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173333"/>
        <w:docPartObj>
          <w:docPartGallery w:val="Cover Pages"/>
          <w:docPartUnique/>
        </w:docPartObj>
      </w:sdtPr>
      <w:sdtEndPr>
        <w:rPr>
          <w:rFonts w:asciiTheme="majorHAnsi" w:hAnsiTheme="majorHAnsi"/>
          <w:b/>
          <w:bCs/>
          <w:lang w:val="sr-Cyrl-CS"/>
        </w:rPr>
      </w:sdtEndPr>
      <w:sdtContent>
        <w:p w:rsidR="00597C2D" w:rsidRDefault="0045758C">
          <w:r>
            <w:rPr>
              <w:noProof/>
              <w:lang w:eastAsia="zh-TW"/>
            </w:rPr>
            <w:pict>
              <v:group id="_x0000_s1037" style="position:absolute;margin-left:-3.75pt;margin-top:.75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26" style="position:absolute;margin-left:13922.65pt;margin-top:0;width:264.55pt;height:690.65pt;z-index:251660288;mso-position-horizontal:right;mso-position-horizontal-relative:page;mso-position-vertical:bottom;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2" style="position:absolute;margin-left:18574.9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9C41F7" w:rsidRPr="00AA2142" w:rsidRDefault="009C41F7" w:rsidP="009C41F7">
          <w:pPr>
            <w:rPr>
              <w:rFonts w:asciiTheme="majorHAnsi" w:hAnsiTheme="majorHAnsi"/>
              <w:b/>
              <w:bCs/>
              <w:lang w:val="sr-Cyrl-CS"/>
            </w:rPr>
          </w:pPr>
          <w:r w:rsidRPr="00AA2142">
            <w:rPr>
              <w:rFonts w:asciiTheme="majorHAnsi" w:hAnsiTheme="majorHAnsi"/>
              <w:b/>
              <w:bCs/>
              <w:lang w:val="sr-Cyrl-CS"/>
            </w:rPr>
            <w:t>РЕПУБЛИКА СРБИЈА</w:t>
          </w:r>
        </w:p>
        <w:p w:rsidR="009C41F7" w:rsidRPr="00AA2142" w:rsidRDefault="009C41F7" w:rsidP="009C41F7">
          <w:pPr>
            <w:rPr>
              <w:rFonts w:asciiTheme="majorHAnsi" w:hAnsiTheme="majorHAnsi"/>
              <w:b/>
              <w:bCs/>
              <w:i/>
              <w:lang w:val="sr-Cyrl-CS"/>
            </w:rPr>
          </w:pPr>
          <w:r w:rsidRPr="00AA2142">
            <w:rPr>
              <w:rFonts w:asciiTheme="majorHAnsi" w:hAnsiTheme="majorHAnsi"/>
              <w:b/>
              <w:bCs/>
              <w:i/>
              <w:lang w:val="sr-Cyrl-CS"/>
            </w:rPr>
            <w:t>ОСНОВНА ШКОЛА</w:t>
          </w:r>
        </w:p>
        <w:p w:rsidR="009C41F7" w:rsidRPr="00AA2142" w:rsidRDefault="009C41F7" w:rsidP="009C41F7">
          <w:pPr>
            <w:rPr>
              <w:rFonts w:asciiTheme="majorHAnsi" w:hAnsiTheme="majorHAnsi"/>
              <w:b/>
              <w:bCs/>
              <w:i/>
              <w:lang w:val="sr-Cyrl-CS"/>
            </w:rPr>
          </w:pPr>
          <w:r w:rsidRPr="00AA2142">
            <w:rPr>
              <w:rFonts w:asciiTheme="majorHAnsi" w:hAnsiTheme="majorHAnsi"/>
              <w:b/>
              <w:bCs/>
              <w:i/>
              <w:lang w:val="sr-Cyrl-CS"/>
            </w:rPr>
            <w:t>„ЂУРА ЈАКШИЋ</w:t>
          </w:r>
          <w:r w:rsidRPr="00AA2142">
            <w:rPr>
              <w:rFonts w:asciiTheme="majorHAnsi" w:hAnsiTheme="majorHAnsi"/>
              <w:b/>
              <w:bCs/>
              <w:i/>
            </w:rPr>
            <w:t>“</w:t>
          </w:r>
        </w:p>
        <w:p w:rsidR="009C41F7" w:rsidRPr="00150DDA" w:rsidRDefault="009C41F7" w:rsidP="009C41F7">
          <w:pPr>
            <w:rPr>
              <w:b/>
              <w:bCs/>
              <w:lang w:val="sr-Cyrl-CS"/>
            </w:rPr>
          </w:pPr>
          <w:r w:rsidRPr="00AA2142">
            <w:rPr>
              <w:rFonts w:asciiTheme="majorHAnsi" w:hAnsiTheme="majorHAnsi"/>
              <w:b/>
              <w:bCs/>
              <w:i/>
              <w:lang w:val="sr-Cyrl-CS"/>
            </w:rPr>
            <w:t>КОНАРЕВО</w:t>
          </w:r>
        </w:p>
        <w:p w:rsidR="00585876" w:rsidRPr="00585876" w:rsidRDefault="009C41F7" w:rsidP="009C41F7">
          <w:pPr>
            <w:rPr>
              <w:rFonts w:asciiTheme="majorHAnsi" w:hAnsiTheme="majorHAnsi"/>
              <w:b/>
              <w:bCs/>
            </w:rPr>
          </w:pPr>
          <w:r w:rsidRPr="00AA2142">
            <w:rPr>
              <w:rFonts w:asciiTheme="majorHAnsi" w:hAnsiTheme="majorHAnsi"/>
              <w:b/>
              <w:bCs/>
              <w:lang w:val="sr-Cyrl-CS"/>
            </w:rPr>
            <w:t xml:space="preserve">БРОЈ: </w:t>
          </w:r>
          <w:r w:rsidR="00585876">
            <w:rPr>
              <w:rFonts w:asciiTheme="majorHAnsi" w:hAnsiTheme="majorHAnsi"/>
              <w:b/>
              <w:bCs/>
            </w:rPr>
            <w:t>684</w:t>
          </w:r>
        </w:p>
        <w:p w:rsidR="009C41F7" w:rsidRPr="00AA2142" w:rsidRDefault="009C41F7" w:rsidP="009C41F7">
          <w:pPr>
            <w:rPr>
              <w:rFonts w:asciiTheme="majorHAnsi" w:hAnsiTheme="majorHAnsi"/>
              <w:b/>
              <w:bCs/>
            </w:rPr>
          </w:pPr>
          <w:r w:rsidRPr="00AA2142">
            <w:rPr>
              <w:rFonts w:asciiTheme="majorHAnsi" w:hAnsiTheme="majorHAnsi"/>
              <w:b/>
              <w:bCs/>
              <w:lang w:val="sr-Cyrl-CS"/>
            </w:rPr>
            <w:t>ДАТУМ</w:t>
          </w:r>
          <w:r w:rsidRPr="00AA2142">
            <w:rPr>
              <w:rFonts w:asciiTheme="majorHAnsi" w:hAnsiTheme="majorHAnsi"/>
              <w:b/>
              <w:bCs/>
              <w:color w:val="auto"/>
              <w:lang w:val="sr-Cyrl-CS"/>
            </w:rPr>
            <w:t>:</w:t>
          </w:r>
          <w:r w:rsidR="00B55D43">
            <w:rPr>
              <w:rFonts w:asciiTheme="majorHAnsi" w:hAnsiTheme="majorHAnsi"/>
              <w:b/>
              <w:bCs/>
              <w:color w:val="auto"/>
              <w:lang w:val="sr-Cyrl-CS"/>
            </w:rPr>
            <w:t xml:space="preserve"> </w:t>
          </w:r>
          <w:r w:rsidR="007D6EC5">
            <w:rPr>
              <w:rFonts w:asciiTheme="majorHAnsi" w:hAnsiTheme="majorHAnsi"/>
              <w:b/>
              <w:bCs/>
              <w:color w:val="auto"/>
              <w:lang w:val="sr-Cyrl-BA"/>
            </w:rPr>
            <w:t>1</w:t>
          </w:r>
          <w:r w:rsidR="00585876">
            <w:rPr>
              <w:rFonts w:asciiTheme="majorHAnsi" w:hAnsiTheme="majorHAnsi"/>
              <w:b/>
              <w:bCs/>
              <w:color w:val="auto"/>
            </w:rPr>
            <w:t>4</w:t>
          </w:r>
          <w:r w:rsidR="007D6EC5">
            <w:rPr>
              <w:rFonts w:asciiTheme="majorHAnsi" w:hAnsiTheme="majorHAnsi"/>
              <w:b/>
              <w:bCs/>
              <w:color w:val="auto"/>
              <w:lang w:val="sr-Cyrl-BA"/>
            </w:rPr>
            <w:t>.</w:t>
          </w:r>
          <w:r w:rsidR="009C38C3">
            <w:rPr>
              <w:rFonts w:asciiTheme="majorHAnsi" w:hAnsiTheme="majorHAnsi"/>
              <w:b/>
              <w:bCs/>
              <w:color w:val="auto"/>
            </w:rPr>
            <w:t xml:space="preserve"> </w:t>
          </w:r>
          <w:r w:rsidR="007D6EC5">
            <w:rPr>
              <w:rFonts w:asciiTheme="majorHAnsi" w:hAnsiTheme="majorHAnsi"/>
              <w:b/>
              <w:bCs/>
              <w:color w:val="auto"/>
              <w:lang w:val="sr-Cyrl-CS"/>
            </w:rPr>
            <w:t>0</w:t>
          </w:r>
          <w:r w:rsidR="00DE08E2">
            <w:rPr>
              <w:rFonts w:asciiTheme="majorHAnsi" w:hAnsiTheme="majorHAnsi"/>
              <w:b/>
              <w:bCs/>
              <w:color w:val="auto"/>
            </w:rPr>
            <w:t>9.201</w:t>
          </w:r>
          <w:r w:rsidR="00585876">
            <w:rPr>
              <w:rFonts w:asciiTheme="majorHAnsi" w:hAnsiTheme="majorHAnsi"/>
              <w:b/>
              <w:bCs/>
              <w:color w:val="auto"/>
            </w:rPr>
            <w:t>8</w:t>
          </w:r>
          <w:r w:rsidRPr="00AA2142">
            <w:rPr>
              <w:rFonts w:asciiTheme="majorHAnsi" w:hAnsiTheme="majorHAnsi"/>
              <w:b/>
              <w:bCs/>
              <w:color w:val="auto"/>
            </w:rPr>
            <w:t>.</w:t>
          </w:r>
        </w:p>
        <w:tbl>
          <w:tblPr>
            <w:tblpPr w:leftFromText="187" w:rightFromText="187" w:vertAnchor="page" w:horzAnchor="margin" w:tblpY="6781"/>
            <w:tblW w:w="3311" w:type="pct"/>
            <w:tblLook w:val="04A0"/>
          </w:tblPr>
          <w:tblGrid>
            <w:gridCol w:w="6371"/>
          </w:tblGrid>
          <w:tr w:rsidR="009C41F7" w:rsidTr="009C41F7">
            <w:tc>
              <w:tcPr>
                <w:tcW w:w="6371" w:type="dxa"/>
              </w:tcPr>
              <w:p w:rsidR="009C41F7" w:rsidRDefault="0045758C" w:rsidP="009C41F7">
                <w:pPr>
                  <w:pStyle w:val="NoSpacing"/>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72"/>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9C41F7" w:rsidRPr="009C41F7">
                      <w:rPr>
                        <w:rFonts w:asciiTheme="majorHAnsi" w:eastAsiaTheme="majorEastAsia" w:hAnsiTheme="majorHAnsi" w:cstheme="majorBidi"/>
                        <w:b/>
                        <w:bCs/>
                        <w:color w:val="365F91" w:themeColor="accent1" w:themeShade="BF"/>
                        <w:sz w:val="72"/>
                        <w:szCs w:val="48"/>
                        <w:lang w:val="sr-Cyrl-CS"/>
                      </w:rPr>
                      <w:t>КОНКУРСНА ДОКУМЕНТАЦИЈА</w:t>
                    </w:r>
                  </w:sdtContent>
                </w:sdt>
              </w:p>
            </w:tc>
          </w:tr>
          <w:tr w:rsidR="009C41F7" w:rsidTr="009C41F7">
            <w:sdt>
              <w:sdtPr>
                <w:rPr>
                  <w:b/>
                  <w:color w:val="484329" w:themeColor="background2" w:themeShade="3F"/>
                  <w:sz w:val="32"/>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371" w:type="dxa"/>
                  </w:tcPr>
                  <w:p w:rsidR="009C41F7" w:rsidRDefault="009C41F7" w:rsidP="00585876">
                    <w:pPr>
                      <w:pStyle w:val="NoSpacing"/>
                      <w:jc w:val="center"/>
                      <w:rPr>
                        <w:color w:val="484329" w:themeColor="background2" w:themeShade="3F"/>
                        <w:sz w:val="28"/>
                        <w:szCs w:val="28"/>
                      </w:rPr>
                    </w:pPr>
                    <w:r w:rsidRPr="00AA2142">
                      <w:rPr>
                        <w:b/>
                        <w:color w:val="484329" w:themeColor="background2" w:themeShade="3F"/>
                        <w:sz w:val="32"/>
                        <w:szCs w:val="28"/>
                        <w:lang w:val="sr-Cyrl-CS"/>
                      </w:rPr>
                      <w:t xml:space="preserve">ЗА ЈАВНУ НАБАВКУ УСЛУГА – извођење ексурзија за ученике </w:t>
                    </w:r>
                    <w:r w:rsidR="001B5875">
                      <w:rPr>
                        <w:b/>
                        <w:color w:val="484329" w:themeColor="background2" w:themeShade="3F"/>
                        <w:sz w:val="32"/>
                        <w:szCs w:val="28"/>
                        <w:lang w:val="sr-Cyrl-BA"/>
                      </w:rPr>
                      <w:t>8</w:t>
                    </w:r>
                    <w:r w:rsidRPr="00AA2142">
                      <w:rPr>
                        <w:b/>
                        <w:color w:val="484329" w:themeColor="background2" w:themeShade="3F"/>
                        <w:sz w:val="32"/>
                        <w:szCs w:val="28"/>
                        <w:lang w:val="sr-Cyrl-CS"/>
                      </w:rPr>
                      <w:t xml:space="preserve"> разреда у школској 201</w:t>
                    </w:r>
                    <w:r w:rsidR="00585876">
                      <w:rPr>
                        <w:b/>
                        <w:color w:val="484329" w:themeColor="background2" w:themeShade="3F"/>
                        <w:sz w:val="32"/>
                        <w:szCs w:val="28"/>
                      </w:rPr>
                      <w:t>8</w:t>
                    </w:r>
                    <w:r w:rsidRPr="00AA2142">
                      <w:rPr>
                        <w:b/>
                        <w:color w:val="484329" w:themeColor="background2" w:themeShade="3F"/>
                        <w:sz w:val="32"/>
                        <w:szCs w:val="28"/>
                        <w:lang w:val="sr-Cyrl-CS"/>
                      </w:rPr>
                      <w:t>/201</w:t>
                    </w:r>
                    <w:r w:rsidR="00585876">
                      <w:rPr>
                        <w:b/>
                        <w:color w:val="484329" w:themeColor="background2" w:themeShade="3F"/>
                        <w:sz w:val="32"/>
                        <w:szCs w:val="28"/>
                      </w:rPr>
                      <w:t>9</w:t>
                    </w:r>
                    <w:r w:rsidRPr="00AA2142">
                      <w:rPr>
                        <w:b/>
                        <w:color w:val="484329" w:themeColor="background2" w:themeShade="3F"/>
                        <w:sz w:val="32"/>
                        <w:szCs w:val="28"/>
                        <w:lang w:val="sr-Cyrl-CS"/>
                      </w:rPr>
                      <w:t>. години</w:t>
                    </w:r>
                  </w:p>
                </w:tc>
              </w:sdtContent>
            </w:sdt>
          </w:tr>
          <w:tr w:rsidR="009C41F7" w:rsidTr="009C41F7">
            <w:tc>
              <w:tcPr>
                <w:tcW w:w="6371" w:type="dxa"/>
              </w:tcPr>
              <w:p w:rsidR="009C41F7" w:rsidRDefault="009C41F7" w:rsidP="009C41F7">
                <w:pPr>
                  <w:pStyle w:val="NoSpacing"/>
                  <w:rPr>
                    <w:color w:val="484329" w:themeColor="background2" w:themeShade="3F"/>
                    <w:sz w:val="28"/>
                    <w:szCs w:val="28"/>
                  </w:rPr>
                </w:pPr>
              </w:p>
            </w:tc>
          </w:tr>
          <w:tr w:rsidR="009C41F7" w:rsidTr="009C41F7">
            <w:sdt>
              <w:sdtPr>
                <w:rPr>
                  <w:b/>
                  <w:sz w:val="28"/>
                </w:rPr>
                <w:alias w:val="Abstract"/>
                <w:id w:val="703864200"/>
                <w:dataBinding w:prefixMappings="xmlns:ns0='http://schemas.microsoft.com/office/2006/coverPageProps'" w:xpath="/ns0:CoverPageProperties[1]/ns0:Abstract[1]" w:storeItemID="{55AF091B-3C7A-41E3-B477-F2FDAA23CFDA}"/>
                <w:text/>
              </w:sdtPr>
              <w:sdtContent>
                <w:tc>
                  <w:tcPr>
                    <w:tcW w:w="6371" w:type="dxa"/>
                  </w:tcPr>
                  <w:p w:rsidR="009C41F7" w:rsidRDefault="009C41F7" w:rsidP="00AA2142">
                    <w:pPr>
                      <w:pStyle w:val="NoSpacing"/>
                      <w:jc w:val="center"/>
                    </w:pPr>
                    <w:r w:rsidRPr="00AA2142">
                      <w:rPr>
                        <w:b/>
                        <w:sz w:val="28"/>
                        <w:lang w:val="sr-Cyrl-CS"/>
                      </w:rPr>
                      <w:t>У ПОСТУПКУ ЈАВНЕ НАБАВКЕ МАЛЕ ВРЕДНОСТИ</w:t>
                    </w:r>
                  </w:p>
                </w:tc>
              </w:sdtContent>
            </w:sdt>
          </w:tr>
          <w:tr w:rsidR="009C41F7" w:rsidTr="009C41F7">
            <w:tc>
              <w:tcPr>
                <w:tcW w:w="6371" w:type="dxa"/>
              </w:tcPr>
              <w:p w:rsidR="009C41F7" w:rsidRPr="00012B1D" w:rsidRDefault="009C41F7" w:rsidP="00585876">
                <w:pPr>
                  <w:pStyle w:val="NoSpacing"/>
                  <w:jc w:val="center"/>
                  <w:rPr>
                    <w:b/>
                  </w:rPr>
                </w:pPr>
                <w:r w:rsidRPr="00AA2142">
                  <w:rPr>
                    <w:b/>
                    <w:sz w:val="28"/>
                    <w:lang w:val="sr-Cyrl-CS"/>
                  </w:rPr>
                  <w:t xml:space="preserve">ЈАВНА НАБАВКА бр. </w:t>
                </w:r>
                <w:r w:rsidR="00585876">
                  <w:rPr>
                    <w:b/>
                    <w:sz w:val="28"/>
                  </w:rPr>
                  <w:t>2</w:t>
                </w:r>
                <w:r w:rsidRPr="00AA2142">
                  <w:rPr>
                    <w:b/>
                    <w:sz w:val="28"/>
                    <w:lang w:val="sr-Cyrl-CS"/>
                  </w:rPr>
                  <w:t>/201</w:t>
                </w:r>
                <w:r w:rsidR="00585876">
                  <w:rPr>
                    <w:b/>
                    <w:sz w:val="28"/>
                  </w:rPr>
                  <w:t>8</w:t>
                </w:r>
                <w:r w:rsidR="00012B1D">
                  <w:rPr>
                    <w:b/>
                    <w:sz w:val="28"/>
                  </w:rPr>
                  <w:t>.</w:t>
                </w:r>
              </w:p>
            </w:tc>
          </w:tr>
          <w:tr w:rsidR="009C41F7" w:rsidTr="009C41F7">
            <w:tc>
              <w:tcPr>
                <w:tcW w:w="6371" w:type="dxa"/>
              </w:tcPr>
              <w:p w:rsidR="009C41F7" w:rsidRDefault="009C41F7"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Default="00AA2142" w:rsidP="009C41F7">
                <w:pPr>
                  <w:pStyle w:val="NoSpacing"/>
                  <w:rPr>
                    <w:b/>
                    <w:bCs/>
                    <w:lang w:val="sr-Cyrl-CS"/>
                  </w:rPr>
                </w:pPr>
              </w:p>
              <w:p w:rsidR="00AA2142" w:rsidRPr="00AA2142" w:rsidRDefault="00AA2142" w:rsidP="009C41F7">
                <w:pPr>
                  <w:pStyle w:val="NoSpacing"/>
                  <w:rPr>
                    <w:b/>
                    <w:bCs/>
                    <w:lang w:val="sr-Cyrl-CS"/>
                  </w:rPr>
                </w:pPr>
              </w:p>
            </w:tc>
          </w:tr>
        </w:tbl>
        <w:p w:rsidR="00F5354B" w:rsidRPr="00585876" w:rsidRDefault="001B5875" w:rsidP="00F5354B">
          <w:r>
            <w:rPr>
              <w:lang w:val="sr-Cyrl-BA"/>
            </w:rPr>
            <w:t>Септембар 201</w:t>
          </w:r>
          <w:r w:rsidR="00585876">
            <w:t>8</w:t>
          </w:r>
        </w:p>
        <w:p w:rsidR="00A3267A" w:rsidRPr="00AA2142" w:rsidRDefault="00597C2D" w:rsidP="00AA2142">
          <w:pPr>
            <w:suppressAutoHyphens w:val="0"/>
            <w:spacing w:line="240" w:lineRule="auto"/>
            <w:ind w:left="720" w:hanging="720"/>
            <w:jc w:val="both"/>
            <w:rPr>
              <w:rFonts w:asciiTheme="majorHAnsi" w:hAnsiTheme="majorHAnsi"/>
              <w:b/>
              <w:bCs/>
              <w:lang w:val="sr-Cyrl-CS"/>
            </w:rPr>
          </w:pPr>
          <w:r w:rsidRPr="00AA2142">
            <w:rPr>
              <w:rFonts w:asciiTheme="majorHAnsi" w:hAnsiTheme="majorHAnsi"/>
              <w:b/>
              <w:bCs/>
              <w:lang w:val="sr-Cyrl-CS"/>
            </w:rPr>
            <w:br w:type="page"/>
          </w:r>
        </w:p>
      </w:sdtContent>
    </w:sdt>
    <w:p w:rsidR="002F3F38" w:rsidRDefault="002F3F38" w:rsidP="00A3267A">
      <w:pPr>
        <w:jc w:val="center"/>
        <w:rPr>
          <w:b/>
          <w:bCs/>
        </w:rPr>
      </w:pPr>
    </w:p>
    <w:p w:rsidR="002F3F38" w:rsidRPr="002F3F38" w:rsidRDefault="002F3F38" w:rsidP="00A3267A">
      <w:pPr>
        <w:jc w:val="center"/>
        <w:rPr>
          <w:b/>
          <w:bCs/>
        </w:rPr>
      </w:pPr>
    </w:p>
    <w:p w:rsidR="00A3267A" w:rsidRDefault="00A3267A" w:rsidP="00A3267A">
      <w:pPr>
        <w:jc w:val="both"/>
        <w:rPr>
          <w:rFonts w:eastAsia="TimesNewRomanPSMT"/>
        </w:rPr>
      </w:pPr>
    </w:p>
    <w:p w:rsidR="00A3267A" w:rsidRPr="00AD548B" w:rsidRDefault="00A3267A" w:rsidP="00A3267A">
      <w:pPr>
        <w:jc w:val="both"/>
        <w:rPr>
          <w:rFonts w:eastAsia="TimesNewRomanPSMT"/>
        </w:rPr>
      </w:pPr>
      <w:proofErr w:type="gramStart"/>
      <w:r w:rsidRPr="00AD548B">
        <w:rPr>
          <w:rFonts w:eastAsia="TimesNewRomanPSMT"/>
        </w:rPr>
        <w:t>На основу чл.</w:t>
      </w:r>
      <w:proofErr w:type="gramEnd"/>
      <w:r w:rsidRPr="00AD548B">
        <w:rPr>
          <w:rFonts w:eastAsia="TimesNewRomanPSMT"/>
        </w:rPr>
        <w:t xml:space="preserve"> 39. </w:t>
      </w:r>
      <w:proofErr w:type="gramStart"/>
      <w:r w:rsidRPr="00AD548B">
        <w:rPr>
          <w:rFonts w:eastAsia="TimesNewRomanPSMT"/>
        </w:rPr>
        <w:t>и</w:t>
      </w:r>
      <w:proofErr w:type="gramEnd"/>
      <w:r w:rsidRPr="00AD548B">
        <w:rPr>
          <w:rFonts w:eastAsia="TimesNewRomanPSMT"/>
        </w:rPr>
        <w:t xml:space="preserve"> 61. </w:t>
      </w:r>
      <w:proofErr w:type="gramStart"/>
      <w:r w:rsidRPr="00AD548B">
        <w:rPr>
          <w:rFonts w:eastAsia="TimesNewRomanPSMT"/>
        </w:rPr>
        <w:t>Закона о јавним набавкама („Сл. гласник РС” бр. 124/2012,</w:t>
      </w:r>
      <w:r w:rsidR="007C1E47">
        <w:rPr>
          <w:rFonts w:eastAsia="TimesNewRomanPSMT"/>
          <w:lang w:val="sr-Cyrl-BA"/>
        </w:rPr>
        <w:t xml:space="preserve"> и 68/2015</w:t>
      </w:r>
      <w:r w:rsidRPr="00AD548B">
        <w:rPr>
          <w:rFonts w:eastAsia="TimesNewRomanPSMT"/>
        </w:rPr>
        <w:t xml:space="preserve"> у даљем тексту: Закон), чл.</w:t>
      </w:r>
      <w:proofErr w:type="gramEnd"/>
      <w:r w:rsidRPr="00AD548B">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D548B">
        <w:t>Одлуке о покре</w:t>
      </w:r>
      <w:r>
        <w:t>тању поступка јавне набавке бр.</w:t>
      </w:r>
      <w:r w:rsidRPr="00AD548B">
        <w:t xml:space="preserve"> </w:t>
      </w:r>
      <w:r w:rsidR="009E6B60">
        <w:t>684</w:t>
      </w:r>
      <w:r w:rsidR="00D9038B">
        <w:rPr>
          <w:lang w:val="sr-Cyrl-CS"/>
        </w:rPr>
        <w:t>.</w:t>
      </w:r>
      <w:r>
        <w:t xml:space="preserve"> </w:t>
      </w:r>
      <w:proofErr w:type="gramStart"/>
      <w:r>
        <w:t>од</w:t>
      </w:r>
      <w:proofErr w:type="gramEnd"/>
      <w:r>
        <w:t xml:space="preserve"> </w:t>
      </w:r>
      <w:r w:rsidR="007C1E47">
        <w:rPr>
          <w:lang w:val="sr-Cyrl-BA"/>
        </w:rPr>
        <w:t>1</w:t>
      </w:r>
      <w:r w:rsidR="009E6B60">
        <w:t>4</w:t>
      </w:r>
      <w:r>
        <w:t>.0</w:t>
      </w:r>
      <w:r w:rsidR="001B5875">
        <w:rPr>
          <w:lang w:val="sr-Cyrl-BA"/>
        </w:rPr>
        <w:t>9</w:t>
      </w:r>
      <w:r>
        <w:t>.201</w:t>
      </w:r>
      <w:r w:rsidR="009E6B60">
        <w:t>8</w:t>
      </w:r>
      <w:r>
        <w:t xml:space="preserve">. </w:t>
      </w:r>
      <w:proofErr w:type="gramStart"/>
      <w:r>
        <w:t>године</w:t>
      </w:r>
      <w:proofErr w:type="gramEnd"/>
      <w:r>
        <w:t xml:space="preserve"> </w:t>
      </w:r>
      <w:r w:rsidRPr="00AD548B">
        <w:t xml:space="preserve">и </w:t>
      </w:r>
      <w:r w:rsidRPr="00AD548B">
        <w:rPr>
          <w:color w:val="auto"/>
        </w:rPr>
        <w:t>Решења о образовању комисије за јавну набавку</w:t>
      </w:r>
      <w:r>
        <w:rPr>
          <w:color w:val="auto"/>
        </w:rPr>
        <w:t xml:space="preserve"> бр. </w:t>
      </w:r>
      <w:r w:rsidR="001B5875">
        <w:rPr>
          <w:color w:val="auto"/>
          <w:lang w:val="sr-Cyrl-BA"/>
        </w:rPr>
        <w:t>6</w:t>
      </w:r>
      <w:r w:rsidR="009E6B60">
        <w:rPr>
          <w:color w:val="auto"/>
        </w:rPr>
        <w:t>70</w:t>
      </w:r>
      <w:r w:rsidR="008D5B3B">
        <w:rPr>
          <w:color w:val="auto"/>
          <w:lang w:val="sr-Cyrl-CS"/>
        </w:rPr>
        <w:t>.</w:t>
      </w:r>
      <w:r>
        <w:rPr>
          <w:color w:val="auto"/>
        </w:rPr>
        <w:t xml:space="preserve"> </w:t>
      </w:r>
      <w:proofErr w:type="gramStart"/>
      <w:r>
        <w:rPr>
          <w:color w:val="auto"/>
        </w:rPr>
        <w:t>од</w:t>
      </w:r>
      <w:proofErr w:type="gramEnd"/>
      <w:r>
        <w:rPr>
          <w:color w:val="auto"/>
        </w:rPr>
        <w:t xml:space="preserve"> </w:t>
      </w:r>
      <w:r w:rsidR="007C1E47">
        <w:rPr>
          <w:color w:val="auto"/>
          <w:lang w:val="sr-Cyrl-BA"/>
        </w:rPr>
        <w:t>1</w:t>
      </w:r>
      <w:r w:rsidR="009E6B60">
        <w:rPr>
          <w:color w:val="auto"/>
        </w:rPr>
        <w:t>4</w:t>
      </w:r>
      <w:r>
        <w:rPr>
          <w:color w:val="auto"/>
        </w:rPr>
        <w:t>.</w:t>
      </w:r>
      <w:r w:rsidR="001B5875">
        <w:rPr>
          <w:color w:val="auto"/>
          <w:lang w:val="sr-Cyrl-BA"/>
        </w:rPr>
        <w:t>09</w:t>
      </w:r>
      <w:r w:rsidR="009E6B60">
        <w:rPr>
          <w:color w:val="auto"/>
        </w:rPr>
        <w:t>.</w:t>
      </w:r>
      <w:r>
        <w:rPr>
          <w:color w:val="auto"/>
        </w:rPr>
        <w:t>201</w:t>
      </w:r>
      <w:r w:rsidR="009E6B60">
        <w:rPr>
          <w:color w:val="auto"/>
        </w:rPr>
        <w:t>8</w:t>
      </w:r>
      <w:r>
        <w:rPr>
          <w:color w:val="auto"/>
        </w:rPr>
        <w:t xml:space="preserve">. </w:t>
      </w:r>
      <w:proofErr w:type="gramStart"/>
      <w:r>
        <w:rPr>
          <w:color w:val="auto"/>
        </w:rPr>
        <w:t>године</w:t>
      </w:r>
      <w:proofErr w:type="gramEnd"/>
      <w:r w:rsidRPr="00AD548B">
        <w:t>, припремљена је:</w:t>
      </w:r>
    </w:p>
    <w:p w:rsidR="00A3267A" w:rsidRPr="00AD548B" w:rsidRDefault="00A3267A" w:rsidP="00A3267A">
      <w:pPr>
        <w:ind w:firstLine="720"/>
        <w:jc w:val="both"/>
        <w:rPr>
          <w:rFonts w:eastAsia="TimesNewRomanPSMT"/>
        </w:rPr>
      </w:pPr>
    </w:p>
    <w:p w:rsidR="00A3267A" w:rsidRPr="00AD548B" w:rsidRDefault="00A3267A" w:rsidP="00A3267A">
      <w:pPr>
        <w:shd w:val="clear" w:color="auto" w:fill="C6D9F1"/>
        <w:jc w:val="center"/>
        <w:rPr>
          <w:b/>
          <w:sz w:val="32"/>
          <w:szCs w:val="32"/>
        </w:rPr>
      </w:pPr>
      <w:r w:rsidRPr="00AD548B">
        <w:rPr>
          <w:b/>
          <w:sz w:val="32"/>
          <w:szCs w:val="32"/>
        </w:rPr>
        <w:t>КОНКУРСНА ДОКУМЕНТАЦИЈА</w:t>
      </w:r>
    </w:p>
    <w:p w:rsidR="00A3267A" w:rsidRPr="00AD548B" w:rsidRDefault="00A3267A" w:rsidP="00A3267A"/>
    <w:p w:rsidR="00A3267A" w:rsidRPr="00AD548B" w:rsidRDefault="00A3267A" w:rsidP="00A3267A">
      <w:pPr>
        <w:jc w:val="center"/>
        <w:rPr>
          <w:b/>
        </w:rPr>
      </w:pPr>
      <w:proofErr w:type="gramStart"/>
      <w:r w:rsidRPr="00AD548B">
        <w:rPr>
          <w:b/>
        </w:rPr>
        <w:t>за</w:t>
      </w:r>
      <w:proofErr w:type="gramEnd"/>
      <w:r w:rsidRPr="00AD548B">
        <w:rPr>
          <w:b/>
        </w:rPr>
        <w:t xml:space="preserve"> јавну набавку мале вредности </w:t>
      </w:r>
      <w:r>
        <w:rPr>
          <w:b/>
        </w:rPr>
        <w:t>–</w:t>
      </w:r>
      <w:r w:rsidRPr="00AD548B">
        <w:rPr>
          <w:b/>
        </w:rPr>
        <w:t xml:space="preserve"> </w:t>
      </w:r>
      <w:r>
        <w:rPr>
          <w:b/>
          <w:lang w:val="sr-Cyrl-CS"/>
        </w:rPr>
        <w:t>извођење екскурзиј</w:t>
      </w:r>
      <w:r w:rsidR="009E6B60">
        <w:rPr>
          <w:b/>
        </w:rPr>
        <w:t>e</w:t>
      </w:r>
      <w:r>
        <w:rPr>
          <w:b/>
          <w:lang w:val="sr-Cyrl-CS"/>
        </w:rPr>
        <w:t xml:space="preserve"> за у</w:t>
      </w:r>
      <w:r w:rsidR="00BF1FB0">
        <w:rPr>
          <w:b/>
          <w:lang w:val="sr-Cyrl-CS"/>
        </w:rPr>
        <w:t xml:space="preserve">ченике </w:t>
      </w:r>
      <w:r w:rsidR="001B5875">
        <w:rPr>
          <w:b/>
          <w:lang w:val="sr-Cyrl-CS"/>
        </w:rPr>
        <w:t>8</w:t>
      </w:r>
      <w:r w:rsidR="00BF1FB0">
        <w:rPr>
          <w:b/>
          <w:lang w:val="sr-Cyrl-CS"/>
        </w:rPr>
        <w:t xml:space="preserve"> разреда</w:t>
      </w:r>
      <w:r w:rsidR="001B5875">
        <w:rPr>
          <w:b/>
          <w:lang w:val="sr-Cyrl-CS"/>
        </w:rPr>
        <w:t xml:space="preserve"> </w:t>
      </w:r>
      <w:r w:rsidR="00BF1FB0">
        <w:rPr>
          <w:b/>
          <w:lang w:val="sr-Cyrl-CS"/>
        </w:rPr>
        <w:t xml:space="preserve"> у школској 201</w:t>
      </w:r>
      <w:r w:rsidR="009E6B60">
        <w:rPr>
          <w:b/>
        </w:rPr>
        <w:t>8</w:t>
      </w:r>
      <w:r w:rsidR="00BF1FB0">
        <w:rPr>
          <w:b/>
          <w:lang w:val="sr-Cyrl-CS"/>
        </w:rPr>
        <w:t>/201</w:t>
      </w:r>
      <w:r w:rsidR="009E6B60">
        <w:rPr>
          <w:b/>
        </w:rPr>
        <w:t>9</w:t>
      </w:r>
      <w:r>
        <w:rPr>
          <w:b/>
          <w:lang w:val="sr-Cyrl-CS"/>
        </w:rPr>
        <w:t>. години</w:t>
      </w:r>
    </w:p>
    <w:p w:rsidR="00A3267A" w:rsidRPr="00726FCD" w:rsidRDefault="00A3267A" w:rsidP="00A3267A">
      <w:pPr>
        <w:jc w:val="center"/>
        <w:rPr>
          <w:b/>
        </w:rPr>
      </w:pPr>
      <w:proofErr w:type="gramStart"/>
      <w:r>
        <w:rPr>
          <w:b/>
        </w:rPr>
        <w:t>ЈН бр.</w:t>
      </w:r>
      <w:proofErr w:type="gramEnd"/>
      <w:r>
        <w:rPr>
          <w:b/>
        </w:rPr>
        <w:t xml:space="preserve"> </w:t>
      </w:r>
      <w:r w:rsidR="009E6B60">
        <w:rPr>
          <w:b/>
        </w:rPr>
        <w:t>2</w:t>
      </w:r>
      <w:r>
        <w:rPr>
          <w:b/>
          <w:lang w:val="sr-Cyrl-CS"/>
        </w:rPr>
        <w:t>/201</w:t>
      </w:r>
      <w:r w:rsidR="009E6B60">
        <w:rPr>
          <w:b/>
        </w:rPr>
        <w:t>8</w:t>
      </w:r>
    </w:p>
    <w:p w:rsidR="00A3267A" w:rsidRPr="00AD548B" w:rsidRDefault="00A3267A" w:rsidP="00A3267A"/>
    <w:p w:rsidR="00A3267A" w:rsidRPr="00AD548B" w:rsidRDefault="00A3267A" w:rsidP="00A3267A">
      <w:pPr>
        <w:jc w:val="both"/>
        <w:rPr>
          <w:rFonts w:eastAsia="TimesNewRomanPS-BoldMT"/>
          <w:b/>
          <w:bCs/>
          <w:color w:val="FF0000"/>
        </w:rPr>
      </w:pPr>
    </w:p>
    <w:p w:rsidR="00A3267A" w:rsidRPr="00AD548B" w:rsidRDefault="00A3267A" w:rsidP="00A3267A">
      <w:pPr>
        <w:jc w:val="both"/>
        <w:rPr>
          <w:rFonts w:eastAsia="TimesNewRomanPSMT"/>
        </w:rPr>
      </w:pPr>
      <w:r w:rsidRPr="00AD548B">
        <w:rPr>
          <w:rFonts w:eastAsia="TimesNewRomanPSMT"/>
        </w:rPr>
        <w:t>Конкурсна документација садржи:</w:t>
      </w:r>
    </w:p>
    <w:p w:rsidR="00A3267A" w:rsidRPr="00AD548B" w:rsidRDefault="00A3267A" w:rsidP="00A3267A">
      <w:pPr>
        <w:jc w:val="both"/>
        <w:rPr>
          <w:rFonts w:eastAsia="TimesNewRomanPSMT"/>
        </w:rPr>
      </w:pPr>
    </w:p>
    <w:p w:rsidR="00A3267A" w:rsidRPr="00AD548B" w:rsidRDefault="00A3267A" w:rsidP="00A3267A">
      <w:pPr>
        <w:jc w:val="both"/>
        <w:rPr>
          <w:rFonts w:eastAsia="TimesNewRomanPSMT"/>
        </w:rPr>
      </w:pPr>
    </w:p>
    <w:tbl>
      <w:tblPr>
        <w:tblW w:w="9272" w:type="dxa"/>
        <w:tblInd w:w="-15" w:type="dxa"/>
        <w:tblLayout w:type="fixed"/>
        <w:tblLook w:val="0000"/>
      </w:tblPr>
      <w:tblGrid>
        <w:gridCol w:w="1553"/>
        <w:gridCol w:w="6129"/>
        <w:gridCol w:w="1590"/>
      </w:tblGrid>
      <w:tr w:rsidR="00A3267A" w:rsidRPr="00AD548B" w:rsidTr="007A41E7">
        <w:trPr>
          <w:trHeight w:val="396"/>
        </w:trPr>
        <w:tc>
          <w:tcPr>
            <w:tcW w:w="1553" w:type="dxa"/>
            <w:tcBorders>
              <w:top w:val="triple" w:sz="4" w:space="0" w:color="auto"/>
              <w:left w:val="triple" w:sz="4" w:space="0" w:color="auto"/>
              <w:bottom w:val="triple" w:sz="4" w:space="0" w:color="auto"/>
              <w:right w:val="triple" w:sz="4" w:space="0" w:color="auto"/>
            </w:tcBorders>
            <w:shd w:val="clear" w:color="auto" w:fill="C6D9F1"/>
            <w:vAlign w:val="center"/>
          </w:tcPr>
          <w:p w:rsidR="00A3267A" w:rsidRPr="00AD548B" w:rsidRDefault="00A3267A" w:rsidP="007A41E7">
            <w:pPr>
              <w:jc w:val="center"/>
              <w:rPr>
                <w:rFonts w:eastAsia="TimesNewRomanPSMT"/>
                <w:b/>
                <w:i/>
              </w:rPr>
            </w:pPr>
            <w:bookmarkStart w:id="0" w:name="_GoBack"/>
            <w:bookmarkEnd w:id="0"/>
            <w:r w:rsidRPr="00AD548B">
              <w:rPr>
                <w:rFonts w:eastAsia="TimesNewRomanPSMT"/>
                <w:b/>
                <w:i/>
                <w:lang w:val="sr-Cyrl-CS"/>
              </w:rPr>
              <w:t>Поглавље</w:t>
            </w:r>
          </w:p>
        </w:tc>
        <w:tc>
          <w:tcPr>
            <w:tcW w:w="6129" w:type="dxa"/>
            <w:tcBorders>
              <w:top w:val="triple" w:sz="4" w:space="0" w:color="auto"/>
              <w:left w:val="triple" w:sz="4" w:space="0" w:color="auto"/>
              <w:bottom w:val="triple" w:sz="4" w:space="0" w:color="auto"/>
              <w:right w:val="triple" w:sz="4" w:space="0" w:color="auto"/>
            </w:tcBorders>
            <w:shd w:val="clear" w:color="auto" w:fill="C6D9F1"/>
            <w:vAlign w:val="center"/>
          </w:tcPr>
          <w:p w:rsidR="00A3267A" w:rsidRPr="00AD548B" w:rsidRDefault="00A3267A" w:rsidP="007A41E7">
            <w:pPr>
              <w:jc w:val="center"/>
              <w:rPr>
                <w:rFonts w:eastAsia="TimesNewRomanPSMT"/>
                <w:b/>
                <w:i/>
              </w:rPr>
            </w:pPr>
            <w:r w:rsidRPr="00AD548B">
              <w:rPr>
                <w:rFonts w:eastAsia="TimesNewRomanPSMT"/>
                <w:b/>
                <w:i/>
              </w:rPr>
              <w:t>Назив</w:t>
            </w:r>
            <w:r w:rsidRPr="00AD548B">
              <w:rPr>
                <w:rFonts w:eastAsia="TimesNewRomanPSMT"/>
                <w:b/>
                <w:i/>
                <w:lang w:val="sr-Cyrl-CS"/>
              </w:rPr>
              <w:t xml:space="preserve"> поглавља</w:t>
            </w:r>
          </w:p>
        </w:tc>
        <w:tc>
          <w:tcPr>
            <w:tcW w:w="1590" w:type="dxa"/>
            <w:tcBorders>
              <w:top w:val="triple" w:sz="4" w:space="0" w:color="auto"/>
              <w:left w:val="triple" w:sz="4" w:space="0" w:color="auto"/>
              <w:bottom w:val="triple" w:sz="4" w:space="0" w:color="auto"/>
              <w:right w:val="triple" w:sz="4" w:space="0" w:color="auto"/>
            </w:tcBorders>
            <w:shd w:val="clear" w:color="auto" w:fill="C6D9F1"/>
            <w:vAlign w:val="center"/>
          </w:tcPr>
          <w:p w:rsidR="00A3267A" w:rsidRPr="00AD548B" w:rsidRDefault="00A3267A" w:rsidP="007A41E7">
            <w:pPr>
              <w:jc w:val="center"/>
              <w:rPr>
                <w:bCs/>
                <w:iCs/>
                <w:sz w:val="28"/>
                <w:szCs w:val="28"/>
              </w:rPr>
            </w:pPr>
            <w:r w:rsidRPr="00AD548B">
              <w:rPr>
                <w:rFonts w:eastAsia="TimesNewRomanPSMT"/>
                <w:b/>
                <w:i/>
              </w:rPr>
              <w:t>Страна</w:t>
            </w:r>
          </w:p>
        </w:tc>
      </w:tr>
      <w:tr w:rsidR="00A3267A" w:rsidRPr="00AD548B" w:rsidTr="00AC6458">
        <w:trPr>
          <w:trHeight w:val="486"/>
        </w:trPr>
        <w:tc>
          <w:tcPr>
            <w:tcW w:w="1553" w:type="dxa"/>
            <w:tcBorders>
              <w:top w:val="triple" w:sz="4" w:space="0" w:color="auto"/>
              <w:left w:val="triple" w:sz="4" w:space="0" w:color="auto"/>
              <w:bottom w:val="triple" w:sz="4" w:space="0" w:color="auto"/>
              <w:right w:val="triple" w:sz="4" w:space="0" w:color="auto"/>
            </w:tcBorders>
            <w:shd w:val="clear" w:color="auto" w:fill="FDE9D9"/>
            <w:vAlign w:val="center"/>
          </w:tcPr>
          <w:p w:rsidR="00A3267A" w:rsidRPr="001A4B42" w:rsidRDefault="00A3267A" w:rsidP="007A41E7">
            <w:pPr>
              <w:snapToGrid w:val="0"/>
              <w:jc w:val="center"/>
              <w:rPr>
                <w:rFonts w:eastAsia="TimesNewRomanPSMT"/>
                <w:b/>
                <w:color w:val="auto"/>
              </w:rPr>
            </w:pPr>
            <w:r w:rsidRPr="001A4B42">
              <w:rPr>
                <w:b/>
                <w:bCs/>
                <w:iCs/>
                <w:color w:val="auto"/>
              </w:rPr>
              <w:t>I</w:t>
            </w:r>
          </w:p>
        </w:tc>
        <w:tc>
          <w:tcPr>
            <w:tcW w:w="6129" w:type="dxa"/>
            <w:tcBorders>
              <w:top w:val="triple" w:sz="4" w:space="0" w:color="auto"/>
              <w:left w:val="triple" w:sz="4" w:space="0" w:color="auto"/>
              <w:bottom w:val="single" w:sz="4" w:space="0" w:color="000000"/>
              <w:right w:val="triple" w:sz="4" w:space="0" w:color="auto"/>
            </w:tcBorders>
            <w:shd w:val="clear" w:color="auto" w:fill="auto"/>
            <w:vAlign w:val="center"/>
          </w:tcPr>
          <w:p w:rsidR="00A3267A" w:rsidRPr="00AD548B" w:rsidRDefault="00A3267A" w:rsidP="00AC6458">
            <w:pPr>
              <w:snapToGrid w:val="0"/>
              <w:rPr>
                <w:rFonts w:eastAsia="TimesNewRomanPSMT"/>
                <w:color w:val="auto"/>
              </w:rPr>
            </w:pPr>
            <w:r w:rsidRPr="00AD548B">
              <w:rPr>
                <w:rFonts w:eastAsia="TimesNewRomanPSMT"/>
              </w:rPr>
              <w:t>Општи подаци о јавној набавци</w:t>
            </w:r>
          </w:p>
        </w:tc>
        <w:tc>
          <w:tcPr>
            <w:tcW w:w="1590" w:type="dxa"/>
            <w:tcBorders>
              <w:top w:val="triple" w:sz="4" w:space="0" w:color="auto"/>
              <w:left w:val="triple" w:sz="4" w:space="0" w:color="auto"/>
              <w:bottom w:val="triple" w:sz="4" w:space="0" w:color="auto"/>
              <w:right w:val="triple" w:sz="4" w:space="0" w:color="auto"/>
            </w:tcBorders>
            <w:shd w:val="clear" w:color="auto" w:fill="auto"/>
            <w:vAlign w:val="center"/>
          </w:tcPr>
          <w:p w:rsidR="00A3267A" w:rsidRPr="00AC6458" w:rsidRDefault="00AC6458" w:rsidP="007A41E7">
            <w:pPr>
              <w:snapToGrid w:val="0"/>
              <w:jc w:val="center"/>
              <w:rPr>
                <w:bCs/>
                <w:iCs/>
                <w:color w:val="auto"/>
                <w:sz w:val="28"/>
                <w:szCs w:val="28"/>
                <w:lang w:val="sr-Cyrl-CS"/>
              </w:rPr>
            </w:pPr>
            <w:r>
              <w:rPr>
                <w:bCs/>
                <w:iCs/>
                <w:color w:val="auto"/>
                <w:sz w:val="28"/>
                <w:szCs w:val="28"/>
                <w:lang w:val="sr-Cyrl-CS"/>
              </w:rPr>
              <w:t>4</w:t>
            </w:r>
          </w:p>
        </w:tc>
      </w:tr>
      <w:tr w:rsidR="00A3267A" w:rsidRPr="00AD548B" w:rsidTr="00AC6458">
        <w:trPr>
          <w:trHeight w:val="756"/>
        </w:trPr>
        <w:tc>
          <w:tcPr>
            <w:tcW w:w="1553" w:type="dxa"/>
            <w:tcBorders>
              <w:top w:val="triple" w:sz="4" w:space="0" w:color="auto"/>
              <w:left w:val="triple" w:sz="4" w:space="0" w:color="auto"/>
              <w:bottom w:val="triple" w:sz="4" w:space="0" w:color="auto"/>
              <w:right w:val="triple" w:sz="4" w:space="0" w:color="auto"/>
            </w:tcBorders>
            <w:shd w:val="clear" w:color="auto" w:fill="FDE9D9"/>
            <w:vAlign w:val="center"/>
          </w:tcPr>
          <w:p w:rsidR="00A3267A" w:rsidRPr="001A4B42" w:rsidRDefault="00A3267A" w:rsidP="007A41E7">
            <w:pPr>
              <w:snapToGrid w:val="0"/>
              <w:jc w:val="center"/>
              <w:rPr>
                <w:rFonts w:eastAsia="TimesNewRomanPSMT"/>
                <w:b/>
                <w:color w:val="auto"/>
              </w:rPr>
            </w:pPr>
            <w:r w:rsidRPr="001A4B42">
              <w:rPr>
                <w:b/>
                <w:bCs/>
                <w:iCs/>
                <w:color w:val="auto"/>
              </w:rPr>
              <w:t>II</w:t>
            </w:r>
          </w:p>
        </w:tc>
        <w:tc>
          <w:tcPr>
            <w:tcW w:w="6129" w:type="dxa"/>
            <w:tcBorders>
              <w:top w:val="single" w:sz="4" w:space="0" w:color="000000"/>
              <w:left w:val="triple" w:sz="4" w:space="0" w:color="auto"/>
              <w:bottom w:val="single" w:sz="4" w:space="0" w:color="000000"/>
              <w:right w:val="triple" w:sz="4" w:space="0" w:color="auto"/>
            </w:tcBorders>
            <w:shd w:val="clear" w:color="auto" w:fill="auto"/>
            <w:vAlign w:val="center"/>
          </w:tcPr>
          <w:p w:rsidR="00A3267A" w:rsidRPr="00AD548B" w:rsidRDefault="00A3267A" w:rsidP="00AC6458">
            <w:pPr>
              <w:snapToGrid w:val="0"/>
              <w:rPr>
                <w:rFonts w:eastAsia="TimesNewRomanPSMT"/>
                <w:color w:val="auto"/>
              </w:rPr>
            </w:pPr>
            <w:r w:rsidRPr="00AD548B">
              <w:rPr>
                <w:rFonts w:eastAsia="TimesNewRomanPSMT"/>
              </w:rPr>
              <w:t>Подаци о предмету јавне набавке</w:t>
            </w:r>
          </w:p>
        </w:tc>
        <w:tc>
          <w:tcPr>
            <w:tcW w:w="1590" w:type="dxa"/>
            <w:tcBorders>
              <w:top w:val="triple" w:sz="4" w:space="0" w:color="auto"/>
              <w:left w:val="triple" w:sz="4" w:space="0" w:color="auto"/>
              <w:bottom w:val="triple" w:sz="4" w:space="0" w:color="auto"/>
              <w:right w:val="triple" w:sz="4" w:space="0" w:color="auto"/>
            </w:tcBorders>
            <w:shd w:val="clear" w:color="auto" w:fill="auto"/>
            <w:vAlign w:val="center"/>
          </w:tcPr>
          <w:p w:rsidR="00A3267A" w:rsidRPr="00AC6458" w:rsidRDefault="00AC6458" w:rsidP="007A41E7">
            <w:pPr>
              <w:snapToGrid w:val="0"/>
              <w:jc w:val="center"/>
              <w:rPr>
                <w:rFonts w:eastAsia="TimesNewRomanPSMT"/>
                <w:color w:val="auto"/>
                <w:lang w:val="sr-Cyrl-CS"/>
              </w:rPr>
            </w:pPr>
            <w:r>
              <w:rPr>
                <w:rFonts w:eastAsia="TimesNewRomanPSMT"/>
                <w:color w:val="auto"/>
                <w:lang w:val="sr-Cyrl-CS"/>
              </w:rPr>
              <w:t>4</w:t>
            </w:r>
          </w:p>
        </w:tc>
      </w:tr>
      <w:tr w:rsidR="00A3267A" w:rsidRPr="00AD548B" w:rsidTr="00AC6458">
        <w:trPr>
          <w:trHeight w:val="1026"/>
        </w:trPr>
        <w:tc>
          <w:tcPr>
            <w:tcW w:w="1553" w:type="dxa"/>
            <w:tcBorders>
              <w:top w:val="triple" w:sz="4" w:space="0" w:color="auto"/>
              <w:left w:val="triple" w:sz="4" w:space="0" w:color="auto"/>
              <w:bottom w:val="triple" w:sz="4" w:space="0" w:color="auto"/>
              <w:right w:val="triple" w:sz="4" w:space="0" w:color="auto"/>
            </w:tcBorders>
            <w:shd w:val="clear" w:color="auto" w:fill="FDE9D9"/>
            <w:vAlign w:val="center"/>
          </w:tcPr>
          <w:p w:rsidR="00A3267A" w:rsidRPr="001A4B42" w:rsidRDefault="00A3267A" w:rsidP="007A41E7">
            <w:pPr>
              <w:snapToGrid w:val="0"/>
              <w:jc w:val="center"/>
              <w:rPr>
                <w:rFonts w:eastAsia="TimesNewRomanPSMT"/>
                <w:b/>
                <w:color w:val="auto"/>
              </w:rPr>
            </w:pPr>
            <w:r w:rsidRPr="001A4B42">
              <w:rPr>
                <w:rFonts w:eastAsia="TimesNewRomanPSMT"/>
                <w:b/>
                <w:color w:val="auto"/>
              </w:rPr>
              <w:t>II</w:t>
            </w:r>
            <w:r w:rsidRPr="001A4B42">
              <w:rPr>
                <w:b/>
                <w:bCs/>
                <w:iCs/>
                <w:color w:val="auto"/>
              </w:rPr>
              <w:t>I</w:t>
            </w:r>
          </w:p>
        </w:tc>
        <w:tc>
          <w:tcPr>
            <w:tcW w:w="6129" w:type="dxa"/>
            <w:tcBorders>
              <w:top w:val="single" w:sz="4" w:space="0" w:color="000000"/>
              <w:left w:val="triple" w:sz="4" w:space="0" w:color="auto"/>
              <w:bottom w:val="single" w:sz="4" w:space="0" w:color="000000"/>
              <w:right w:val="triple" w:sz="4" w:space="0" w:color="auto"/>
            </w:tcBorders>
            <w:shd w:val="clear" w:color="auto" w:fill="auto"/>
            <w:vAlign w:val="center"/>
          </w:tcPr>
          <w:p w:rsidR="00A3267A" w:rsidRPr="00AD548B" w:rsidRDefault="00A3267A" w:rsidP="00AC6458">
            <w:pPr>
              <w:snapToGrid w:val="0"/>
              <w:rPr>
                <w:rFonts w:eastAsia="TimesNewRomanPSMT"/>
                <w:color w:val="auto"/>
                <w:lang w:val="ru-RU"/>
              </w:rPr>
            </w:pPr>
            <w:r w:rsidRPr="00AD548B">
              <w:rPr>
                <w:rFonts w:eastAsia="TimesNewRomanPSMT"/>
              </w:rPr>
              <w:t>Упутство понуђачима како да сачине понуду</w:t>
            </w:r>
          </w:p>
        </w:tc>
        <w:tc>
          <w:tcPr>
            <w:tcW w:w="1590" w:type="dxa"/>
            <w:tcBorders>
              <w:top w:val="triple" w:sz="4" w:space="0" w:color="auto"/>
              <w:left w:val="triple" w:sz="4" w:space="0" w:color="auto"/>
              <w:bottom w:val="triple" w:sz="4" w:space="0" w:color="auto"/>
              <w:right w:val="triple" w:sz="4" w:space="0" w:color="auto"/>
            </w:tcBorders>
            <w:shd w:val="clear" w:color="auto" w:fill="auto"/>
            <w:vAlign w:val="center"/>
          </w:tcPr>
          <w:p w:rsidR="00A3267A" w:rsidRPr="00BF6C59" w:rsidRDefault="00A3267A" w:rsidP="007A41E7">
            <w:pPr>
              <w:snapToGrid w:val="0"/>
              <w:jc w:val="center"/>
              <w:rPr>
                <w:rFonts w:eastAsia="TimesNewRomanPSMT"/>
                <w:color w:val="FF0000"/>
              </w:rPr>
            </w:pPr>
          </w:p>
          <w:p w:rsidR="00A3267A" w:rsidRPr="00BF6C59" w:rsidRDefault="00A3267A" w:rsidP="007A41E7">
            <w:pPr>
              <w:snapToGrid w:val="0"/>
              <w:jc w:val="center"/>
              <w:rPr>
                <w:rFonts w:eastAsia="TimesNewRomanPSMT"/>
                <w:color w:val="FF0000"/>
              </w:rPr>
            </w:pPr>
          </w:p>
          <w:p w:rsidR="00A3267A" w:rsidRPr="00AC6458" w:rsidRDefault="00AC6458" w:rsidP="007A41E7">
            <w:pPr>
              <w:snapToGrid w:val="0"/>
              <w:jc w:val="center"/>
              <w:rPr>
                <w:rFonts w:eastAsia="TimesNewRomanPSMT"/>
                <w:color w:val="auto"/>
                <w:lang w:val="sr-Cyrl-CS"/>
              </w:rPr>
            </w:pPr>
            <w:r>
              <w:rPr>
                <w:rFonts w:eastAsia="TimesNewRomanPSMT"/>
                <w:color w:val="auto"/>
                <w:lang w:val="sr-Cyrl-CS"/>
              </w:rPr>
              <w:t>5</w:t>
            </w:r>
          </w:p>
          <w:p w:rsidR="00A3267A" w:rsidRPr="00BF6C59" w:rsidRDefault="00A3267A" w:rsidP="007A41E7">
            <w:pPr>
              <w:snapToGrid w:val="0"/>
              <w:jc w:val="center"/>
              <w:rPr>
                <w:rFonts w:eastAsia="TimesNewRomanPSMT"/>
                <w:color w:val="FF0000"/>
              </w:rPr>
            </w:pPr>
          </w:p>
          <w:p w:rsidR="00A3267A" w:rsidRPr="008A6AA0" w:rsidRDefault="00A3267A" w:rsidP="007A41E7">
            <w:pPr>
              <w:snapToGrid w:val="0"/>
              <w:jc w:val="center"/>
              <w:rPr>
                <w:rFonts w:eastAsia="TimesNewRomanPSMT"/>
                <w:color w:val="auto"/>
              </w:rPr>
            </w:pPr>
          </w:p>
        </w:tc>
      </w:tr>
      <w:tr w:rsidR="00A3267A" w:rsidRPr="00AD548B" w:rsidTr="00AC6458">
        <w:trPr>
          <w:trHeight w:val="945"/>
        </w:trPr>
        <w:tc>
          <w:tcPr>
            <w:tcW w:w="1553" w:type="dxa"/>
            <w:tcBorders>
              <w:top w:val="triple" w:sz="4" w:space="0" w:color="auto"/>
              <w:left w:val="triple" w:sz="4" w:space="0" w:color="auto"/>
              <w:bottom w:val="triple" w:sz="4" w:space="0" w:color="auto"/>
              <w:right w:val="triple" w:sz="4" w:space="0" w:color="auto"/>
            </w:tcBorders>
            <w:shd w:val="clear" w:color="auto" w:fill="FDE9D9"/>
            <w:vAlign w:val="center"/>
          </w:tcPr>
          <w:p w:rsidR="00A3267A" w:rsidRPr="001A4B42" w:rsidRDefault="00A3267A" w:rsidP="007A41E7">
            <w:pPr>
              <w:snapToGrid w:val="0"/>
              <w:jc w:val="center"/>
              <w:rPr>
                <w:rFonts w:eastAsia="TimesNewRomanPSMT"/>
                <w:b/>
              </w:rPr>
            </w:pPr>
            <w:r w:rsidRPr="001A4B42">
              <w:rPr>
                <w:rFonts w:eastAsia="TimesNewRomanPSMT"/>
                <w:b/>
                <w:color w:val="auto"/>
              </w:rPr>
              <w:t>I</w:t>
            </w:r>
            <w:r w:rsidRPr="001A4B42">
              <w:rPr>
                <w:rFonts w:eastAsia="TimesNewRomanPSMT"/>
                <w:b/>
              </w:rPr>
              <w:t>V</w:t>
            </w:r>
          </w:p>
        </w:tc>
        <w:tc>
          <w:tcPr>
            <w:tcW w:w="6129" w:type="dxa"/>
            <w:tcBorders>
              <w:top w:val="single" w:sz="4" w:space="0" w:color="000000"/>
              <w:left w:val="triple" w:sz="4" w:space="0" w:color="auto"/>
              <w:bottom w:val="single" w:sz="4" w:space="0" w:color="000000"/>
              <w:right w:val="triple" w:sz="4" w:space="0" w:color="auto"/>
            </w:tcBorders>
            <w:shd w:val="clear" w:color="auto" w:fill="auto"/>
            <w:vAlign w:val="center"/>
          </w:tcPr>
          <w:p w:rsidR="00A3267A" w:rsidRPr="00AD548B" w:rsidRDefault="00A3267A" w:rsidP="00AC6458">
            <w:pPr>
              <w:snapToGrid w:val="0"/>
              <w:rPr>
                <w:rFonts w:eastAsia="TimesNewRomanPSMT"/>
                <w:color w:val="auto"/>
              </w:rPr>
            </w:pPr>
            <w:r w:rsidRPr="00AD548B">
              <w:rPr>
                <w:rFonts w:eastAsia="TimesNewRomanPSMT"/>
              </w:rPr>
              <w:t xml:space="preserve">Услови за учешће у поступку јавне набавке из чл. 75. </w:t>
            </w:r>
            <w:proofErr w:type="gramStart"/>
            <w:r w:rsidRPr="00AD548B">
              <w:rPr>
                <w:rFonts w:eastAsia="TimesNewRomanPSMT"/>
              </w:rPr>
              <w:t>и</w:t>
            </w:r>
            <w:proofErr w:type="gramEnd"/>
            <w:r w:rsidRPr="00AD548B">
              <w:rPr>
                <w:rFonts w:eastAsia="TimesNewRomanPSMT"/>
              </w:rPr>
              <w:t xml:space="preserve"> 76. Закона и упутство како се доказује испуњеност тих услова</w:t>
            </w:r>
          </w:p>
        </w:tc>
        <w:tc>
          <w:tcPr>
            <w:tcW w:w="1590" w:type="dxa"/>
            <w:tcBorders>
              <w:top w:val="triple" w:sz="4" w:space="0" w:color="auto"/>
              <w:left w:val="triple" w:sz="4" w:space="0" w:color="auto"/>
              <w:bottom w:val="triple" w:sz="4" w:space="0" w:color="auto"/>
              <w:right w:val="triple" w:sz="4" w:space="0" w:color="auto"/>
            </w:tcBorders>
            <w:shd w:val="clear" w:color="auto" w:fill="auto"/>
            <w:vAlign w:val="center"/>
          </w:tcPr>
          <w:p w:rsidR="00A3267A" w:rsidRPr="00BF6C59" w:rsidRDefault="00A3267A" w:rsidP="007A41E7">
            <w:pPr>
              <w:snapToGrid w:val="0"/>
              <w:jc w:val="center"/>
              <w:rPr>
                <w:rFonts w:eastAsia="TimesNewRomanPSMT"/>
                <w:color w:val="FF0000"/>
              </w:rPr>
            </w:pPr>
          </w:p>
          <w:p w:rsidR="00A3267A" w:rsidRPr="00AC6458" w:rsidRDefault="00AC6458" w:rsidP="007A41E7">
            <w:pPr>
              <w:snapToGrid w:val="0"/>
              <w:jc w:val="center"/>
              <w:rPr>
                <w:rFonts w:eastAsia="TimesNewRomanPSMT"/>
                <w:color w:val="auto"/>
                <w:lang w:val="sr-Cyrl-CS"/>
              </w:rPr>
            </w:pPr>
            <w:r>
              <w:rPr>
                <w:rFonts w:eastAsia="TimesNewRomanPSMT"/>
                <w:color w:val="auto"/>
                <w:lang w:val="sr-Cyrl-CS"/>
              </w:rPr>
              <w:t>14</w:t>
            </w:r>
          </w:p>
          <w:p w:rsidR="00A3267A" w:rsidRPr="0037125D" w:rsidRDefault="00A3267A" w:rsidP="007A41E7">
            <w:pPr>
              <w:snapToGrid w:val="0"/>
              <w:jc w:val="center"/>
              <w:rPr>
                <w:rFonts w:eastAsia="TimesNewRomanPSMT"/>
                <w:color w:val="auto"/>
              </w:rPr>
            </w:pPr>
          </w:p>
        </w:tc>
      </w:tr>
      <w:tr w:rsidR="00A3267A" w:rsidRPr="00AD548B" w:rsidTr="00AC6458">
        <w:tc>
          <w:tcPr>
            <w:tcW w:w="1553" w:type="dxa"/>
            <w:tcBorders>
              <w:top w:val="triple" w:sz="4" w:space="0" w:color="auto"/>
              <w:left w:val="triple" w:sz="4" w:space="0" w:color="auto"/>
              <w:bottom w:val="triple" w:sz="4" w:space="0" w:color="auto"/>
              <w:right w:val="triple" w:sz="4" w:space="0" w:color="auto"/>
            </w:tcBorders>
            <w:shd w:val="clear" w:color="auto" w:fill="FDE9D9"/>
            <w:vAlign w:val="center"/>
          </w:tcPr>
          <w:p w:rsidR="00A3267A" w:rsidRPr="001A4B42" w:rsidRDefault="00A3267A" w:rsidP="007A41E7">
            <w:pPr>
              <w:snapToGrid w:val="0"/>
              <w:jc w:val="center"/>
              <w:rPr>
                <w:rFonts w:eastAsia="TimesNewRomanPSMT"/>
                <w:b/>
              </w:rPr>
            </w:pPr>
            <w:r w:rsidRPr="001A4B42">
              <w:rPr>
                <w:rFonts w:eastAsia="TimesNewRomanPSMT"/>
                <w:b/>
              </w:rPr>
              <w:t>V</w:t>
            </w:r>
          </w:p>
        </w:tc>
        <w:tc>
          <w:tcPr>
            <w:tcW w:w="6129" w:type="dxa"/>
            <w:tcBorders>
              <w:top w:val="single" w:sz="4" w:space="0" w:color="000000"/>
              <w:left w:val="triple" w:sz="4" w:space="0" w:color="auto"/>
              <w:bottom w:val="single" w:sz="4" w:space="0" w:color="000000"/>
              <w:right w:val="triple" w:sz="4" w:space="0" w:color="auto"/>
            </w:tcBorders>
            <w:shd w:val="clear" w:color="auto" w:fill="auto"/>
            <w:vAlign w:val="center"/>
          </w:tcPr>
          <w:p w:rsidR="00A3267A" w:rsidRPr="00AD548B" w:rsidRDefault="00A3267A" w:rsidP="00AC6458">
            <w:pPr>
              <w:snapToGrid w:val="0"/>
              <w:rPr>
                <w:rFonts w:eastAsia="TimesNewRomanPSMT"/>
                <w:color w:val="auto"/>
              </w:rPr>
            </w:pPr>
            <w:r w:rsidRPr="00AD548B">
              <w:rPr>
                <w:rFonts w:eastAsia="TimesNewRomanPSMT"/>
              </w:rPr>
              <w:t>Образац понуде</w:t>
            </w:r>
          </w:p>
        </w:tc>
        <w:tc>
          <w:tcPr>
            <w:tcW w:w="1590" w:type="dxa"/>
            <w:tcBorders>
              <w:top w:val="triple" w:sz="4" w:space="0" w:color="auto"/>
              <w:left w:val="triple" w:sz="4" w:space="0" w:color="auto"/>
              <w:bottom w:val="triple" w:sz="4" w:space="0" w:color="auto"/>
              <w:right w:val="triple" w:sz="4" w:space="0" w:color="auto"/>
            </w:tcBorders>
            <w:shd w:val="clear" w:color="auto" w:fill="auto"/>
            <w:vAlign w:val="center"/>
          </w:tcPr>
          <w:p w:rsidR="00A3267A" w:rsidRPr="00AC6458" w:rsidRDefault="00AC6458" w:rsidP="007A41E7">
            <w:pPr>
              <w:snapToGrid w:val="0"/>
              <w:jc w:val="center"/>
              <w:rPr>
                <w:rFonts w:eastAsia="TimesNewRomanPSMT"/>
                <w:color w:val="auto"/>
                <w:lang w:val="sr-Cyrl-CS"/>
              </w:rPr>
            </w:pPr>
            <w:r>
              <w:rPr>
                <w:rFonts w:eastAsia="TimesNewRomanPSMT"/>
                <w:color w:val="auto"/>
                <w:lang w:val="sr-Cyrl-CS"/>
              </w:rPr>
              <w:t>21</w:t>
            </w:r>
          </w:p>
        </w:tc>
      </w:tr>
      <w:tr w:rsidR="00A3267A" w:rsidRPr="00AD548B" w:rsidTr="00AC6458">
        <w:tc>
          <w:tcPr>
            <w:tcW w:w="1553" w:type="dxa"/>
            <w:tcBorders>
              <w:top w:val="triple" w:sz="4" w:space="0" w:color="auto"/>
              <w:left w:val="triple" w:sz="4" w:space="0" w:color="auto"/>
              <w:bottom w:val="triple" w:sz="4" w:space="0" w:color="auto"/>
              <w:right w:val="triple" w:sz="4" w:space="0" w:color="auto"/>
            </w:tcBorders>
            <w:shd w:val="clear" w:color="auto" w:fill="FDE9D9"/>
            <w:vAlign w:val="center"/>
          </w:tcPr>
          <w:p w:rsidR="00A3267A" w:rsidRPr="001A4B42" w:rsidRDefault="00A3267A" w:rsidP="007A41E7">
            <w:pPr>
              <w:snapToGrid w:val="0"/>
              <w:jc w:val="center"/>
              <w:rPr>
                <w:rFonts w:eastAsia="TimesNewRomanPSMT"/>
                <w:b/>
              </w:rPr>
            </w:pPr>
            <w:r w:rsidRPr="001A4B42">
              <w:rPr>
                <w:rFonts w:eastAsia="TimesNewRomanPSMT"/>
                <w:b/>
              </w:rPr>
              <w:t>V</w:t>
            </w:r>
            <w:r w:rsidRPr="001A4B42">
              <w:rPr>
                <w:rFonts w:eastAsia="TimesNewRomanPSMT"/>
                <w:b/>
                <w:color w:val="auto"/>
              </w:rPr>
              <w:t>I</w:t>
            </w:r>
          </w:p>
        </w:tc>
        <w:tc>
          <w:tcPr>
            <w:tcW w:w="6129" w:type="dxa"/>
            <w:tcBorders>
              <w:top w:val="single" w:sz="4" w:space="0" w:color="000000"/>
              <w:left w:val="triple" w:sz="4" w:space="0" w:color="auto"/>
              <w:bottom w:val="single" w:sz="4" w:space="0" w:color="000000"/>
              <w:right w:val="triple" w:sz="4" w:space="0" w:color="auto"/>
            </w:tcBorders>
            <w:shd w:val="clear" w:color="auto" w:fill="auto"/>
            <w:vAlign w:val="center"/>
          </w:tcPr>
          <w:p w:rsidR="00A3267A" w:rsidRPr="00AD548B" w:rsidRDefault="00A3267A" w:rsidP="00AC6458">
            <w:pPr>
              <w:snapToGrid w:val="0"/>
              <w:rPr>
                <w:rFonts w:eastAsia="TimesNewRomanPSMT"/>
              </w:rPr>
            </w:pPr>
            <w:r>
              <w:rPr>
                <w:rFonts w:eastAsia="TimesNewRomanPSMT"/>
              </w:rPr>
              <w:t>Спецификација услуга</w:t>
            </w:r>
          </w:p>
        </w:tc>
        <w:tc>
          <w:tcPr>
            <w:tcW w:w="1590" w:type="dxa"/>
            <w:tcBorders>
              <w:top w:val="triple" w:sz="4" w:space="0" w:color="auto"/>
              <w:left w:val="triple" w:sz="4" w:space="0" w:color="auto"/>
              <w:bottom w:val="triple" w:sz="4" w:space="0" w:color="auto"/>
              <w:right w:val="triple" w:sz="4" w:space="0" w:color="auto"/>
            </w:tcBorders>
            <w:shd w:val="clear" w:color="auto" w:fill="auto"/>
            <w:vAlign w:val="center"/>
          </w:tcPr>
          <w:p w:rsidR="00A3267A" w:rsidRPr="00AC6458" w:rsidRDefault="00AC6458" w:rsidP="007A41E7">
            <w:pPr>
              <w:snapToGrid w:val="0"/>
              <w:jc w:val="center"/>
              <w:rPr>
                <w:rFonts w:eastAsia="TimesNewRomanPSMT"/>
                <w:color w:val="auto"/>
                <w:lang w:val="sr-Cyrl-CS"/>
              </w:rPr>
            </w:pPr>
            <w:r>
              <w:rPr>
                <w:rFonts w:eastAsia="TimesNewRomanPSMT"/>
                <w:color w:val="auto"/>
                <w:lang w:val="sr-Cyrl-CS"/>
              </w:rPr>
              <w:t>26</w:t>
            </w:r>
          </w:p>
        </w:tc>
      </w:tr>
      <w:tr w:rsidR="00A3267A" w:rsidRPr="00AD548B" w:rsidTr="00AC6458">
        <w:tc>
          <w:tcPr>
            <w:tcW w:w="1553" w:type="dxa"/>
            <w:tcBorders>
              <w:top w:val="triple" w:sz="4" w:space="0" w:color="auto"/>
              <w:left w:val="triple" w:sz="4" w:space="0" w:color="auto"/>
              <w:bottom w:val="triple" w:sz="4" w:space="0" w:color="auto"/>
              <w:right w:val="triple" w:sz="4" w:space="0" w:color="auto"/>
            </w:tcBorders>
            <w:shd w:val="clear" w:color="auto" w:fill="FDE9D9"/>
            <w:vAlign w:val="center"/>
          </w:tcPr>
          <w:p w:rsidR="00A3267A" w:rsidRPr="001A4B42" w:rsidRDefault="00A3267A" w:rsidP="007A41E7">
            <w:pPr>
              <w:snapToGrid w:val="0"/>
              <w:jc w:val="center"/>
              <w:rPr>
                <w:rFonts w:eastAsia="TimesNewRomanPSMT"/>
                <w:b/>
              </w:rPr>
            </w:pPr>
            <w:r w:rsidRPr="001A4B42">
              <w:rPr>
                <w:rFonts w:eastAsia="TimesNewRomanPSMT"/>
                <w:b/>
              </w:rPr>
              <w:t>VII</w:t>
            </w:r>
          </w:p>
        </w:tc>
        <w:tc>
          <w:tcPr>
            <w:tcW w:w="6129" w:type="dxa"/>
            <w:tcBorders>
              <w:top w:val="single" w:sz="4" w:space="0" w:color="000000"/>
              <w:left w:val="triple" w:sz="4" w:space="0" w:color="auto"/>
              <w:bottom w:val="single" w:sz="4" w:space="0" w:color="000000"/>
              <w:right w:val="triple" w:sz="4" w:space="0" w:color="auto"/>
            </w:tcBorders>
            <w:shd w:val="clear" w:color="auto" w:fill="auto"/>
            <w:vAlign w:val="center"/>
          </w:tcPr>
          <w:p w:rsidR="00A3267A" w:rsidRPr="00AD548B" w:rsidRDefault="00A3267A" w:rsidP="00AC6458">
            <w:pPr>
              <w:snapToGrid w:val="0"/>
              <w:rPr>
                <w:rFonts w:eastAsia="TimesNewRomanPSMT"/>
                <w:color w:val="auto"/>
              </w:rPr>
            </w:pPr>
            <w:r w:rsidRPr="00AD548B">
              <w:rPr>
                <w:rFonts w:eastAsia="TimesNewRomanPSMT"/>
              </w:rPr>
              <w:t>Модел уговора</w:t>
            </w:r>
          </w:p>
        </w:tc>
        <w:tc>
          <w:tcPr>
            <w:tcW w:w="1590" w:type="dxa"/>
            <w:tcBorders>
              <w:top w:val="triple" w:sz="4" w:space="0" w:color="auto"/>
              <w:left w:val="triple" w:sz="4" w:space="0" w:color="auto"/>
              <w:bottom w:val="triple" w:sz="4" w:space="0" w:color="auto"/>
              <w:right w:val="triple" w:sz="4" w:space="0" w:color="auto"/>
            </w:tcBorders>
            <w:shd w:val="clear" w:color="auto" w:fill="auto"/>
            <w:vAlign w:val="center"/>
          </w:tcPr>
          <w:p w:rsidR="00A3267A" w:rsidRPr="00AC6458" w:rsidRDefault="00AC6458" w:rsidP="007A41E7">
            <w:pPr>
              <w:snapToGrid w:val="0"/>
              <w:jc w:val="center"/>
              <w:rPr>
                <w:rFonts w:eastAsia="TimesNewRomanPSMT"/>
                <w:color w:val="auto"/>
                <w:lang w:val="sr-Cyrl-CS"/>
              </w:rPr>
            </w:pPr>
            <w:r>
              <w:rPr>
                <w:rFonts w:eastAsia="TimesNewRomanPSMT"/>
                <w:color w:val="auto"/>
                <w:lang w:val="sr-Cyrl-CS"/>
              </w:rPr>
              <w:t>27</w:t>
            </w:r>
          </w:p>
        </w:tc>
      </w:tr>
      <w:tr w:rsidR="00A3267A" w:rsidRPr="00AD548B" w:rsidTr="00AC6458">
        <w:trPr>
          <w:trHeight w:val="152"/>
        </w:trPr>
        <w:tc>
          <w:tcPr>
            <w:tcW w:w="1553" w:type="dxa"/>
            <w:tcBorders>
              <w:top w:val="triple" w:sz="4" w:space="0" w:color="auto"/>
              <w:left w:val="triple" w:sz="4" w:space="0" w:color="auto"/>
              <w:bottom w:val="triple" w:sz="4" w:space="0" w:color="auto"/>
              <w:right w:val="triple" w:sz="4" w:space="0" w:color="auto"/>
            </w:tcBorders>
            <w:shd w:val="clear" w:color="auto" w:fill="FDE9D9"/>
            <w:vAlign w:val="center"/>
          </w:tcPr>
          <w:p w:rsidR="00A3267A" w:rsidRPr="001A4B42" w:rsidRDefault="00A3267A" w:rsidP="007A41E7">
            <w:pPr>
              <w:snapToGrid w:val="0"/>
              <w:jc w:val="center"/>
              <w:rPr>
                <w:rFonts w:eastAsia="TimesNewRomanPSMT"/>
                <w:b/>
              </w:rPr>
            </w:pPr>
            <w:r w:rsidRPr="001A4B42">
              <w:rPr>
                <w:rFonts w:eastAsia="TimesNewRomanPSMT"/>
                <w:b/>
              </w:rPr>
              <w:t>VIII</w:t>
            </w:r>
          </w:p>
        </w:tc>
        <w:tc>
          <w:tcPr>
            <w:tcW w:w="6129" w:type="dxa"/>
            <w:tcBorders>
              <w:top w:val="single" w:sz="4" w:space="0" w:color="000000"/>
              <w:left w:val="triple" w:sz="4" w:space="0" w:color="auto"/>
              <w:bottom w:val="single" w:sz="4" w:space="0" w:color="000000"/>
              <w:right w:val="triple" w:sz="4" w:space="0" w:color="auto"/>
            </w:tcBorders>
            <w:shd w:val="clear" w:color="auto" w:fill="auto"/>
            <w:vAlign w:val="center"/>
          </w:tcPr>
          <w:p w:rsidR="00A3267A" w:rsidRPr="00AD548B" w:rsidRDefault="00A3267A" w:rsidP="00AC6458">
            <w:pPr>
              <w:snapToGrid w:val="0"/>
              <w:rPr>
                <w:rFonts w:eastAsia="TimesNewRomanPSMT"/>
                <w:color w:val="auto"/>
              </w:rPr>
            </w:pPr>
            <w:r w:rsidRPr="00AD548B">
              <w:rPr>
                <w:rFonts w:eastAsia="TimesNewRomanPSMT"/>
              </w:rPr>
              <w:t>Образац трошкова припреме понуде</w:t>
            </w:r>
          </w:p>
        </w:tc>
        <w:tc>
          <w:tcPr>
            <w:tcW w:w="1590" w:type="dxa"/>
            <w:tcBorders>
              <w:top w:val="triple" w:sz="4" w:space="0" w:color="auto"/>
              <w:left w:val="triple" w:sz="4" w:space="0" w:color="auto"/>
              <w:bottom w:val="triple" w:sz="4" w:space="0" w:color="auto"/>
              <w:right w:val="triple" w:sz="4" w:space="0" w:color="auto"/>
            </w:tcBorders>
            <w:shd w:val="clear" w:color="auto" w:fill="auto"/>
            <w:vAlign w:val="center"/>
          </w:tcPr>
          <w:p w:rsidR="00A3267A" w:rsidRPr="00AC6458" w:rsidRDefault="00AC6458" w:rsidP="007A41E7">
            <w:pPr>
              <w:snapToGrid w:val="0"/>
              <w:jc w:val="center"/>
              <w:rPr>
                <w:rFonts w:eastAsia="TimesNewRomanPSMT"/>
                <w:color w:val="auto"/>
                <w:lang w:val="sr-Cyrl-CS"/>
              </w:rPr>
            </w:pPr>
            <w:r>
              <w:rPr>
                <w:rFonts w:eastAsia="TimesNewRomanPSMT"/>
                <w:color w:val="auto"/>
                <w:lang w:val="sr-Cyrl-CS"/>
              </w:rPr>
              <w:t>30</w:t>
            </w:r>
          </w:p>
        </w:tc>
      </w:tr>
      <w:tr w:rsidR="00A3267A" w:rsidRPr="00AD548B" w:rsidTr="00AC6458">
        <w:tc>
          <w:tcPr>
            <w:tcW w:w="1553" w:type="dxa"/>
            <w:tcBorders>
              <w:top w:val="triple" w:sz="4" w:space="0" w:color="auto"/>
              <w:left w:val="triple" w:sz="4" w:space="0" w:color="auto"/>
              <w:bottom w:val="triple" w:sz="4" w:space="0" w:color="auto"/>
              <w:right w:val="triple" w:sz="4" w:space="0" w:color="auto"/>
            </w:tcBorders>
            <w:shd w:val="clear" w:color="auto" w:fill="FDE9D9"/>
            <w:vAlign w:val="center"/>
          </w:tcPr>
          <w:p w:rsidR="00A3267A" w:rsidRPr="001A4B42" w:rsidRDefault="00A3267A" w:rsidP="007A41E7">
            <w:pPr>
              <w:snapToGrid w:val="0"/>
              <w:jc w:val="center"/>
              <w:rPr>
                <w:rFonts w:eastAsia="TimesNewRomanPSMT"/>
                <w:b/>
              </w:rPr>
            </w:pPr>
            <w:r w:rsidRPr="001A4B42">
              <w:rPr>
                <w:rFonts w:eastAsia="TimesNewRomanPSMT"/>
                <w:b/>
              </w:rPr>
              <w:t>IX</w:t>
            </w:r>
          </w:p>
        </w:tc>
        <w:tc>
          <w:tcPr>
            <w:tcW w:w="6129" w:type="dxa"/>
            <w:tcBorders>
              <w:top w:val="single" w:sz="4" w:space="0" w:color="000000"/>
              <w:left w:val="triple" w:sz="4" w:space="0" w:color="auto"/>
              <w:bottom w:val="triple" w:sz="4" w:space="0" w:color="auto"/>
              <w:right w:val="triple" w:sz="4" w:space="0" w:color="auto"/>
            </w:tcBorders>
            <w:shd w:val="clear" w:color="auto" w:fill="auto"/>
            <w:vAlign w:val="center"/>
          </w:tcPr>
          <w:p w:rsidR="00A3267A" w:rsidRPr="00AD548B" w:rsidRDefault="00A3267A" w:rsidP="00AC6458">
            <w:pPr>
              <w:snapToGrid w:val="0"/>
              <w:rPr>
                <w:rFonts w:eastAsia="TimesNewRomanPSMT"/>
                <w:color w:val="auto"/>
              </w:rPr>
            </w:pPr>
            <w:r w:rsidRPr="00AD548B">
              <w:rPr>
                <w:rFonts w:eastAsia="TimesNewRomanPSMT"/>
              </w:rPr>
              <w:t>Образац изјаве о независној понуди</w:t>
            </w:r>
          </w:p>
        </w:tc>
        <w:tc>
          <w:tcPr>
            <w:tcW w:w="1590" w:type="dxa"/>
            <w:tcBorders>
              <w:top w:val="triple" w:sz="4" w:space="0" w:color="auto"/>
              <w:left w:val="triple" w:sz="4" w:space="0" w:color="auto"/>
              <w:bottom w:val="triple" w:sz="4" w:space="0" w:color="auto"/>
              <w:right w:val="triple" w:sz="4" w:space="0" w:color="auto"/>
            </w:tcBorders>
            <w:shd w:val="clear" w:color="auto" w:fill="auto"/>
            <w:vAlign w:val="center"/>
          </w:tcPr>
          <w:p w:rsidR="00A3267A" w:rsidRPr="00AC6458" w:rsidRDefault="00AC6458" w:rsidP="007A41E7">
            <w:pPr>
              <w:snapToGrid w:val="0"/>
              <w:jc w:val="center"/>
              <w:rPr>
                <w:rFonts w:eastAsia="TimesNewRomanPSMT"/>
                <w:color w:val="auto"/>
                <w:lang w:val="sr-Cyrl-CS"/>
              </w:rPr>
            </w:pPr>
            <w:r>
              <w:rPr>
                <w:rFonts w:eastAsia="TimesNewRomanPSMT"/>
                <w:color w:val="auto"/>
                <w:lang w:val="sr-Cyrl-CS"/>
              </w:rPr>
              <w:t>31</w:t>
            </w:r>
          </w:p>
        </w:tc>
      </w:tr>
    </w:tbl>
    <w:p w:rsidR="00A3267A" w:rsidRPr="00AD548B" w:rsidRDefault="00A3267A" w:rsidP="00A3267A">
      <w:pPr>
        <w:jc w:val="center"/>
        <w:rPr>
          <w:lang w:val="sr-Cyrl-CS"/>
        </w:rPr>
      </w:pPr>
    </w:p>
    <w:p w:rsidR="003B4BE2" w:rsidRDefault="003B4BE2">
      <w:pPr>
        <w:suppressAutoHyphens w:val="0"/>
        <w:spacing w:line="240" w:lineRule="auto"/>
        <w:ind w:left="720" w:hanging="720"/>
        <w:jc w:val="both"/>
        <w:rPr>
          <w:lang w:val="sr-Cyrl-CS"/>
        </w:rPr>
      </w:pPr>
      <w:r>
        <w:rPr>
          <w:lang w:val="sr-Cyrl-CS"/>
        </w:rPr>
        <w:br w:type="page"/>
      </w:r>
    </w:p>
    <w:p w:rsidR="00A3267A" w:rsidRPr="003B4BE2" w:rsidRDefault="00A3267A" w:rsidP="003B4BE2">
      <w:pPr>
        <w:shd w:val="clear" w:color="auto" w:fill="C6D9F1"/>
        <w:jc w:val="center"/>
        <w:rPr>
          <w:b/>
          <w:sz w:val="32"/>
          <w:szCs w:val="32"/>
          <w:lang w:val="sr-Cyrl-CS"/>
        </w:rPr>
      </w:pPr>
      <w:proofErr w:type="gramStart"/>
      <w:r w:rsidRPr="00BC73E1">
        <w:rPr>
          <w:b/>
          <w:sz w:val="32"/>
          <w:szCs w:val="32"/>
        </w:rPr>
        <w:lastRenderedPageBreak/>
        <w:t xml:space="preserve">I  </w:t>
      </w:r>
      <w:r w:rsidRPr="00A6314F">
        <w:rPr>
          <w:b/>
          <w:sz w:val="32"/>
          <w:szCs w:val="32"/>
          <w:u w:val="single"/>
        </w:rPr>
        <w:t>ОПШТИ</w:t>
      </w:r>
      <w:proofErr w:type="gramEnd"/>
      <w:r w:rsidRPr="00A6314F">
        <w:rPr>
          <w:b/>
          <w:sz w:val="32"/>
          <w:szCs w:val="32"/>
          <w:u w:val="single"/>
        </w:rPr>
        <w:t xml:space="preserve"> ПОДАЦИ О ЈАВНОЈ НАБАВЦИ</w:t>
      </w:r>
    </w:p>
    <w:p w:rsidR="00A3267A" w:rsidRPr="00BC73E1" w:rsidRDefault="00A3267A" w:rsidP="00A3267A">
      <w:pPr>
        <w:jc w:val="both"/>
        <w:rPr>
          <w:b/>
          <w:bCs/>
          <w:i/>
          <w:iCs/>
          <w:sz w:val="28"/>
          <w:szCs w:val="28"/>
        </w:rPr>
      </w:pPr>
    </w:p>
    <w:p w:rsidR="00A3267A" w:rsidRPr="003B4BE2" w:rsidRDefault="00A3267A" w:rsidP="00A3267A">
      <w:pPr>
        <w:jc w:val="both"/>
        <w:rPr>
          <w:sz w:val="28"/>
          <w:szCs w:val="28"/>
        </w:rPr>
      </w:pPr>
      <w:r w:rsidRPr="003B4BE2">
        <w:rPr>
          <w:b/>
          <w:bCs/>
          <w:sz w:val="28"/>
          <w:szCs w:val="28"/>
        </w:rPr>
        <w:t>1. Подаци о наручиоцу</w:t>
      </w:r>
    </w:p>
    <w:p w:rsidR="003B4BE2" w:rsidRDefault="003B4BE2" w:rsidP="00A3267A">
      <w:pPr>
        <w:jc w:val="both"/>
        <w:rPr>
          <w:b/>
          <w:lang w:val="sr-Cyrl-CS"/>
        </w:rPr>
      </w:pPr>
    </w:p>
    <w:p w:rsidR="00A3267A" w:rsidRPr="00A6314F" w:rsidRDefault="00A3267A" w:rsidP="00A3267A">
      <w:pPr>
        <w:jc w:val="both"/>
        <w:rPr>
          <w:b/>
          <w:lang w:val="sr-Cyrl-CS"/>
        </w:rPr>
      </w:pPr>
      <w:r w:rsidRPr="00A6314F">
        <w:rPr>
          <w:b/>
        </w:rPr>
        <w:t xml:space="preserve">Наручилац: </w:t>
      </w:r>
      <w:r w:rsidRPr="00A6314F">
        <w:rPr>
          <w:b/>
          <w:lang w:val="sr-Cyrl-CS"/>
        </w:rPr>
        <w:t xml:space="preserve">Основна школа </w:t>
      </w:r>
      <w:r w:rsidR="005F6AFE">
        <w:rPr>
          <w:b/>
          <w:lang w:val="sr-Cyrl-CS"/>
        </w:rPr>
        <w:t>„Ђура Јакшић</w:t>
      </w:r>
      <w:r w:rsidRPr="00A6314F">
        <w:rPr>
          <w:b/>
          <w:lang w:val="sr-Cyrl-CS"/>
        </w:rPr>
        <w:t>“</w:t>
      </w:r>
    </w:p>
    <w:p w:rsidR="00A3267A" w:rsidRDefault="00A3267A" w:rsidP="00A3267A">
      <w:pPr>
        <w:jc w:val="both"/>
        <w:rPr>
          <w:iCs/>
          <w:lang w:val="sr-Cyrl-CS"/>
        </w:rPr>
      </w:pPr>
      <w:r w:rsidRPr="00BC73E1">
        <w:rPr>
          <w:lang w:val="sr-Cyrl-CS"/>
        </w:rPr>
        <w:t>Адреса:</w:t>
      </w:r>
      <w:r w:rsidR="005F6AFE">
        <w:rPr>
          <w:iCs/>
          <w:lang w:val="sr-Cyrl-CS"/>
        </w:rPr>
        <w:t xml:space="preserve"> 36340 Конарево</w:t>
      </w:r>
    </w:p>
    <w:p w:rsidR="00A3267A" w:rsidRDefault="00A3267A" w:rsidP="00A3267A">
      <w:pPr>
        <w:jc w:val="both"/>
        <w:rPr>
          <w:i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2535"/>
      </w:tblGrid>
      <w:tr w:rsidR="00A3267A" w:rsidRPr="00CF298A" w:rsidTr="005F6AFE">
        <w:tc>
          <w:tcPr>
            <w:tcW w:w="2535" w:type="dxa"/>
            <w:shd w:val="clear" w:color="auto" w:fill="FDE9D9"/>
          </w:tcPr>
          <w:p w:rsidR="00A3267A" w:rsidRPr="00CF298A" w:rsidRDefault="00A3267A" w:rsidP="005F6AFE">
            <w:pPr>
              <w:rPr>
                <w:iCs/>
                <w:lang w:val="sr-Cyrl-CS"/>
              </w:rPr>
            </w:pPr>
            <w:r w:rsidRPr="00CF298A">
              <w:rPr>
                <w:iCs/>
                <w:lang w:val="sr-Cyrl-CS"/>
              </w:rPr>
              <w:t>Матични број</w:t>
            </w:r>
            <w:r w:rsidRPr="00CF298A">
              <w:rPr>
                <w:iCs/>
              </w:rPr>
              <w:t xml:space="preserve">                                       </w:t>
            </w:r>
          </w:p>
        </w:tc>
        <w:tc>
          <w:tcPr>
            <w:tcW w:w="2535" w:type="dxa"/>
          </w:tcPr>
          <w:p w:rsidR="00A3267A" w:rsidRPr="00CF298A" w:rsidRDefault="00A3267A" w:rsidP="005F6AFE">
            <w:pPr>
              <w:jc w:val="center"/>
              <w:rPr>
                <w:iCs/>
                <w:lang w:val="sr-Cyrl-CS"/>
              </w:rPr>
            </w:pPr>
            <w:r w:rsidRPr="00CF298A">
              <w:rPr>
                <w:iCs/>
                <w:lang w:val="sr-Cyrl-CS"/>
              </w:rPr>
              <w:t>071</w:t>
            </w:r>
            <w:r>
              <w:rPr>
                <w:iCs/>
                <w:lang w:val="sr-Cyrl-CS"/>
              </w:rPr>
              <w:t>00922</w:t>
            </w:r>
          </w:p>
        </w:tc>
      </w:tr>
      <w:tr w:rsidR="00A3267A" w:rsidRPr="00CF298A" w:rsidTr="005F6AFE">
        <w:tc>
          <w:tcPr>
            <w:tcW w:w="2535" w:type="dxa"/>
            <w:shd w:val="clear" w:color="auto" w:fill="FDE9D9"/>
          </w:tcPr>
          <w:p w:rsidR="00A3267A" w:rsidRPr="00CF298A" w:rsidRDefault="00A3267A" w:rsidP="005F6AFE">
            <w:pPr>
              <w:rPr>
                <w:iCs/>
                <w:lang w:val="sr-Cyrl-CS"/>
              </w:rPr>
            </w:pPr>
            <w:r w:rsidRPr="00CF298A">
              <w:rPr>
                <w:iCs/>
                <w:lang w:val="sr-Cyrl-CS"/>
              </w:rPr>
              <w:t>Шифра делатности</w:t>
            </w:r>
            <w:r w:rsidRPr="00CF298A">
              <w:rPr>
                <w:iCs/>
              </w:rPr>
              <w:t xml:space="preserve">                                    </w:t>
            </w:r>
          </w:p>
        </w:tc>
        <w:tc>
          <w:tcPr>
            <w:tcW w:w="2535" w:type="dxa"/>
          </w:tcPr>
          <w:p w:rsidR="00A3267A" w:rsidRPr="00CF298A" w:rsidRDefault="00A3267A" w:rsidP="005F6AFE">
            <w:pPr>
              <w:jc w:val="center"/>
              <w:rPr>
                <w:iCs/>
                <w:lang w:val="sr-Cyrl-CS"/>
              </w:rPr>
            </w:pPr>
            <w:r w:rsidRPr="00CF298A">
              <w:rPr>
                <w:iCs/>
                <w:lang w:val="sr-Cyrl-CS"/>
              </w:rPr>
              <w:t>8</w:t>
            </w:r>
            <w:r>
              <w:rPr>
                <w:iCs/>
                <w:lang w:val="sr-Cyrl-CS"/>
              </w:rPr>
              <w:t>520</w:t>
            </w:r>
          </w:p>
        </w:tc>
      </w:tr>
      <w:tr w:rsidR="00A3267A" w:rsidRPr="00CF298A" w:rsidTr="005F6AFE">
        <w:tc>
          <w:tcPr>
            <w:tcW w:w="2535" w:type="dxa"/>
            <w:shd w:val="clear" w:color="auto" w:fill="FDE9D9"/>
          </w:tcPr>
          <w:p w:rsidR="00A3267A" w:rsidRPr="00CF298A" w:rsidRDefault="00A3267A" w:rsidP="005F6AFE">
            <w:pPr>
              <w:rPr>
                <w:iCs/>
                <w:lang w:val="sr-Cyrl-CS"/>
              </w:rPr>
            </w:pPr>
            <w:r w:rsidRPr="00CF298A">
              <w:rPr>
                <w:iCs/>
                <w:lang w:val="sr-Cyrl-CS"/>
              </w:rPr>
              <w:t>ПИБ</w:t>
            </w:r>
            <w:r w:rsidRPr="00CF298A">
              <w:rPr>
                <w:iCs/>
              </w:rPr>
              <w:t xml:space="preserve">                                                       </w:t>
            </w:r>
          </w:p>
        </w:tc>
        <w:tc>
          <w:tcPr>
            <w:tcW w:w="2535" w:type="dxa"/>
          </w:tcPr>
          <w:p w:rsidR="00A3267A" w:rsidRPr="002049E5" w:rsidRDefault="00A3267A" w:rsidP="005F6AFE">
            <w:pPr>
              <w:jc w:val="center"/>
              <w:rPr>
                <w:iCs/>
                <w:lang w:val="sr-Cyrl-CS"/>
              </w:rPr>
            </w:pPr>
            <w:r w:rsidRPr="00CF298A">
              <w:rPr>
                <w:iCs/>
              </w:rPr>
              <w:t>1002</w:t>
            </w:r>
            <w:r>
              <w:rPr>
                <w:iCs/>
                <w:lang w:val="sr-Cyrl-CS"/>
              </w:rPr>
              <w:t>44145</w:t>
            </w:r>
          </w:p>
        </w:tc>
      </w:tr>
      <w:tr w:rsidR="00A3267A" w:rsidRPr="00CF298A" w:rsidTr="005F6AFE">
        <w:tc>
          <w:tcPr>
            <w:tcW w:w="2535" w:type="dxa"/>
            <w:shd w:val="clear" w:color="auto" w:fill="FDE9D9"/>
          </w:tcPr>
          <w:p w:rsidR="00A3267A" w:rsidRPr="00CF298A" w:rsidRDefault="00A3267A" w:rsidP="005F6AFE">
            <w:pPr>
              <w:rPr>
                <w:lang w:val="sr-Cyrl-CS"/>
              </w:rPr>
            </w:pPr>
            <w:r w:rsidRPr="00CF298A">
              <w:rPr>
                <w:iCs/>
                <w:lang w:val="sr-Cyrl-CS"/>
              </w:rPr>
              <w:t>Текући рачун</w:t>
            </w:r>
            <w:r w:rsidRPr="00CF298A">
              <w:rPr>
                <w:iCs/>
              </w:rPr>
              <w:t xml:space="preserve">                              </w:t>
            </w:r>
          </w:p>
        </w:tc>
        <w:tc>
          <w:tcPr>
            <w:tcW w:w="2535" w:type="dxa"/>
          </w:tcPr>
          <w:p w:rsidR="00A3267A" w:rsidRPr="00A064EE" w:rsidRDefault="00A3267A" w:rsidP="005F6AFE">
            <w:pPr>
              <w:jc w:val="center"/>
              <w:rPr>
                <w:color w:val="auto"/>
                <w:lang w:val="sr-Cyrl-CS"/>
              </w:rPr>
            </w:pPr>
            <w:r w:rsidRPr="00A064EE">
              <w:rPr>
                <w:iCs/>
                <w:color w:val="auto"/>
                <w:lang w:val="sr-Cyrl-CS"/>
              </w:rPr>
              <w:t>840-</w:t>
            </w:r>
            <w:r>
              <w:rPr>
                <w:iCs/>
                <w:color w:val="auto"/>
                <w:lang w:val="sr-Cyrl-CS"/>
              </w:rPr>
              <w:t>183660</w:t>
            </w:r>
            <w:r w:rsidRPr="00A064EE">
              <w:rPr>
                <w:iCs/>
                <w:color w:val="auto"/>
                <w:lang w:val="sr-Cyrl-CS"/>
              </w:rPr>
              <w:t>-</w:t>
            </w:r>
            <w:r>
              <w:rPr>
                <w:iCs/>
                <w:color w:val="auto"/>
                <w:lang w:val="sr-Cyrl-CS"/>
              </w:rPr>
              <w:t>11</w:t>
            </w:r>
          </w:p>
        </w:tc>
      </w:tr>
    </w:tbl>
    <w:p w:rsidR="00A3267A" w:rsidRDefault="00A3267A" w:rsidP="00A3267A">
      <w:pPr>
        <w:jc w:val="both"/>
        <w:rPr>
          <w:b/>
          <w:bCs/>
          <w:lang w:val="sr-Cyrl-CS"/>
        </w:rPr>
      </w:pPr>
    </w:p>
    <w:p w:rsidR="00A3267A" w:rsidRDefault="00A3267A" w:rsidP="00A3267A">
      <w:pPr>
        <w:jc w:val="both"/>
        <w:rPr>
          <w:b/>
          <w:bCs/>
          <w:lang w:val="sr-Cyrl-CS"/>
        </w:rPr>
      </w:pPr>
    </w:p>
    <w:p w:rsidR="00A3267A" w:rsidRDefault="00A3267A" w:rsidP="00A3267A">
      <w:pPr>
        <w:jc w:val="both"/>
        <w:rPr>
          <w:b/>
          <w:bCs/>
          <w:sz w:val="28"/>
          <w:lang w:val="sr-Cyrl-CS"/>
        </w:rPr>
      </w:pPr>
      <w:r w:rsidRPr="003B4BE2">
        <w:rPr>
          <w:b/>
          <w:bCs/>
          <w:sz w:val="28"/>
        </w:rPr>
        <w:t>2. Врста поступка јавне набавке</w:t>
      </w:r>
    </w:p>
    <w:p w:rsidR="003B4BE2" w:rsidRPr="003B4BE2" w:rsidRDefault="003B4BE2" w:rsidP="00A3267A">
      <w:pPr>
        <w:jc w:val="both"/>
        <w:rPr>
          <w:sz w:val="28"/>
          <w:lang w:val="sr-Cyrl-CS"/>
        </w:rPr>
      </w:pPr>
    </w:p>
    <w:p w:rsidR="00A3267A" w:rsidRPr="00BF6C59" w:rsidRDefault="00A3267A" w:rsidP="00A3267A">
      <w:pPr>
        <w:jc w:val="both"/>
      </w:pPr>
      <w:proofErr w:type="gramStart"/>
      <w:r w:rsidRPr="00BC73E1">
        <w:t>Предметна јавна набавка се спроводи у поступку јавне набавке мале вредности</w:t>
      </w:r>
      <w:r>
        <w:t xml:space="preserve"> </w:t>
      </w:r>
      <w:r w:rsidRPr="00BC73E1">
        <w:t>у складу са Законом и подзаконским актима којима се уређују јавне набавке.</w:t>
      </w:r>
      <w:proofErr w:type="gramEnd"/>
      <w:r>
        <w:t xml:space="preserve"> </w:t>
      </w:r>
    </w:p>
    <w:p w:rsidR="00A3267A" w:rsidRPr="00BC73E1" w:rsidRDefault="00A3267A" w:rsidP="00A3267A">
      <w:pPr>
        <w:jc w:val="both"/>
      </w:pPr>
    </w:p>
    <w:p w:rsidR="00A3267A" w:rsidRDefault="00A3267A" w:rsidP="00A3267A">
      <w:pPr>
        <w:jc w:val="both"/>
        <w:rPr>
          <w:b/>
          <w:bCs/>
          <w:sz w:val="28"/>
          <w:lang w:val="sr-Cyrl-CS"/>
        </w:rPr>
      </w:pPr>
      <w:r w:rsidRPr="003B4BE2">
        <w:rPr>
          <w:b/>
          <w:bCs/>
          <w:sz w:val="28"/>
        </w:rPr>
        <w:t>3. Предмет јавне набавке</w:t>
      </w:r>
    </w:p>
    <w:p w:rsidR="003B4BE2" w:rsidRPr="003B4BE2" w:rsidRDefault="003B4BE2" w:rsidP="00A3267A">
      <w:pPr>
        <w:jc w:val="both"/>
        <w:rPr>
          <w:sz w:val="28"/>
          <w:lang w:val="sr-Cyrl-CS"/>
        </w:rPr>
      </w:pPr>
    </w:p>
    <w:p w:rsidR="00A3267A" w:rsidRDefault="00A3267A" w:rsidP="00A3267A">
      <w:pPr>
        <w:jc w:val="both"/>
        <w:rPr>
          <w:lang w:val="sr-Cyrl-CS"/>
        </w:rPr>
      </w:pPr>
      <w:proofErr w:type="gramStart"/>
      <w:r w:rsidRPr="00BC73E1">
        <w:t>Предмет јавне набавке број</w:t>
      </w:r>
      <w:r>
        <w:t xml:space="preserve"> </w:t>
      </w:r>
      <w:r w:rsidR="009E6B60">
        <w:t>2</w:t>
      </w:r>
      <w:r w:rsidR="00F56D84">
        <w:rPr>
          <w:lang w:val="sr-Cyrl-CS"/>
        </w:rPr>
        <w:t>/</w:t>
      </w:r>
      <w:r>
        <w:t>201</w:t>
      </w:r>
      <w:r w:rsidR="009E6B60">
        <w:t>8</w:t>
      </w:r>
      <w:r>
        <w:t xml:space="preserve"> </w:t>
      </w:r>
      <w:r w:rsidRPr="00BC73E1">
        <w:t>су</w:t>
      </w:r>
      <w:r>
        <w:rPr>
          <w:lang w:val="sr-Cyrl-CS"/>
        </w:rPr>
        <w:t xml:space="preserve"> услуге – извођење екскурзија</w:t>
      </w:r>
      <w:r w:rsidRPr="00BF4B82">
        <w:rPr>
          <w:lang w:val="sr-Cyrl-CS"/>
        </w:rPr>
        <w:t xml:space="preserve"> за ученике</w:t>
      </w:r>
      <w:r>
        <w:rPr>
          <w:lang w:val="sr-Cyrl-CS"/>
        </w:rPr>
        <w:t xml:space="preserve"> </w:t>
      </w:r>
      <w:r w:rsidR="001B5875">
        <w:rPr>
          <w:lang w:val="sr-Cyrl-CS"/>
        </w:rPr>
        <w:t>8</w:t>
      </w:r>
      <w:r>
        <w:rPr>
          <w:lang w:val="sr-Cyrl-CS"/>
        </w:rPr>
        <w:t xml:space="preserve"> разреда</w:t>
      </w:r>
      <w:r w:rsidRPr="00BF4B82">
        <w:rPr>
          <w:lang w:val="sr-Cyrl-CS"/>
        </w:rPr>
        <w:t xml:space="preserve"> у школској 2</w:t>
      </w:r>
      <w:r w:rsidR="00BF1FB0">
        <w:rPr>
          <w:lang w:val="sr-Cyrl-CS"/>
        </w:rPr>
        <w:t>01</w:t>
      </w:r>
      <w:r w:rsidR="009E6B60">
        <w:t>8</w:t>
      </w:r>
      <w:r>
        <w:rPr>
          <w:lang w:val="sr-Cyrl-CS"/>
        </w:rPr>
        <w:t>/201</w:t>
      </w:r>
      <w:r w:rsidR="009E6B60">
        <w:t>9</w:t>
      </w:r>
      <w:r>
        <w:rPr>
          <w:lang w:val="sr-Cyrl-CS"/>
        </w:rPr>
        <w:t>.</w:t>
      </w:r>
      <w:proofErr w:type="gramEnd"/>
      <w:r>
        <w:rPr>
          <w:lang w:val="sr-Cyrl-CS"/>
        </w:rPr>
        <w:t xml:space="preserve"> </w:t>
      </w:r>
      <w:proofErr w:type="gramStart"/>
      <w:r>
        <w:t>г</w:t>
      </w:r>
      <w:r w:rsidRPr="00BF4B82">
        <w:rPr>
          <w:lang w:val="sr-Cyrl-CS"/>
        </w:rPr>
        <w:t>одини</w:t>
      </w:r>
      <w:proofErr w:type="gramEnd"/>
    </w:p>
    <w:p w:rsidR="00A3267A" w:rsidRPr="00BC73E1" w:rsidRDefault="00A3267A" w:rsidP="00A3267A">
      <w:pPr>
        <w:jc w:val="both"/>
      </w:pPr>
    </w:p>
    <w:p w:rsidR="00A3267A" w:rsidRPr="003B4BE2" w:rsidRDefault="00A3267A" w:rsidP="00A3267A">
      <w:pPr>
        <w:jc w:val="both"/>
        <w:rPr>
          <w:sz w:val="28"/>
        </w:rPr>
      </w:pPr>
      <w:r w:rsidRPr="003B4BE2">
        <w:rPr>
          <w:b/>
          <w:bCs/>
          <w:sz w:val="28"/>
          <w:lang w:val="sr-Cyrl-CS"/>
        </w:rPr>
        <w:t>4</w:t>
      </w:r>
      <w:r w:rsidRPr="003B4BE2">
        <w:rPr>
          <w:b/>
          <w:bCs/>
          <w:sz w:val="28"/>
        </w:rPr>
        <w:t xml:space="preserve">. Контакт лице  </w:t>
      </w:r>
    </w:p>
    <w:p w:rsidR="003B4BE2" w:rsidRDefault="003B4BE2" w:rsidP="00A3267A">
      <w:pPr>
        <w:jc w:val="both"/>
        <w:rPr>
          <w:lang w:val="sr-Cyrl-CS"/>
        </w:rPr>
      </w:pPr>
    </w:p>
    <w:p w:rsidR="00A3267A" w:rsidRDefault="00A3267A" w:rsidP="00A3267A">
      <w:pPr>
        <w:jc w:val="both"/>
        <w:rPr>
          <w:lang w:val="sr-Cyrl-CS"/>
        </w:rPr>
      </w:pPr>
      <w:r w:rsidRPr="00BC73E1">
        <w:t>Лице за контакт:</w:t>
      </w:r>
      <w:r>
        <w:rPr>
          <w:lang w:val="sr-Cyrl-CS"/>
        </w:rPr>
        <w:t xml:space="preserve"> Ђуровић Мирјана, секретар школе.</w:t>
      </w:r>
    </w:p>
    <w:p w:rsidR="00A3267A" w:rsidRPr="00462327" w:rsidRDefault="00A3267A" w:rsidP="00A3267A">
      <w:pPr>
        <w:jc w:val="both"/>
      </w:pPr>
      <w:r>
        <w:rPr>
          <w:lang w:val="sr-Cyrl-CS"/>
        </w:rPr>
        <w:t>Телефон: 036/821-</w:t>
      </w:r>
      <w:r w:rsidR="000D7EBB">
        <w:rPr>
          <w:lang w:val="sr-Cyrl-CS"/>
        </w:rPr>
        <w:t>211</w:t>
      </w:r>
      <w:r>
        <w:rPr>
          <w:lang w:val="sr-Cyrl-CS"/>
        </w:rPr>
        <w:t>; Факс: 036/821-</w:t>
      </w:r>
      <w:r w:rsidR="00953A2E">
        <w:rPr>
          <w:lang w:val="sr-Cyrl-CS"/>
        </w:rPr>
        <w:t>211</w:t>
      </w:r>
      <w:r>
        <w:rPr>
          <w:lang w:val="sr-Cyrl-CS"/>
        </w:rPr>
        <w:t>; Е-</w:t>
      </w:r>
      <w:r w:rsidRPr="00BC73E1">
        <w:rPr>
          <w:lang w:val="sr-Cyrl-CS"/>
        </w:rPr>
        <w:t>mail адреса</w:t>
      </w:r>
      <w:r>
        <w:rPr>
          <w:lang w:val="sr-Cyrl-CS"/>
        </w:rPr>
        <w:t xml:space="preserve">: </w:t>
      </w:r>
      <w:r>
        <w:t>mimital</w:t>
      </w:r>
      <w:r w:rsidRPr="00257BBE">
        <w:t>@</w:t>
      </w:r>
      <w:r>
        <w:t>ptt.rs</w:t>
      </w:r>
    </w:p>
    <w:p w:rsidR="00A3267A" w:rsidRDefault="00A3267A" w:rsidP="00A3267A">
      <w:pPr>
        <w:jc w:val="both"/>
        <w:rPr>
          <w:bCs/>
          <w:color w:val="auto"/>
          <w:lang w:val="sr-Cyrl-CS"/>
        </w:rPr>
      </w:pPr>
    </w:p>
    <w:p w:rsidR="003B4BE2" w:rsidRDefault="003B4BE2"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Default="00722139" w:rsidP="00A3267A">
      <w:pPr>
        <w:jc w:val="both"/>
        <w:rPr>
          <w:bCs/>
          <w:color w:val="auto"/>
          <w:lang w:val="sr-Cyrl-CS"/>
        </w:rPr>
      </w:pPr>
    </w:p>
    <w:p w:rsidR="00722139" w:rsidRPr="00BC73E1" w:rsidRDefault="00722139" w:rsidP="00A3267A">
      <w:pPr>
        <w:jc w:val="both"/>
        <w:rPr>
          <w:bCs/>
          <w:color w:val="auto"/>
          <w:lang w:val="sr-Cyrl-CS"/>
        </w:rPr>
      </w:pPr>
    </w:p>
    <w:p w:rsidR="00A3267A" w:rsidRDefault="00A3267A" w:rsidP="00A3267A">
      <w:pPr>
        <w:rPr>
          <w:b/>
          <w:sz w:val="32"/>
          <w:szCs w:val="32"/>
        </w:rPr>
      </w:pPr>
    </w:p>
    <w:p w:rsidR="00A3267A" w:rsidRPr="00A6314F" w:rsidRDefault="00A3267A" w:rsidP="00A3267A">
      <w:pPr>
        <w:shd w:val="clear" w:color="auto" w:fill="C6D9F1"/>
        <w:jc w:val="center"/>
        <w:rPr>
          <w:b/>
          <w:sz w:val="32"/>
          <w:szCs w:val="32"/>
          <w:u w:val="single"/>
        </w:rPr>
      </w:pPr>
      <w:proofErr w:type="gramStart"/>
      <w:r w:rsidRPr="00A6314F">
        <w:rPr>
          <w:b/>
          <w:sz w:val="32"/>
          <w:szCs w:val="32"/>
          <w:u w:val="single"/>
          <w:shd w:val="clear" w:color="auto" w:fill="C6D9F1"/>
        </w:rPr>
        <w:lastRenderedPageBreak/>
        <w:t>II  ПОДАЦИ</w:t>
      </w:r>
      <w:proofErr w:type="gramEnd"/>
      <w:r w:rsidRPr="00A6314F">
        <w:rPr>
          <w:b/>
          <w:sz w:val="32"/>
          <w:szCs w:val="32"/>
          <w:u w:val="single"/>
          <w:shd w:val="clear" w:color="auto" w:fill="C6D9F1"/>
        </w:rPr>
        <w:t xml:space="preserve"> О ПРЕДМЕТУ ЈАВНЕ НАБАВКЕ</w:t>
      </w:r>
    </w:p>
    <w:p w:rsidR="00A3267A" w:rsidRPr="00A6314F" w:rsidRDefault="00A3267A" w:rsidP="00A3267A"/>
    <w:p w:rsidR="00A3267A" w:rsidRPr="00257BBE" w:rsidRDefault="00A3267A" w:rsidP="00A3267A">
      <w:pPr>
        <w:jc w:val="both"/>
        <w:rPr>
          <w:b/>
          <w:bCs/>
          <w:i/>
          <w:iCs/>
          <w:sz w:val="28"/>
          <w:szCs w:val="28"/>
        </w:rPr>
      </w:pPr>
    </w:p>
    <w:p w:rsidR="00A3267A" w:rsidRPr="003B4BE2" w:rsidRDefault="00A3267A" w:rsidP="00A3267A">
      <w:pPr>
        <w:jc w:val="both"/>
        <w:rPr>
          <w:sz w:val="28"/>
        </w:rPr>
      </w:pPr>
      <w:r w:rsidRPr="003B4BE2">
        <w:rPr>
          <w:b/>
          <w:bCs/>
          <w:sz w:val="28"/>
        </w:rPr>
        <w:t>1. Предмет јавне набавке</w:t>
      </w:r>
    </w:p>
    <w:p w:rsidR="003B4BE2" w:rsidRDefault="003B4BE2" w:rsidP="00A3267A">
      <w:pPr>
        <w:jc w:val="both"/>
        <w:rPr>
          <w:lang w:val="sr-Cyrl-CS"/>
        </w:rPr>
      </w:pPr>
    </w:p>
    <w:p w:rsidR="00473498" w:rsidRDefault="00A3267A" w:rsidP="00473498">
      <w:pPr>
        <w:jc w:val="both"/>
        <w:rPr>
          <w:lang w:val="sr-Cyrl-CS"/>
        </w:rPr>
      </w:pPr>
      <w:proofErr w:type="gramStart"/>
      <w:r w:rsidRPr="00257BBE">
        <w:t>Предмет јавне набавке бр</w:t>
      </w:r>
      <w:r w:rsidRPr="00257BBE">
        <w:rPr>
          <w:lang w:val="ru-RU"/>
        </w:rPr>
        <w:t>.</w:t>
      </w:r>
      <w:proofErr w:type="gramEnd"/>
      <w:r>
        <w:rPr>
          <w:lang w:val="ru-RU"/>
        </w:rPr>
        <w:t xml:space="preserve"> </w:t>
      </w:r>
      <w:r w:rsidR="004B5407">
        <w:t>2</w:t>
      </w:r>
      <w:r>
        <w:t>/201</w:t>
      </w:r>
      <w:r w:rsidR="004B5407">
        <w:t>8</w:t>
      </w:r>
      <w:r>
        <w:t xml:space="preserve"> </w:t>
      </w:r>
      <w:r w:rsidRPr="00257BBE">
        <w:t>су</w:t>
      </w:r>
      <w:r>
        <w:t xml:space="preserve"> </w:t>
      </w:r>
      <w:r w:rsidR="00473498" w:rsidRPr="00473498">
        <w:rPr>
          <w:lang w:val="sr-Cyrl-CS"/>
        </w:rPr>
        <w:t>услуге</w:t>
      </w:r>
      <w:r w:rsidR="00473498">
        <w:rPr>
          <w:lang w:val="sr-Cyrl-CS"/>
        </w:rPr>
        <w:t>:</w:t>
      </w:r>
    </w:p>
    <w:p w:rsidR="001B5875" w:rsidRDefault="001B5875" w:rsidP="004B5407">
      <w:pPr>
        <w:jc w:val="both"/>
        <w:rPr>
          <w:lang w:val="sr-Cyrl-CS"/>
        </w:rPr>
      </w:pPr>
      <w:r>
        <w:rPr>
          <w:lang w:val="sr-Cyrl-CS"/>
        </w:rPr>
        <w:t xml:space="preserve">            извођење тродневне екскурзије за ученике 8 разреда </w:t>
      </w:r>
    </w:p>
    <w:p w:rsidR="001B5875" w:rsidRDefault="001B5875" w:rsidP="00A3267A">
      <w:pPr>
        <w:jc w:val="both"/>
        <w:rPr>
          <w:lang w:val="sr-Cyrl-CS"/>
        </w:rPr>
      </w:pPr>
    </w:p>
    <w:p w:rsidR="001132E2" w:rsidRDefault="001132E2" w:rsidP="00A3267A">
      <w:pPr>
        <w:jc w:val="both"/>
        <w:rPr>
          <w:lang w:val="sr-Cyrl-CS"/>
        </w:rPr>
      </w:pPr>
    </w:p>
    <w:p w:rsidR="00A3267A" w:rsidRDefault="00A3267A" w:rsidP="00A3267A">
      <w:pPr>
        <w:jc w:val="both"/>
        <w:rPr>
          <w:lang w:val="sr-Cyrl-CS"/>
        </w:rPr>
      </w:pPr>
      <w:r>
        <w:rPr>
          <w:lang w:val="sr-Cyrl-CS"/>
        </w:rPr>
        <w:t>Назив и ознака из општег речника набавке: 63516000 – услуге организације путовања</w:t>
      </w:r>
    </w:p>
    <w:p w:rsidR="00A3267A" w:rsidRDefault="00A3267A" w:rsidP="00A3267A">
      <w:pPr>
        <w:jc w:val="both"/>
        <w:rPr>
          <w:lang w:val="sr-Cyrl-CS"/>
        </w:rPr>
      </w:pPr>
    </w:p>
    <w:p w:rsidR="00722139" w:rsidRDefault="00722139" w:rsidP="00A3267A">
      <w:pPr>
        <w:jc w:val="both"/>
        <w:rPr>
          <w:lang w:val="sr-Cyrl-CS"/>
        </w:rPr>
      </w:pPr>
    </w:p>
    <w:p w:rsidR="001C563C" w:rsidRPr="004B5407" w:rsidRDefault="001C563C" w:rsidP="001C563C">
      <w:pPr>
        <w:jc w:val="both"/>
        <w:rPr>
          <w:rFonts w:ascii="Arial" w:hAnsi="Arial" w:cs="Arial"/>
          <w:b/>
          <w:bCs/>
          <w:i/>
          <w:iCs/>
          <w:lang w:val="sr-Cyrl-BA"/>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r w:rsidR="004B5407">
        <w:rPr>
          <w:rFonts w:ascii="Arial" w:hAnsi="Arial" w:cs="Arial"/>
          <w:b/>
          <w:bCs/>
          <w:lang w:val="sr-Cyrl-BA"/>
        </w:rPr>
        <w:t>: Ова јавна набавка није обликована по партијама</w:t>
      </w:r>
    </w:p>
    <w:p w:rsidR="001C563C" w:rsidRDefault="001C563C" w:rsidP="001C563C">
      <w:pPr>
        <w:jc w:val="both"/>
      </w:pPr>
    </w:p>
    <w:p w:rsidR="00A3267A" w:rsidRPr="00EE01FA" w:rsidRDefault="00A3267A" w:rsidP="00A3267A">
      <w:pPr>
        <w:rPr>
          <w:b/>
          <w:i/>
          <w:iCs/>
        </w:rPr>
      </w:pPr>
      <w:r w:rsidRPr="00EE01FA">
        <w:rPr>
          <w:b/>
          <w:iCs/>
        </w:rPr>
        <w:t xml:space="preserve"> </w:t>
      </w:r>
    </w:p>
    <w:p w:rsidR="003B4BE2" w:rsidRDefault="00ED31B0" w:rsidP="00803B54">
      <w:pPr>
        <w:pStyle w:val="ListParagraph"/>
        <w:numPr>
          <w:ilvl w:val="0"/>
          <w:numId w:val="5"/>
        </w:numPr>
        <w:suppressAutoHyphens w:val="0"/>
        <w:spacing w:line="276" w:lineRule="auto"/>
        <w:contextualSpacing/>
        <w:jc w:val="both"/>
        <w:rPr>
          <w:rFonts w:eastAsia="Times New Roman"/>
          <w:b/>
          <w:color w:val="auto"/>
          <w:kern w:val="0"/>
          <w:sz w:val="32"/>
          <w:szCs w:val="32"/>
          <w:lang w:eastAsia="en-US"/>
        </w:rPr>
      </w:pPr>
      <w:r>
        <w:rPr>
          <w:rFonts w:ascii="Arial" w:eastAsia="TimesNewRomanPSMT" w:hAnsi="Arial" w:cs="Arial"/>
          <w:bCs/>
          <w:color w:val="auto"/>
          <w:lang w:val="sr-Cyrl-BA"/>
        </w:rPr>
        <w:t xml:space="preserve">Понуђач конкурсну документацију </w:t>
      </w:r>
      <w:r w:rsidR="00803B54">
        <w:rPr>
          <w:rFonts w:ascii="Arial" w:eastAsia="TimesNewRomanPSMT" w:hAnsi="Arial" w:cs="Arial"/>
          <w:bCs/>
          <w:color w:val="auto"/>
          <w:lang w:val="sr-Cyrl-BA"/>
        </w:rPr>
        <w:t>може да преузме са Портала јавних набавки и на интернет страници наручиоца</w:t>
      </w:r>
      <w:r w:rsidR="00FA1798">
        <w:rPr>
          <w:rFonts w:ascii="Arial" w:eastAsia="TimesNewRomanPSMT" w:hAnsi="Arial" w:cs="Arial"/>
          <w:bCs/>
          <w:color w:val="auto"/>
        </w:rPr>
        <w:t xml:space="preserve"> djura jaksic.org.rs</w:t>
      </w:r>
    </w:p>
    <w:p w:rsidR="00A3267A" w:rsidRPr="0036034E" w:rsidRDefault="00A3267A" w:rsidP="003B4BE2">
      <w:pPr>
        <w:shd w:val="clear" w:color="auto" w:fill="C6D9F1"/>
        <w:suppressAutoHyphens w:val="0"/>
        <w:spacing w:line="240" w:lineRule="auto"/>
        <w:jc w:val="center"/>
        <w:rPr>
          <w:rFonts w:eastAsia="Times New Roman"/>
          <w:b/>
          <w:color w:val="auto"/>
          <w:kern w:val="0"/>
          <w:sz w:val="32"/>
          <w:szCs w:val="32"/>
          <w:lang w:val="ru-RU" w:eastAsia="en-US"/>
        </w:rPr>
      </w:pPr>
      <w:r>
        <w:rPr>
          <w:rFonts w:eastAsia="Times New Roman"/>
          <w:b/>
          <w:color w:val="auto"/>
          <w:kern w:val="0"/>
          <w:sz w:val="32"/>
          <w:szCs w:val="32"/>
          <w:lang w:eastAsia="en-US"/>
        </w:rPr>
        <w:t>III</w:t>
      </w:r>
      <w:r w:rsidRPr="0036034E">
        <w:rPr>
          <w:rFonts w:eastAsia="Times New Roman"/>
          <w:b/>
          <w:color w:val="auto"/>
          <w:kern w:val="0"/>
          <w:sz w:val="32"/>
          <w:szCs w:val="32"/>
          <w:lang w:val="ru-RU" w:eastAsia="en-US"/>
        </w:rPr>
        <w:t xml:space="preserve"> </w:t>
      </w:r>
      <w:r w:rsidRPr="00A6314F">
        <w:rPr>
          <w:rFonts w:eastAsia="Times New Roman"/>
          <w:b/>
          <w:color w:val="auto"/>
          <w:kern w:val="0"/>
          <w:sz w:val="32"/>
          <w:szCs w:val="32"/>
          <w:u w:val="single"/>
          <w:lang w:val="ru-RU" w:eastAsia="en-US"/>
        </w:rPr>
        <w:t>УПУТСТВО ПОНУЂАЧИМА КАКО ДА САЧИНЕ ПОНУДУ</w:t>
      </w:r>
    </w:p>
    <w:p w:rsidR="00A3267A" w:rsidRPr="0036034E" w:rsidRDefault="00A3267A" w:rsidP="00A3267A">
      <w:pPr>
        <w:tabs>
          <w:tab w:val="left" w:pos="360"/>
        </w:tabs>
        <w:suppressAutoHyphens w:val="0"/>
        <w:spacing w:line="240" w:lineRule="auto"/>
        <w:jc w:val="both"/>
        <w:rPr>
          <w:rFonts w:eastAsia="Times New Roman"/>
          <w:color w:val="auto"/>
          <w:kern w:val="0"/>
          <w:sz w:val="16"/>
          <w:szCs w:val="16"/>
          <w:lang w:val="ru-RU" w:eastAsia="en-US"/>
        </w:rPr>
      </w:pPr>
    </w:p>
    <w:p w:rsidR="003B4BE2" w:rsidRPr="003B4BE2" w:rsidRDefault="00A3267A" w:rsidP="00A3267A">
      <w:pPr>
        <w:rPr>
          <w:b/>
          <w:i/>
          <w:lang w:val="sr-Cyrl-CS" w:eastAsia="en-US"/>
        </w:rPr>
      </w:pPr>
      <w:r w:rsidRPr="0036034E">
        <w:rPr>
          <w:b/>
          <w:lang w:val="sr-Latn-CS" w:eastAsia="en-US"/>
        </w:rPr>
        <w:t>1.</w:t>
      </w:r>
      <w:r>
        <w:rPr>
          <w:b/>
          <w:lang w:eastAsia="en-US"/>
        </w:rPr>
        <w:t xml:space="preserve"> </w:t>
      </w:r>
      <w:r w:rsidRPr="00AA229A">
        <w:rPr>
          <w:b/>
          <w:i/>
          <w:lang w:val="sr-Latn-CS" w:eastAsia="en-US"/>
        </w:rPr>
        <w:t>ЈЕЗИК ПОНУДЕ</w:t>
      </w:r>
    </w:p>
    <w:p w:rsidR="00A3267A" w:rsidRPr="0036034E" w:rsidRDefault="00A3267A" w:rsidP="00A3267A">
      <w:pPr>
        <w:tabs>
          <w:tab w:val="left" w:pos="360"/>
        </w:tabs>
        <w:suppressAutoHyphens w:val="0"/>
        <w:spacing w:line="240" w:lineRule="auto"/>
        <w:jc w:val="both"/>
        <w:rPr>
          <w:rFonts w:eastAsia="Times New Roman"/>
          <w:bCs/>
          <w:color w:val="FF0000"/>
          <w:kern w:val="0"/>
          <w:sz w:val="22"/>
          <w:szCs w:val="22"/>
          <w:lang w:val="sr-Cyrl-CS" w:eastAsia="en-US"/>
        </w:rPr>
      </w:pPr>
      <w:r w:rsidRPr="0036034E">
        <w:rPr>
          <w:rFonts w:eastAsia="Times New Roman"/>
          <w:color w:val="auto"/>
          <w:kern w:val="0"/>
          <w:sz w:val="22"/>
          <w:szCs w:val="22"/>
          <w:lang w:val="ru-RU" w:eastAsia="en-US"/>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36034E">
        <w:rPr>
          <w:rFonts w:eastAsia="Times New Roman"/>
          <w:bCs/>
          <w:color w:val="auto"/>
          <w:kern w:val="0"/>
          <w:sz w:val="22"/>
          <w:szCs w:val="22"/>
          <w:lang w:val="sr-Cyrl-CS" w:eastAsia="en-U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A3267A" w:rsidRPr="0036034E" w:rsidRDefault="00A3267A" w:rsidP="00A3267A">
      <w:pPr>
        <w:tabs>
          <w:tab w:val="left" w:pos="360"/>
        </w:tabs>
        <w:suppressAutoHyphens w:val="0"/>
        <w:spacing w:line="240" w:lineRule="auto"/>
        <w:jc w:val="both"/>
        <w:rPr>
          <w:rFonts w:eastAsia="Times New Roman"/>
          <w:bCs/>
          <w:color w:val="auto"/>
          <w:kern w:val="0"/>
          <w:sz w:val="22"/>
          <w:szCs w:val="22"/>
          <w:lang w:val="sr-Cyrl-CS" w:eastAsia="en-US"/>
        </w:rPr>
      </w:pPr>
    </w:p>
    <w:p w:rsidR="00A3267A" w:rsidRPr="00AA4255" w:rsidRDefault="00A3267A" w:rsidP="00A3267A">
      <w:pPr>
        <w:rPr>
          <w:b/>
          <w:lang w:eastAsia="en-US"/>
        </w:rPr>
      </w:pPr>
      <w:r w:rsidRPr="0036034E">
        <w:rPr>
          <w:b/>
          <w:lang w:val="sr-Latn-CS" w:eastAsia="en-US"/>
        </w:rPr>
        <w:t>2.</w:t>
      </w:r>
      <w:r>
        <w:rPr>
          <w:b/>
          <w:lang w:eastAsia="en-US"/>
        </w:rPr>
        <w:t xml:space="preserve"> </w:t>
      </w:r>
      <w:r w:rsidRPr="00AA229A">
        <w:rPr>
          <w:b/>
          <w:i/>
          <w:lang w:val="sr-Latn-CS" w:eastAsia="en-US"/>
        </w:rPr>
        <w:t>ВАЛУТА</w:t>
      </w:r>
      <w:r w:rsidRPr="00AA229A">
        <w:rPr>
          <w:b/>
          <w:i/>
          <w:lang w:eastAsia="en-US"/>
        </w:rPr>
        <w:t xml:space="preserve"> И НАЧИН НА КОЈИ МОРА ДА БУДЕ НАВЕДЕНА И ИЗРАЖЕНА ЦЕНА У ПОНУДИ</w:t>
      </w:r>
    </w:p>
    <w:p w:rsidR="00A3267A" w:rsidRPr="0036034E" w:rsidRDefault="00A3267A" w:rsidP="00A3267A">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ru-RU" w:eastAsia="en-US"/>
        </w:rPr>
        <w:t>Вредности се у поступку јавне набавке исказују у динарима (РСД)</w:t>
      </w:r>
      <w:r>
        <w:rPr>
          <w:rFonts w:eastAsia="Times New Roman"/>
          <w:color w:val="auto"/>
          <w:kern w:val="0"/>
          <w:sz w:val="22"/>
          <w:szCs w:val="22"/>
          <w:lang w:val="sr-Cyrl-CS" w:eastAsia="en-US"/>
        </w:rPr>
        <w:t xml:space="preserve">, с тим да ће се за оцену понуде узимати у обзир </w:t>
      </w:r>
      <w:r w:rsidR="00B2428E">
        <w:rPr>
          <w:rFonts w:eastAsia="Times New Roman"/>
          <w:color w:val="auto"/>
          <w:kern w:val="0"/>
          <w:sz w:val="22"/>
          <w:szCs w:val="22"/>
          <w:lang w:val="sr-Cyrl-BA" w:eastAsia="en-US"/>
        </w:rPr>
        <w:t>најнижа понуђена цена.</w:t>
      </w:r>
      <w:r>
        <w:rPr>
          <w:rFonts w:eastAsia="Times New Roman"/>
          <w:color w:val="auto"/>
          <w:kern w:val="0"/>
          <w:sz w:val="22"/>
          <w:szCs w:val="22"/>
          <w:lang w:val="sr-Cyrl-CS" w:eastAsia="en-US"/>
        </w:rPr>
        <w:t>.</w:t>
      </w:r>
    </w:p>
    <w:p w:rsidR="00A3267A" w:rsidRPr="0036034E" w:rsidRDefault="00A3267A" w:rsidP="00A3267A">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Цене дате у понуди су фиксне и непроменљиве до краја реализације уговора. </w:t>
      </w:r>
    </w:p>
    <w:p w:rsidR="00A3267A" w:rsidRDefault="00A3267A" w:rsidP="00A3267A">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Ако је у понуди исказана неуобичајено ниска цена, </w:t>
      </w:r>
      <w:r>
        <w:rPr>
          <w:rFonts w:eastAsia="Times New Roman"/>
          <w:color w:val="auto"/>
          <w:kern w:val="0"/>
          <w:sz w:val="22"/>
          <w:szCs w:val="22"/>
          <w:lang w:val="sr-Cyrl-CS" w:eastAsia="en-US"/>
        </w:rPr>
        <w:t>н</w:t>
      </w:r>
      <w:r w:rsidRPr="0036034E">
        <w:rPr>
          <w:rFonts w:eastAsia="Times New Roman"/>
          <w:color w:val="auto"/>
          <w:kern w:val="0"/>
          <w:sz w:val="22"/>
          <w:szCs w:val="22"/>
          <w:lang w:val="sr-Cyrl-CS" w:eastAsia="en-US"/>
        </w:rPr>
        <w:t>аручилац ће поступити у складу са чланом 92. ЗЈН.</w:t>
      </w:r>
      <w:r w:rsidRPr="003310D8">
        <w:rPr>
          <w:rFonts w:eastAsia="Times New Roman"/>
          <w:color w:val="auto"/>
          <w:kern w:val="0"/>
          <w:sz w:val="22"/>
          <w:szCs w:val="22"/>
          <w:lang w:val="sr-Cyrl-CS" w:eastAsia="en-US"/>
        </w:rPr>
        <w:t xml:space="preserve"> </w:t>
      </w:r>
    </w:p>
    <w:p w:rsidR="00A3267A" w:rsidRPr="0036034E" w:rsidRDefault="00A3267A" w:rsidP="00A3267A">
      <w:pPr>
        <w:suppressAutoHyphens w:val="0"/>
        <w:spacing w:line="240" w:lineRule="exact"/>
        <w:jc w:val="both"/>
        <w:rPr>
          <w:rFonts w:eastAsia="Times New Roman"/>
          <w:bCs/>
          <w:color w:val="auto"/>
          <w:kern w:val="0"/>
          <w:sz w:val="22"/>
          <w:szCs w:val="22"/>
          <w:lang w:val="sr-Cyrl-CS" w:eastAsia="en-US"/>
        </w:rPr>
      </w:pPr>
    </w:p>
    <w:p w:rsidR="00A3267A" w:rsidRPr="00AA229A" w:rsidRDefault="00A3267A" w:rsidP="00A3267A">
      <w:pPr>
        <w:rPr>
          <w:b/>
          <w:i/>
          <w:lang w:val="ru-RU" w:eastAsia="en-US"/>
        </w:rPr>
      </w:pPr>
      <w:r w:rsidRPr="00626EC3">
        <w:rPr>
          <w:b/>
          <w:lang w:eastAsia="en-US"/>
        </w:rPr>
        <w:t>3.</w:t>
      </w:r>
      <w:r>
        <w:rPr>
          <w:b/>
          <w:lang w:eastAsia="en-US"/>
        </w:rPr>
        <w:t xml:space="preserve"> </w:t>
      </w:r>
      <w:r w:rsidRPr="00AA229A">
        <w:rPr>
          <w:b/>
          <w:i/>
          <w:lang w:val="ru-RU" w:eastAsia="en-US"/>
        </w:rPr>
        <w:t>НАЧИН ПОДНОШЕЊА ПОНУДЕ, ПАКОВАЊЕ И ОЗНАЧАВАЊЕ ПОНУДА</w:t>
      </w:r>
    </w:p>
    <w:p w:rsidR="00A3267A" w:rsidRPr="000E32DB" w:rsidRDefault="00A3267A" w:rsidP="00A3267A">
      <w:pPr>
        <w:jc w:val="both"/>
        <w:rPr>
          <w:sz w:val="22"/>
          <w:szCs w:val="22"/>
          <w:lang w:val="sr-Cyrl-CS" w:eastAsia="en-US"/>
        </w:rPr>
      </w:pPr>
      <w:r w:rsidRPr="00AA229A">
        <w:rPr>
          <w:sz w:val="22"/>
          <w:szCs w:val="22"/>
          <w:lang w:val="sr-Cyrl-CS" w:eastAsia="en-US"/>
        </w:rPr>
        <w:t>Понуде се подносе</w:t>
      </w:r>
      <w:r w:rsidRPr="000E32DB">
        <w:rPr>
          <w:sz w:val="22"/>
          <w:szCs w:val="22"/>
          <w:lang w:val="sr-Cyrl-CS" w:eastAsia="en-US"/>
        </w:rPr>
        <w:t xml:space="preserve"> у затвореној коверти или кутији, затворен</w:t>
      </w:r>
      <w:r w:rsidRPr="000E32DB">
        <w:rPr>
          <w:sz w:val="22"/>
          <w:szCs w:val="22"/>
          <w:lang w:eastAsia="en-US"/>
        </w:rPr>
        <w:t>oj</w:t>
      </w:r>
      <w:r w:rsidRPr="000E32DB">
        <w:rPr>
          <w:sz w:val="22"/>
          <w:szCs w:val="22"/>
          <w:lang w:val="sr-Cyrl-CS" w:eastAsia="en-US"/>
        </w:rPr>
        <w:t xml:space="preserve"> на начин да се приликом отварања понуда може са сигурношћу утврдити да се први пут отвара. </w:t>
      </w:r>
    </w:p>
    <w:p w:rsidR="00A3267A" w:rsidRPr="000E32DB" w:rsidRDefault="00A3267A" w:rsidP="00A3267A">
      <w:pPr>
        <w:jc w:val="both"/>
        <w:rPr>
          <w:sz w:val="22"/>
          <w:szCs w:val="22"/>
          <w:lang w:val="sr-Cyrl-CS"/>
        </w:rPr>
      </w:pPr>
      <w:r w:rsidRPr="000E32DB">
        <w:rPr>
          <w:sz w:val="22"/>
          <w:szCs w:val="22"/>
          <w:lang w:val="sr-Cyrl-CS"/>
        </w:rPr>
        <w:t xml:space="preserve">Понуђач је дужан да на предњој страни коверте наведе: ,,Понуда за јавну набавку </w:t>
      </w:r>
      <w:r>
        <w:rPr>
          <w:sz w:val="22"/>
          <w:szCs w:val="22"/>
          <w:lang w:val="sr-Cyrl-CS"/>
        </w:rPr>
        <w:t>услуга</w:t>
      </w:r>
      <w:r w:rsidRPr="000E32DB">
        <w:rPr>
          <w:sz w:val="22"/>
          <w:szCs w:val="22"/>
          <w:lang w:val="sr-Cyrl-CS"/>
        </w:rPr>
        <w:t xml:space="preserve"> – </w:t>
      </w:r>
      <w:r w:rsidRPr="000E32DB">
        <w:rPr>
          <w:noProof/>
          <w:sz w:val="22"/>
          <w:szCs w:val="22"/>
          <w:lang w:val="ru-RU"/>
        </w:rPr>
        <w:t xml:space="preserve">за </w:t>
      </w:r>
      <w:r w:rsidRPr="000E32DB">
        <w:rPr>
          <w:sz w:val="22"/>
          <w:szCs w:val="22"/>
          <w:lang w:val="sr-Cyrl-CS"/>
        </w:rPr>
        <w:t>„Извођење</w:t>
      </w:r>
      <w:r>
        <w:rPr>
          <w:sz w:val="22"/>
          <w:szCs w:val="22"/>
          <w:lang w:val="sr-Cyrl-CS"/>
        </w:rPr>
        <w:t xml:space="preserve"> екскурзије за ученике у школској 201</w:t>
      </w:r>
      <w:r w:rsidR="004B5407">
        <w:rPr>
          <w:sz w:val="22"/>
          <w:szCs w:val="22"/>
          <w:lang w:val="sr-Cyrl-BA"/>
        </w:rPr>
        <w:t>8</w:t>
      </w:r>
      <w:r>
        <w:rPr>
          <w:sz w:val="22"/>
          <w:szCs w:val="22"/>
          <w:lang w:val="sr-Cyrl-CS"/>
        </w:rPr>
        <w:t>/201</w:t>
      </w:r>
      <w:r w:rsidR="004B5407">
        <w:rPr>
          <w:sz w:val="22"/>
          <w:szCs w:val="22"/>
          <w:lang w:val="sr-Cyrl-BA"/>
        </w:rPr>
        <w:t>9</w:t>
      </w:r>
      <w:r>
        <w:rPr>
          <w:sz w:val="22"/>
          <w:szCs w:val="22"/>
          <w:lang w:val="sr-Cyrl-CS"/>
        </w:rPr>
        <w:t>. години''</w:t>
      </w:r>
      <w:r w:rsidRPr="000E32DB">
        <w:rPr>
          <w:sz w:val="22"/>
          <w:szCs w:val="22"/>
          <w:lang w:val="sr-Cyrl-CS"/>
        </w:rPr>
        <w:t xml:space="preserve"> На полеђини коверте или на кутији дужан је да наведе пун назив, адресу</w:t>
      </w:r>
      <w:r w:rsidRPr="000E32DB">
        <w:rPr>
          <w:sz w:val="22"/>
          <w:szCs w:val="22"/>
          <w:lang w:val="ru-RU"/>
        </w:rPr>
        <w:t xml:space="preserve"> и </w:t>
      </w:r>
      <w:r w:rsidRPr="000E32DB">
        <w:rPr>
          <w:sz w:val="22"/>
          <w:szCs w:val="22"/>
          <w:lang w:val="sr-Cyrl-CS"/>
        </w:rPr>
        <w:t xml:space="preserve">контакт телефон. </w:t>
      </w:r>
    </w:p>
    <w:p w:rsidR="00A3267A" w:rsidRPr="000E32DB" w:rsidRDefault="00A3267A" w:rsidP="00A3267A">
      <w:pPr>
        <w:jc w:val="both"/>
        <w:rPr>
          <w:sz w:val="22"/>
          <w:szCs w:val="22"/>
          <w:lang w:val="sr-Cyrl-CS" w:eastAsia="en-US"/>
        </w:rPr>
      </w:pPr>
      <w:r w:rsidRPr="000E32DB">
        <w:rPr>
          <w:sz w:val="22"/>
          <w:szCs w:val="22"/>
          <w:lang w:val="sr-Cyrl-CS" w:eastAsia="en-U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w:t>
      </w:r>
    </w:p>
    <w:p w:rsidR="00A3267A" w:rsidRPr="000E32DB" w:rsidRDefault="00A3267A" w:rsidP="00A3267A">
      <w:pPr>
        <w:jc w:val="both"/>
        <w:rPr>
          <w:sz w:val="22"/>
          <w:szCs w:val="22"/>
          <w:lang w:val="sr-Cyrl-CS" w:eastAsia="en-US"/>
        </w:rPr>
      </w:pPr>
      <w:r w:rsidRPr="000E32DB">
        <w:rPr>
          <w:sz w:val="22"/>
          <w:szCs w:val="22"/>
          <w:lang w:val="sr-Cyrl-CS" w:eastAsia="en-US"/>
        </w:rPr>
        <w:t xml:space="preserve">Понуда се доставља непосредно или поштом на адресу: ОШ </w:t>
      </w:r>
      <w:r>
        <w:rPr>
          <w:sz w:val="22"/>
          <w:szCs w:val="22"/>
          <w:lang w:val="sr-Cyrl-CS" w:eastAsia="en-US"/>
        </w:rPr>
        <w:t>„Ђура Јакшић“</w:t>
      </w:r>
      <w:r w:rsidRPr="000E32DB">
        <w:rPr>
          <w:sz w:val="22"/>
          <w:szCs w:val="22"/>
          <w:lang w:val="sr-Cyrl-CS" w:eastAsia="en-US"/>
        </w:rPr>
        <w:t xml:space="preserve"> 36</w:t>
      </w:r>
      <w:r>
        <w:rPr>
          <w:sz w:val="22"/>
          <w:szCs w:val="22"/>
          <w:lang w:val="sr-Cyrl-CS" w:eastAsia="en-US"/>
        </w:rPr>
        <w:t>340 Конарево</w:t>
      </w:r>
      <w:r w:rsidRPr="000E32DB">
        <w:rPr>
          <w:sz w:val="22"/>
          <w:szCs w:val="22"/>
          <w:lang w:val="sr-Cyrl-CS" w:eastAsia="en-US"/>
        </w:rPr>
        <w:t>.</w:t>
      </w:r>
    </w:p>
    <w:p w:rsidR="00A3267A" w:rsidRPr="000E39EC" w:rsidRDefault="00A3267A" w:rsidP="00A3267A">
      <w:pPr>
        <w:jc w:val="both"/>
        <w:rPr>
          <w:b/>
          <w:color w:val="auto"/>
          <w:sz w:val="22"/>
          <w:szCs w:val="22"/>
          <w:lang w:val="sr-Cyrl-CS" w:eastAsia="en-US"/>
        </w:rPr>
      </w:pPr>
      <w:r w:rsidRPr="000E32DB">
        <w:rPr>
          <w:sz w:val="22"/>
          <w:szCs w:val="22"/>
          <w:lang w:val="sr-Cyrl-CS" w:eastAsia="en-US"/>
        </w:rPr>
        <w:t xml:space="preserve">Понуда се сматра благовременом уколико је примљена од стране наручиоца </w:t>
      </w:r>
      <w:r w:rsidRPr="000E39EC">
        <w:rPr>
          <w:b/>
          <w:color w:val="auto"/>
          <w:sz w:val="22"/>
          <w:szCs w:val="22"/>
          <w:lang w:val="sr-Cyrl-CS" w:eastAsia="en-US"/>
        </w:rPr>
        <w:t xml:space="preserve">до </w:t>
      </w:r>
      <w:r w:rsidR="00610A83">
        <w:rPr>
          <w:b/>
          <w:color w:val="auto"/>
          <w:sz w:val="22"/>
          <w:szCs w:val="22"/>
          <w:lang w:eastAsia="en-US"/>
        </w:rPr>
        <w:t xml:space="preserve"> </w:t>
      </w:r>
      <w:r w:rsidR="004B5407">
        <w:rPr>
          <w:b/>
          <w:color w:val="auto"/>
          <w:sz w:val="22"/>
          <w:szCs w:val="22"/>
          <w:lang w:val="sr-Cyrl-BA" w:eastAsia="en-US"/>
        </w:rPr>
        <w:t>2</w:t>
      </w:r>
      <w:r w:rsidR="00E64355">
        <w:rPr>
          <w:b/>
          <w:color w:val="auto"/>
          <w:sz w:val="22"/>
          <w:szCs w:val="22"/>
          <w:lang w:val="sr-Cyrl-BA" w:eastAsia="en-US"/>
        </w:rPr>
        <w:t>7</w:t>
      </w:r>
      <w:r w:rsidR="00A51511">
        <w:rPr>
          <w:b/>
          <w:color w:val="auto"/>
          <w:sz w:val="22"/>
          <w:szCs w:val="22"/>
          <w:lang w:val="sr-Cyrl-BA" w:eastAsia="en-US"/>
        </w:rPr>
        <w:t>.0</w:t>
      </w:r>
      <w:r w:rsidR="00496F38">
        <w:rPr>
          <w:b/>
          <w:color w:val="auto"/>
          <w:sz w:val="22"/>
          <w:szCs w:val="22"/>
          <w:lang w:val="sr-Cyrl-BA" w:eastAsia="en-US"/>
        </w:rPr>
        <w:t>9</w:t>
      </w:r>
      <w:r w:rsidR="00694ABE" w:rsidRPr="000E39EC">
        <w:rPr>
          <w:b/>
          <w:color w:val="auto"/>
          <w:sz w:val="22"/>
          <w:szCs w:val="22"/>
          <w:lang w:eastAsia="en-US"/>
        </w:rPr>
        <w:t>.</w:t>
      </w:r>
      <w:r w:rsidRPr="000E39EC">
        <w:rPr>
          <w:b/>
          <w:color w:val="auto"/>
          <w:sz w:val="22"/>
          <w:szCs w:val="22"/>
          <w:lang w:eastAsia="en-US"/>
        </w:rPr>
        <w:t>201</w:t>
      </w:r>
      <w:r w:rsidR="004B5407">
        <w:rPr>
          <w:b/>
          <w:color w:val="auto"/>
          <w:sz w:val="22"/>
          <w:szCs w:val="22"/>
          <w:lang w:val="sr-Cyrl-CS" w:eastAsia="en-US"/>
        </w:rPr>
        <w:t>8</w:t>
      </w:r>
      <w:r w:rsidRPr="000E39EC">
        <w:rPr>
          <w:b/>
          <w:color w:val="auto"/>
          <w:sz w:val="22"/>
          <w:szCs w:val="22"/>
          <w:lang w:val="sr-Cyrl-CS" w:eastAsia="en-US"/>
        </w:rPr>
        <w:t xml:space="preserve">. године до </w:t>
      </w:r>
      <w:r w:rsidRPr="000E39EC">
        <w:rPr>
          <w:b/>
          <w:color w:val="auto"/>
          <w:sz w:val="22"/>
          <w:szCs w:val="22"/>
          <w:lang w:eastAsia="en-US"/>
        </w:rPr>
        <w:t>1</w:t>
      </w:r>
      <w:r w:rsidRPr="000E39EC">
        <w:rPr>
          <w:b/>
          <w:color w:val="auto"/>
          <w:sz w:val="22"/>
          <w:szCs w:val="22"/>
          <w:lang w:val="sr-Cyrl-CS" w:eastAsia="en-US"/>
        </w:rPr>
        <w:t>0,00 часова.</w:t>
      </w:r>
    </w:p>
    <w:p w:rsidR="00A3267A" w:rsidRPr="000E32DB" w:rsidRDefault="00A3267A" w:rsidP="00A3267A">
      <w:pPr>
        <w:jc w:val="both"/>
        <w:rPr>
          <w:sz w:val="22"/>
          <w:szCs w:val="22"/>
          <w:lang w:val="sr-Cyrl-CS" w:eastAsia="en-US"/>
        </w:rPr>
      </w:pPr>
      <w:r w:rsidRPr="000E32DB">
        <w:rPr>
          <w:sz w:val="22"/>
          <w:szCs w:val="22"/>
          <w:lang w:val="sr-Cyrl-CS" w:eastAsia="en-US"/>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3267A" w:rsidRPr="000E32DB" w:rsidRDefault="00A3267A" w:rsidP="00A3267A">
      <w:pPr>
        <w:suppressAutoHyphens w:val="0"/>
        <w:spacing w:after="200" w:line="240" w:lineRule="auto"/>
        <w:jc w:val="both"/>
        <w:rPr>
          <w:rFonts w:eastAsia="Times New Roman"/>
          <w:color w:val="auto"/>
          <w:kern w:val="0"/>
          <w:sz w:val="22"/>
          <w:szCs w:val="22"/>
          <w:lang w:val="sr-Cyrl-CS" w:eastAsia="en-US"/>
        </w:rPr>
      </w:pPr>
      <w:r w:rsidRPr="000E32DB">
        <w:rPr>
          <w:rFonts w:eastAsia="Times New Roman"/>
          <w:color w:val="auto"/>
          <w:kern w:val="0"/>
          <w:sz w:val="22"/>
          <w:szCs w:val="22"/>
          <w:lang w:val="sr-Cyrl-CS" w:eastAsia="en-US"/>
        </w:rPr>
        <w:t xml:space="preserve">Понуда примљена по истеку дана и сата одређених у позиву за подношење понуде сматраће се неблаговременом, а наручилац ће је по окончаном поступку јавног отварања понуда вратити неотворену понуђачу, са назнаком да је поднета неблаговремено. </w:t>
      </w:r>
    </w:p>
    <w:p w:rsidR="00A3267A" w:rsidRPr="00AE2F04" w:rsidRDefault="00A3267A" w:rsidP="00A3267A">
      <w:pPr>
        <w:rPr>
          <w:rFonts w:ascii="Calibri" w:hAnsi="Calibri"/>
          <w:b/>
          <w:lang w:val="sr-Cyrl-CS" w:eastAsia="en-US"/>
        </w:rPr>
      </w:pPr>
      <w:r w:rsidRPr="00AE2F04">
        <w:rPr>
          <w:b/>
          <w:lang w:val="sr-Cyrl-CS" w:eastAsia="en-US"/>
        </w:rPr>
        <w:t>4.</w:t>
      </w:r>
      <w:r>
        <w:rPr>
          <w:b/>
          <w:lang w:val="sr-Cyrl-CS" w:eastAsia="en-US"/>
        </w:rPr>
        <w:t xml:space="preserve"> </w:t>
      </w:r>
      <w:r w:rsidRPr="00AA229A">
        <w:rPr>
          <w:b/>
          <w:i/>
          <w:lang w:val="sr-Cyrl-CS" w:eastAsia="en-US"/>
        </w:rPr>
        <w:t>ПРИПРЕМАЊЕ ПОНУДЕ И ГРЕШКЕ ПРИ САЧИЊАВАЊУ ПОНУДЕ</w:t>
      </w:r>
      <w:r w:rsidRPr="00AE2F04">
        <w:rPr>
          <w:b/>
          <w:lang w:val="sr-Cyrl-CS" w:eastAsia="en-US"/>
        </w:rPr>
        <w:t xml:space="preserve">  </w:t>
      </w:r>
    </w:p>
    <w:p w:rsidR="00A3267A" w:rsidRPr="000E32DB" w:rsidRDefault="00A3267A" w:rsidP="00A3267A">
      <w:pPr>
        <w:jc w:val="both"/>
        <w:rPr>
          <w:sz w:val="22"/>
          <w:szCs w:val="22"/>
          <w:lang w:val="ru-RU" w:eastAsia="en-US"/>
        </w:rPr>
      </w:pPr>
      <w:r w:rsidRPr="000E32DB">
        <w:rPr>
          <w:sz w:val="22"/>
          <w:szCs w:val="22"/>
          <w:lang w:val="sr-Cyrl-CS" w:eastAsia="en-US"/>
        </w:rPr>
        <w:t>Понуд</w:t>
      </w:r>
      <w:r w:rsidRPr="000E32DB">
        <w:rPr>
          <w:sz w:val="22"/>
          <w:szCs w:val="22"/>
          <w:lang w:val="ru-RU" w:eastAsia="en-US"/>
        </w:rPr>
        <w:t>а</w:t>
      </w:r>
      <w:r w:rsidRPr="000E32DB">
        <w:rPr>
          <w:sz w:val="22"/>
          <w:szCs w:val="22"/>
          <w:lang w:val="sr-Cyrl-CS" w:eastAsia="en-US"/>
        </w:rPr>
        <w:t xml:space="preserve"> се припрема и поднос</w:t>
      </w:r>
      <w:r w:rsidRPr="000E32DB">
        <w:rPr>
          <w:sz w:val="22"/>
          <w:szCs w:val="22"/>
          <w:lang w:val="ru-RU" w:eastAsia="en-US"/>
        </w:rPr>
        <w:t>и</w:t>
      </w:r>
      <w:r w:rsidRPr="000E32DB">
        <w:rPr>
          <w:sz w:val="22"/>
          <w:szCs w:val="22"/>
          <w:lang w:val="sr-Cyrl-CS" w:eastAsia="en-US"/>
        </w:rPr>
        <w:t xml:space="preserve"> у складу са конкурсном докуметацијом и позивом</w:t>
      </w:r>
      <w:r w:rsidRPr="000E32DB">
        <w:rPr>
          <w:sz w:val="22"/>
          <w:szCs w:val="22"/>
          <w:lang w:val="ru-RU" w:eastAsia="en-US"/>
        </w:rPr>
        <w:t xml:space="preserve"> за подношење понуде</w:t>
      </w:r>
      <w:r w:rsidRPr="000E32DB">
        <w:rPr>
          <w:sz w:val="22"/>
          <w:szCs w:val="22"/>
          <w:lang w:val="sr-Cyrl-CS" w:eastAsia="en-US"/>
        </w:rPr>
        <w:t>.</w:t>
      </w:r>
    </w:p>
    <w:p w:rsidR="00A3267A" w:rsidRPr="000E32DB" w:rsidRDefault="00A3267A" w:rsidP="00A3267A">
      <w:pPr>
        <w:jc w:val="both"/>
        <w:rPr>
          <w:rFonts w:eastAsia="Times New Roman"/>
          <w:color w:val="auto"/>
          <w:kern w:val="0"/>
          <w:sz w:val="22"/>
          <w:szCs w:val="22"/>
          <w:lang w:val="sr-Cyrl-CS" w:eastAsia="en-US"/>
        </w:rPr>
      </w:pPr>
      <w:r w:rsidRPr="000E32DB">
        <w:rPr>
          <w:sz w:val="22"/>
          <w:szCs w:val="22"/>
          <w:lang w:val="sr-Cyrl-CS" w:eastAsia="en-US"/>
        </w:rPr>
        <w:t xml:space="preserve">Понуда се припрема на обрасцима који су саставни део конкурсне документације, а у зависности од тога како понуђач наступа у понуди </w:t>
      </w:r>
      <w:r w:rsidRPr="000E32DB">
        <w:rPr>
          <w:sz w:val="22"/>
          <w:szCs w:val="22"/>
          <w:lang w:val="ru-RU" w:eastAsia="en-US"/>
        </w:rPr>
        <w:t>(за понуђача који наступа самостално, понуђача који наступа са подизвођачем/има и групу понуђача која подноси заједничку понуду).</w:t>
      </w:r>
    </w:p>
    <w:p w:rsidR="00A3267A" w:rsidRPr="0036034E" w:rsidRDefault="00A3267A" w:rsidP="00A3267A">
      <w:pPr>
        <w:tabs>
          <w:tab w:val="left" w:pos="360"/>
        </w:tabs>
        <w:suppressAutoHyphens w:val="0"/>
        <w:spacing w:line="240" w:lineRule="auto"/>
        <w:jc w:val="both"/>
        <w:rPr>
          <w:rFonts w:eastAsia="Times New Roman"/>
          <w:bCs/>
          <w:color w:val="auto"/>
          <w:kern w:val="0"/>
          <w:sz w:val="22"/>
          <w:szCs w:val="22"/>
          <w:lang w:val="sr-Cyrl-CS" w:eastAsia="en-US"/>
        </w:rPr>
      </w:pPr>
      <w:r w:rsidRPr="0036034E">
        <w:rPr>
          <w:rFonts w:eastAsia="Times New Roman"/>
          <w:bCs/>
          <w:color w:val="auto"/>
          <w:kern w:val="0"/>
          <w:sz w:val="22"/>
          <w:szCs w:val="22"/>
          <w:lang w:val="sr-Cyrl-CS" w:eastAsia="en-US"/>
        </w:rPr>
        <w:t>Све стране образаца треба попунити</w:t>
      </w:r>
      <w:r>
        <w:rPr>
          <w:rFonts w:eastAsia="Times New Roman"/>
          <w:bCs/>
          <w:color w:val="auto"/>
          <w:kern w:val="0"/>
          <w:sz w:val="22"/>
          <w:szCs w:val="22"/>
          <w:lang w:val="sr-Cyrl-CS" w:eastAsia="en-US"/>
        </w:rPr>
        <w:t xml:space="preserve"> </w:t>
      </w:r>
      <w:r w:rsidRPr="0036034E">
        <w:rPr>
          <w:rFonts w:eastAsia="Times New Roman"/>
          <w:bCs/>
          <w:color w:val="auto"/>
          <w:kern w:val="0"/>
          <w:sz w:val="22"/>
          <w:szCs w:val="22"/>
          <w:lang w:val="sr-Cyrl-CS" w:eastAsia="en-US"/>
        </w:rPr>
        <w:t>(осим оних које у складу са Упутством н</w:t>
      </w:r>
      <w:r>
        <w:rPr>
          <w:rFonts w:eastAsia="Times New Roman"/>
          <w:bCs/>
          <w:color w:val="auto"/>
          <w:kern w:val="0"/>
          <w:sz w:val="22"/>
          <w:szCs w:val="22"/>
          <w:lang w:val="sr-Cyrl-CS" w:eastAsia="en-US"/>
        </w:rPr>
        <w:t>ије потребно</w:t>
      </w:r>
      <w:r w:rsidRPr="0036034E">
        <w:rPr>
          <w:rFonts w:eastAsia="Times New Roman"/>
          <w:bCs/>
          <w:color w:val="auto"/>
          <w:kern w:val="0"/>
          <w:sz w:val="22"/>
          <w:szCs w:val="22"/>
          <w:lang w:val="sr-Cyrl-CS" w:eastAsia="en-US"/>
        </w:rPr>
        <w:t xml:space="preserve"> попунити) на српском језику, јасно и недвосмислено, парафирати, оверити печатом, а уколико се образац састоји из више страна, последња страна мора бити оверена печатом и потписана од стране одговорног лица понуђача. </w:t>
      </w:r>
      <w:r w:rsidRPr="0036034E">
        <w:rPr>
          <w:rFonts w:eastAsia="Times New Roman"/>
          <w:color w:val="auto"/>
          <w:kern w:val="0"/>
          <w:sz w:val="22"/>
          <w:szCs w:val="22"/>
          <w:lang w:val="sr-Cyrl-CS" w:eastAsia="en-US"/>
        </w:rPr>
        <w:t>Понуду, односно сву тражену документацију (доказе, обрасце, спецификацију) потребно је сложити и доставити према редоследу из конкурсне документације</w:t>
      </w:r>
      <w:r>
        <w:rPr>
          <w:rFonts w:eastAsia="Times New Roman"/>
          <w:color w:val="auto"/>
          <w:kern w:val="0"/>
          <w:sz w:val="22"/>
          <w:szCs w:val="22"/>
          <w:lang w:val="sr-Cyrl-CS" w:eastAsia="en-US"/>
        </w:rPr>
        <w:t xml:space="preserve">. </w:t>
      </w:r>
      <w:r w:rsidR="008A74A2">
        <w:rPr>
          <w:rFonts w:eastAsia="Times New Roman"/>
          <w:bCs/>
          <w:color w:val="auto"/>
          <w:kern w:val="0"/>
          <w:sz w:val="22"/>
          <w:szCs w:val="22"/>
          <w:lang w:val="sr-Cyrl-CS" w:eastAsia="en-US"/>
        </w:rPr>
        <w:t>Пожељно је да с</w:t>
      </w:r>
      <w:r w:rsidRPr="0036034E">
        <w:rPr>
          <w:rFonts w:eastAsia="Times New Roman"/>
          <w:bCs/>
          <w:color w:val="auto"/>
          <w:kern w:val="0"/>
          <w:sz w:val="22"/>
          <w:szCs w:val="22"/>
          <w:lang w:val="sr-Cyrl-CS" w:eastAsia="en-US"/>
        </w:rPr>
        <w:t xml:space="preserve">ви документи поднети у понуди </w:t>
      </w:r>
      <w:r w:rsidR="008A74A2">
        <w:rPr>
          <w:rFonts w:eastAsia="Times New Roman"/>
          <w:bCs/>
          <w:color w:val="auto"/>
          <w:kern w:val="0"/>
          <w:sz w:val="22"/>
          <w:szCs w:val="22"/>
          <w:lang w:val="sr-Cyrl-CS" w:eastAsia="en-US"/>
        </w:rPr>
        <w:t xml:space="preserve">буду </w:t>
      </w:r>
      <w:r w:rsidRPr="0036034E">
        <w:rPr>
          <w:rFonts w:eastAsia="Times New Roman"/>
          <w:bCs/>
          <w:color w:val="auto"/>
          <w:kern w:val="0"/>
          <w:sz w:val="22"/>
          <w:szCs w:val="22"/>
          <w:lang w:val="sr-Cyrl-CS" w:eastAsia="en-US"/>
        </w:rPr>
        <w:t xml:space="preserve"> повезани у целину тако да се не могу накнадно убацивати ,</w:t>
      </w:r>
      <w:r>
        <w:rPr>
          <w:rFonts w:eastAsia="Times New Roman"/>
          <w:bCs/>
          <w:color w:val="auto"/>
          <w:kern w:val="0"/>
          <w:sz w:val="22"/>
          <w:szCs w:val="22"/>
          <w:lang w:val="sr-Cyrl-CS" w:eastAsia="en-US"/>
        </w:rPr>
        <w:t xml:space="preserve"> </w:t>
      </w:r>
      <w:r w:rsidRPr="0036034E">
        <w:rPr>
          <w:rFonts w:eastAsia="Times New Roman"/>
          <w:bCs/>
          <w:color w:val="auto"/>
          <w:kern w:val="0"/>
          <w:sz w:val="22"/>
          <w:szCs w:val="22"/>
          <w:lang w:val="sr-Cyrl-CS" w:eastAsia="en-US"/>
        </w:rPr>
        <w:t>одстрањивати или замењивати појединачни листови односно прилози.</w:t>
      </w:r>
    </w:p>
    <w:p w:rsidR="00A3267A" w:rsidRPr="0036034E" w:rsidRDefault="00A3267A" w:rsidP="00A3267A">
      <w:pPr>
        <w:suppressAutoHyphens w:val="0"/>
        <w:spacing w:line="240" w:lineRule="auto"/>
        <w:jc w:val="both"/>
        <w:rPr>
          <w:rFonts w:eastAsia="Times New Roman"/>
          <w:bCs/>
          <w:color w:val="auto"/>
          <w:kern w:val="0"/>
          <w:sz w:val="22"/>
          <w:szCs w:val="22"/>
          <w:lang w:val="sr-Cyrl-CS" w:eastAsia="en-US"/>
        </w:rPr>
      </w:pPr>
      <w:r w:rsidRPr="0036034E">
        <w:rPr>
          <w:rFonts w:eastAsia="Times New Roman"/>
          <w:bCs/>
          <w:color w:val="auto"/>
          <w:kern w:val="0"/>
          <w:sz w:val="22"/>
          <w:szCs w:val="22"/>
          <w:lang w:val="sr-Cyrl-CS" w:eastAsia="en-US"/>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w:t>
      </w:r>
      <w:r>
        <w:rPr>
          <w:rFonts w:eastAsia="Times New Roman"/>
          <w:bCs/>
          <w:color w:val="auto"/>
          <w:kern w:val="0"/>
          <w:sz w:val="22"/>
          <w:szCs w:val="22"/>
          <w:lang w:val="sr-Cyrl-CS" w:eastAsia="en-US"/>
        </w:rPr>
        <w:t xml:space="preserve">тако </w:t>
      </w:r>
      <w:r w:rsidRPr="0036034E">
        <w:rPr>
          <w:rFonts w:eastAsia="Times New Roman"/>
          <w:bCs/>
          <w:color w:val="auto"/>
          <w:kern w:val="0"/>
          <w:sz w:val="22"/>
          <w:szCs w:val="22"/>
          <w:lang w:val="sr-Cyrl-CS" w:eastAsia="en-US"/>
        </w:rPr>
        <w:t>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p w:rsidR="00A3267A" w:rsidRPr="000F6A14" w:rsidRDefault="00A3267A" w:rsidP="00A3267A">
      <w:pPr>
        <w:jc w:val="both"/>
        <w:rPr>
          <w:rFonts w:eastAsia="TimesNewRomanPSMT"/>
          <w:bCs/>
          <w:sz w:val="22"/>
          <w:szCs w:val="22"/>
        </w:rPr>
      </w:pPr>
      <w:r w:rsidRPr="000F6A14">
        <w:rPr>
          <w:rFonts w:eastAsia="TimesNewRomanPSMT"/>
          <w:bCs/>
          <w:sz w:val="22"/>
          <w:szCs w:val="22"/>
        </w:rPr>
        <w:t>Понуда мора да садржи</w:t>
      </w:r>
      <w:r>
        <w:rPr>
          <w:rFonts w:eastAsia="TimesNewRomanPSMT"/>
          <w:bCs/>
          <w:sz w:val="22"/>
          <w:szCs w:val="22"/>
        </w:rPr>
        <w:t>:</w:t>
      </w:r>
      <w:r w:rsidRPr="000F6A14">
        <w:rPr>
          <w:rFonts w:eastAsia="TimesNewRomanPSMT"/>
          <w:bCs/>
          <w:sz w:val="22"/>
          <w:szCs w:val="22"/>
        </w:rPr>
        <w:t xml:space="preserve"> </w:t>
      </w:r>
    </w:p>
    <w:p w:rsidR="00A3267A" w:rsidRPr="00353C01" w:rsidRDefault="00A3267A" w:rsidP="00B9571E">
      <w:pPr>
        <w:numPr>
          <w:ilvl w:val="0"/>
          <w:numId w:val="6"/>
        </w:numPr>
        <w:jc w:val="both"/>
        <w:rPr>
          <w:b/>
          <w:bCs/>
          <w:i/>
          <w:iCs/>
          <w:sz w:val="22"/>
          <w:szCs w:val="22"/>
        </w:rPr>
      </w:pPr>
      <w:r w:rsidRPr="00353C01">
        <w:rPr>
          <w:b/>
          <w:bCs/>
          <w:i/>
          <w:iCs/>
          <w:sz w:val="22"/>
          <w:szCs w:val="22"/>
        </w:rPr>
        <w:t xml:space="preserve">Изјаву понуђача (подизвођача, уколико га има) о испуњавању услова из члана 75. </w:t>
      </w:r>
      <w:proofErr w:type="gramStart"/>
      <w:r w:rsidRPr="00353C01">
        <w:rPr>
          <w:b/>
          <w:bCs/>
          <w:i/>
          <w:iCs/>
          <w:sz w:val="22"/>
          <w:szCs w:val="22"/>
        </w:rPr>
        <w:t>тачка</w:t>
      </w:r>
      <w:proofErr w:type="gramEnd"/>
      <w:r w:rsidRPr="00353C01">
        <w:rPr>
          <w:b/>
          <w:bCs/>
          <w:i/>
          <w:iCs/>
          <w:sz w:val="22"/>
          <w:szCs w:val="22"/>
        </w:rPr>
        <w:t xml:space="preserve"> 1. </w:t>
      </w:r>
      <w:proofErr w:type="gramStart"/>
      <w:r w:rsidRPr="00353C01">
        <w:rPr>
          <w:b/>
          <w:bCs/>
          <w:i/>
          <w:iCs/>
          <w:sz w:val="22"/>
          <w:szCs w:val="22"/>
        </w:rPr>
        <w:t>до</w:t>
      </w:r>
      <w:proofErr w:type="gramEnd"/>
      <w:r w:rsidRPr="00353C01">
        <w:rPr>
          <w:b/>
          <w:bCs/>
          <w:i/>
          <w:iCs/>
          <w:sz w:val="22"/>
          <w:szCs w:val="22"/>
        </w:rPr>
        <w:t xml:space="preserve"> 4. Закона</w:t>
      </w:r>
    </w:p>
    <w:p w:rsidR="00A3267A" w:rsidRPr="00353C01" w:rsidRDefault="00A3267A" w:rsidP="00B9571E">
      <w:pPr>
        <w:numPr>
          <w:ilvl w:val="0"/>
          <w:numId w:val="6"/>
        </w:numPr>
        <w:jc w:val="both"/>
        <w:rPr>
          <w:b/>
          <w:bCs/>
          <w:i/>
          <w:iCs/>
          <w:sz w:val="22"/>
          <w:szCs w:val="22"/>
        </w:rPr>
      </w:pPr>
      <w:r w:rsidRPr="00353C01">
        <w:rPr>
          <w:b/>
          <w:bCs/>
          <w:i/>
          <w:iCs/>
          <w:sz w:val="22"/>
          <w:szCs w:val="22"/>
        </w:rPr>
        <w:t xml:space="preserve">Решење Министарства трговине, туризма и услуга Републике Србије о </w:t>
      </w:r>
      <w:proofErr w:type="gramStart"/>
      <w:r w:rsidRPr="00353C01">
        <w:rPr>
          <w:b/>
          <w:bCs/>
          <w:i/>
          <w:iCs/>
          <w:sz w:val="22"/>
          <w:szCs w:val="22"/>
        </w:rPr>
        <w:t>испуњености  услова</w:t>
      </w:r>
      <w:proofErr w:type="gramEnd"/>
      <w:r w:rsidRPr="00353C01">
        <w:rPr>
          <w:b/>
          <w:bCs/>
          <w:i/>
          <w:iCs/>
          <w:sz w:val="22"/>
          <w:szCs w:val="22"/>
        </w:rPr>
        <w:t xml:space="preserve"> за обављање  послова организовања туристичких путовања. (Лиценца за рад).</w:t>
      </w:r>
    </w:p>
    <w:p w:rsidR="00A3267A" w:rsidRPr="00353C01" w:rsidRDefault="00A3267A" w:rsidP="00B9571E">
      <w:pPr>
        <w:numPr>
          <w:ilvl w:val="0"/>
          <w:numId w:val="6"/>
        </w:numPr>
        <w:jc w:val="both"/>
        <w:rPr>
          <w:b/>
          <w:bCs/>
          <w:i/>
          <w:iCs/>
          <w:sz w:val="22"/>
          <w:szCs w:val="22"/>
        </w:rPr>
      </w:pPr>
      <w:r w:rsidRPr="00353C01">
        <w:rPr>
          <w:b/>
          <w:i/>
          <w:sz w:val="22"/>
          <w:szCs w:val="22"/>
          <w:lang w:val="sr-Cyrl-CS"/>
        </w:rPr>
        <w:t>Изјаву понуђача под материјалном и кривичном одговорношћу о испуњавању додатних услова који се односе на кадровски капацитет понуђача (Образац изјаве је саставни део конкурсне документације)</w:t>
      </w:r>
    </w:p>
    <w:p w:rsidR="00A3267A" w:rsidRPr="00353C01" w:rsidRDefault="00A3267A" w:rsidP="00B9571E">
      <w:pPr>
        <w:numPr>
          <w:ilvl w:val="0"/>
          <w:numId w:val="6"/>
        </w:numPr>
        <w:jc w:val="both"/>
        <w:rPr>
          <w:b/>
          <w:bCs/>
          <w:i/>
          <w:iCs/>
          <w:sz w:val="22"/>
          <w:szCs w:val="22"/>
        </w:rPr>
      </w:pPr>
      <w:r w:rsidRPr="00353C01">
        <w:rPr>
          <w:b/>
          <w:bCs/>
          <w:i/>
          <w:iCs/>
          <w:sz w:val="22"/>
          <w:szCs w:val="22"/>
        </w:rPr>
        <w:t xml:space="preserve">Референтну листу у  којој су наведене најважније пружене услуге за последње три  године - најмање </w:t>
      </w:r>
      <w:r w:rsidR="0066485F">
        <w:rPr>
          <w:b/>
          <w:bCs/>
          <w:i/>
          <w:iCs/>
          <w:sz w:val="22"/>
          <w:szCs w:val="22"/>
          <w:lang w:val="sr-Cyrl-CS"/>
        </w:rPr>
        <w:t>10</w:t>
      </w:r>
      <w:r w:rsidRPr="00353C01">
        <w:rPr>
          <w:b/>
          <w:bCs/>
          <w:i/>
          <w:iCs/>
          <w:sz w:val="22"/>
          <w:szCs w:val="22"/>
        </w:rPr>
        <w:t xml:space="preserve"> реализованих услуга (Образац референтне листе је саставни део конкурсне документације)</w:t>
      </w:r>
      <w:r w:rsidR="00D56976">
        <w:rPr>
          <w:b/>
          <w:bCs/>
          <w:i/>
          <w:iCs/>
          <w:sz w:val="22"/>
          <w:szCs w:val="22"/>
          <w:lang w:val="sr-Cyrl-CS"/>
        </w:rPr>
        <w:t>-доставити копије или потврда о реализованим услугама из области ђачког туризма</w:t>
      </w:r>
    </w:p>
    <w:p w:rsidR="00A3267A" w:rsidRPr="00353C01" w:rsidRDefault="00A3267A" w:rsidP="00B9571E">
      <w:pPr>
        <w:pStyle w:val="ListParagraph"/>
        <w:numPr>
          <w:ilvl w:val="0"/>
          <w:numId w:val="6"/>
        </w:numPr>
        <w:jc w:val="both"/>
        <w:rPr>
          <w:b/>
          <w:bCs/>
          <w:i/>
          <w:iCs/>
          <w:sz w:val="22"/>
          <w:szCs w:val="22"/>
        </w:rPr>
      </w:pPr>
      <w:r w:rsidRPr="00353C01">
        <w:rPr>
          <w:b/>
          <w:bCs/>
          <w:i/>
          <w:iCs/>
          <w:sz w:val="22"/>
          <w:szCs w:val="22"/>
        </w:rPr>
        <w:t>Образац понуде - саставни део понуде је програм путовања и општи услови путовања које туристичка агенција подноси на сопственим обрасцима, у писаном облику, у складу са Законом о туризму.</w:t>
      </w:r>
    </w:p>
    <w:p w:rsidR="00A3267A" w:rsidRPr="00353C01" w:rsidRDefault="00A3267A" w:rsidP="00B9571E">
      <w:pPr>
        <w:pStyle w:val="ListParagraph"/>
        <w:numPr>
          <w:ilvl w:val="0"/>
          <w:numId w:val="6"/>
        </w:numPr>
        <w:jc w:val="both"/>
        <w:rPr>
          <w:b/>
          <w:bCs/>
          <w:i/>
          <w:iCs/>
          <w:sz w:val="22"/>
          <w:szCs w:val="22"/>
        </w:rPr>
      </w:pPr>
      <w:r w:rsidRPr="00353C01">
        <w:rPr>
          <w:b/>
          <w:bCs/>
          <w:i/>
          <w:iCs/>
          <w:sz w:val="22"/>
          <w:szCs w:val="22"/>
        </w:rPr>
        <w:t xml:space="preserve">Модел уговора </w:t>
      </w:r>
      <w:r w:rsidR="009B2199">
        <w:rPr>
          <w:b/>
          <w:bCs/>
          <w:i/>
          <w:iCs/>
          <w:sz w:val="22"/>
          <w:szCs w:val="22"/>
          <w:lang w:val="sr-Cyrl-CS"/>
        </w:rPr>
        <w:t>који мора бити оверен и потписан.</w:t>
      </w:r>
    </w:p>
    <w:p w:rsidR="00A3267A" w:rsidRPr="00353C01" w:rsidRDefault="00A3267A" w:rsidP="00B9571E">
      <w:pPr>
        <w:pStyle w:val="ListParagraph"/>
        <w:numPr>
          <w:ilvl w:val="0"/>
          <w:numId w:val="6"/>
        </w:numPr>
        <w:jc w:val="both"/>
        <w:rPr>
          <w:b/>
          <w:bCs/>
          <w:i/>
          <w:iCs/>
          <w:sz w:val="22"/>
          <w:szCs w:val="22"/>
        </w:rPr>
      </w:pPr>
      <w:r w:rsidRPr="00353C01">
        <w:rPr>
          <w:b/>
          <w:bCs/>
          <w:i/>
          <w:iCs/>
          <w:sz w:val="22"/>
          <w:szCs w:val="22"/>
        </w:rPr>
        <w:t>Образац трошкова припреме понуде (није обавезан)</w:t>
      </w:r>
    </w:p>
    <w:p w:rsidR="00A3267A" w:rsidRPr="00353C01" w:rsidRDefault="00A3267A" w:rsidP="00B9571E">
      <w:pPr>
        <w:pStyle w:val="ListParagraph"/>
        <w:numPr>
          <w:ilvl w:val="0"/>
          <w:numId w:val="6"/>
        </w:numPr>
        <w:jc w:val="both"/>
        <w:rPr>
          <w:b/>
          <w:bCs/>
          <w:i/>
          <w:iCs/>
          <w:sz w:val="22"/>
          <w:szCs w:val="22"/>
        </w:rPr>
      </w:pPr>
      <w:r w:rsidRPr="00353C01">
        <w:rPr>
          <w:b/>
          <w:bCs/>
          <w:i/>
          <w:iCs/>
          <w:sz w:val="22"/>
          <w:szCs w:val="22"/>
        </w:rPr>
        <w:t>Образац изјаве о независној понуди</w:t>
      </w:r>
    </w:p>
    <w:p w:rsidR="00A3267A" w:rsidRPr="000F6A14" w:rsidRDefault="00A3267A" w:rsidP="00A3267A">
      <w:pPr>
        <w:pStyle w:val="ListParagraph"/>
        <w:ind w:left="90"/>
        <w:jc w:val="both"/>
        <w:rPr>
          <w:color w:val="auto"/>
          <w:sz w:val="22"/>
          <w:szCs w:val="22"/>
        </w:rPr>
      </w:pPr>
      <w:r w:rsidRPr="000F6A14">
        <w:rPr>
          <w:iCs/>
          <w:color w:val="auto"/>
          <w:sz w:val="22"/>
          <w:szCs w:val="22"/>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proofErr w:type="gramStart"/>
      <w:r w:rsidRPr="000F6A14">
        <w:rPr>
          <w:iCs/>
          <w:color w:val="auto"/>
          <w:sz w:val="22"/>
          <w:szCs w:val="22"/>
        </w:rPr>
        <w:t>Изјава о независној понуди, Изјава о испуњавању услова из чл.</w:t>
      </w:r>
      <w:proofErr w:type="gramEnd"/>
      <w:r w:rsidRPr="000F6A14">
        <w:rPr>
          <w:iCs/>
          <w:color w:val="auto"/>
          <w:sz w:val="22"/>
          <w:szCs w:val="22"/>
        </w:rPr>
        <w:t xml:space="preserve"> </w:t>
      </w:r>
      <w:proofErr w:type="gramStart"/>
      <w:r w:rsidRPr="000F6A14">
        <w:rPr>
          <w:iCs/>
          <w:color w:val="auto"/>
          <w:sz w:val="22"/>
          <w:szCs w:val="22"/>
        </w:rPr>
        <w:t>75 Закона), који морају бити потписани и оверени печатом од стране свагог понуђача из групе понуђача.</w:t>
      </w:r>
      <w:proofErr w:type="gramEnd"/>
      <w:r w:rsidRPr="000F6A14">
        <w:rPr>
          <w:bCs/>
          <w:iCs/>
          <w:color w:val="auto"/>
          <w:sz w:val="22"/>
          <w:szCs w:val="22"/>
        </w:rPr>
        <w:t xml:space="preserve"> </w:t>
      </w:r>
      <w:proofErr w:type="gramStart"/>
      <w:r w:rsidRPr="000F6A14">
        <w:rPr>
          <w:bCs/>
          <w:iCs/>
          <w:color w:val="auto"/>
          <w:sz w:val="22"/>
          <w:szCs w:val="22"/>
        </w:rPr>
        <w:t>У случају да се понуђачи определе да</w:t>
      </w:r>
      <w:r w:rsidRPr="000F6A14">
        <w:rPr>
          <w:iCs/>
          <w:color w:val="auto"/>
          <w:sz w:val="22"/>
          <w:szCs w:val="22"/>
        </w:rPr>
        <w:t xml:space="preserve"> један понуђач из групе потписује и печатом оверава обрасце дате у конкурсној документацији (изузев образаца који </w:t>
      </w:r>
      <w:r w:rsidRPr="000F6A14">
        <w:rPr>
          <w:iCs/>
          <w:color w:val="auto"/>
          <w:sz w:val="22"/>
          <w:szCs w:val="22"/>
        </w:rPr>
        <w:lastRenderedPageBreak/>
        <w:t>подразумевају давање изјава под материјалном и кривичном одговорношћу),</w:t>
      </w:r>
      <w:r w:rsidRPr="000F6A14">
        <w:rPr>
          <w:bCs/>
          <w:iCs/>
          <w:color w:val="auto"/>
          <w:sz w:val="22"/>
          <w:szCs w:val="22"/>
        </w:rPr>
        <w:t xml:space="preserve"> наведено треба дефинисати </w:t>
      </w:r>
      <w:r w:rsidRPr="000F6A14">
        <w:rPr>
          <w:color w:val="auto"/>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F6A14">
        <w:rPr>
          <w:color w:val="auto"/>
          <w:sz w:val="22"/>
          <w:szCs w:val="22"/>
        </w:rPr>
        <w:t xml:space="preserve"> 81. Закона.</w:t>
      </w:r>
    </w:p>
    <w:p w:rsidR="00A3267A" w:rsidRPr="003B4BE2" w:rsidRDefault="00A3267A" w:rsidP="00A3267A">
      <w:pPr>
        <w:tabs>
          <w:tab w:val="left" w:pos="540"/>
        </w:tabs>
        <w:suppressAutoHyphens w:val="0"/>
        <w:spacing w:line="240" w:lineRule="auto"/>
        <w:jc w:val="both"/>
        <w:rPr>
          <w:rFonts w:eastAsia="Times New Roman"/>
          <w:color w:val="auto"/>
          <w:kern w:val="0"/>
          <w:sz w:val="22"/>
          <w:szCs w:val="22"/>
          <w:lang w:val="sr-Cyrl-CS" w:eastAsia="en-US"/>
        </w:rPr>
      </w:pPr>
    </w:p>
    <w:tbl>
      <w:tblPr>
        <w:tblW w:w="0" w:type="auto"/>
        <w:jc w:val="center"/>
        <w:tblLook w:val="01E0"/>
      </w:tblPr>
      <w:tblGrid>
        <w:gridCol w:w="9621"/>
      </w:tblGrid>
      <w:tr w:rsidR="00A3267A" w:rsidRPr="0036034E" w:rsidTr="005F6AFE">
        <w:trPr>
          <w:jc w:val="center"/>
        </w:trPr>
        <w:tc>
          <w:tcPr>
            <w:tcW w:w="9855" w:type="dxa"/>
          </w:tcPr>
          <w:p w:rsidR="00A3267A" w:rsidRPr="00787D40" w:rsidRDefault="00A3267A" w:rsidP="005F6AFE">
            <w:pPr>
              <w:rPr>
                <w:b/>
                <w:lang w:val="sr-Cyrl-CS" w:eastAsia="en-US"/>
              </w:rPr>
            </w:pPr>
            <w:r>
              <w:rPr>
                <w:b/>
                <w:lang w:val="sr-Cyrl-CS" w:eastAsia="en-US"/>
              </w:rPr>
              <w:t xml:space="preserve">5. </w:t>
            </w:r>
            <w:r w:rsidRPr="005234D8">
              <w:rPr>
                <w:b/>
                <w:i/>
                <w:lang w:val="sr-Cyrl-CS" w:eastAsia="en-US"/>
              </w:rPr>
              <w:t>ПОНУДА СА ВАРИЈАНТАМА</w:t>
            </w:r>
          </w:p>
        </w:tc>
      </w:tr>
    </w:tbl>
    <w:p w:rsidR="00A3267A" w:rsidRPr="0036034E" w:rsidRDefault="00A3267A" w:rsidP="00A3267A">
      <w:pPr>
        <w:tabs>
          <w:tab w:val="num" w:pos="360"/>
          <w:tab w:val="num" w:pos="1331"/>
        </w:tabs>
        <w:suppressAutoHyphens w:val="0"/>
        <w:spacing w:line="240" w:lineRule="auto"/>
        <w:jc w:val="both"/>
        <w:rPr>
          <w:rFonts w:eastAsia="Times New Roman"/>
          <w:b/>
          <w:bCs/>
          <w:color w:val="auto"/>
          <w:kern w:val="0"/>
          <w:sz w:val="22"/>
          <w:szCs w:val="22"/>
          <w:u w:val="single"/>
          <w:lang w:val="sr-Cyrl-CS" w:eastAsia="en-US"/>
        </w:rPr>
      </w:pPr>
      <w:r w:rsidRPr="0036034E">
        <w:rPr>
          <w:rFonts w:eastAsia="Times New Roman"/>
          <w:bCs/>
          <w:color w:val="auto"/>
          <w:kern w:val="0"/>
          <w:sz w:val="22"/>
          <w:szCs w:val="22"/>
          <w:lang w:val="ru-RU" w:eastAsia="en-US"/>
        </w:rPr>
        <w:t>Подношење понуде са варијантама у овој јавној набавци није дозвољено</w:t>
      </w:r>
      <w:r>
        <w:rPr>
          <w:rFonts w:eastAsia="Times New Roman"/>
          <w:bCs/>
          <w:color w:val="auto"/>
          <w:kern w:val="0"/>
          <w:sz w:val="22"/>
          <w:szCs w:val="22"/>
          <w:lang w:val="ru-RU" w:eastAsia="en-US"/>
        </w:rPr>
        <w:t>.</w:t>
      </w:r>
    </w:p>
    <w:p w:rsidR="00A3267A" w:rsidRDefault="00A3267A" w:rsidP="00A3267A">
      <w:pPr>
        <w:rPr>
          <w:b/>
          <w:lang w:eastAsia="en-US"/>
        </w:rPr>
      </w:pPr>
    </w:p>
    <w:p w:rsidR="00A3267A" w:rsidRPr="005234D8" w:rsidRDefault="00A3267A" w:rsidP="00A3267A">
      <w:pPr>
        <w:rPr>
          <w:b/>
          <w:i/>
          <w:lang w:val="sr-Latn-CS" w:eastAsia="en-US"/>
        </w:rPr>
      </w:pPr>
      <w:r>
        <w:rPr>
          <w:b/>
          <w:lang w:eastAsia="en-US"/>
        </w:rPr>
        <w:t xml:space="preserve">6. </w:t>
      </w:r>
      <w:r w:rsidRPr="005234D8">
        <w:rPr>
          <w:b/>
          <w:i/>
          <w:lang w:val="sr-Latn-CS" w:eastAsia="en-US"/>
        </w:rPr>
        <w:t>ТРОШКОВИ ПРИПРЕМЕ ПОНУДЕ</w:t>
      </w:r>
    </w:p>
    <w:p w:rsidR="00A3267A" w:rsidRPr="00402387" w:rsidRDefault="00A3267A" w:rsidP="00A3267A">
      <w:pPr>
        <w:jc w:val="both"/>
        <w:rPr>
          <w:sz w:val="22"/>
          <w:szCs w:val="22"/>
          <w:lang w:val="sr-Cyrl-CS" w:eastAsia="en-US"/>
        </w:rPr>
      </w:pPr>
      <w:r w:rsidRPr="00402387">
        <w:rPr>
          <w:sz w:val="22"/>
          <w:szCs w:val="22"/>
          <w:lang w:val="sr-Cyrl-CS" w:eastAsia="en-US"/>
        </w:rPr>
        <w:t>Трошкове проузроковане припремом и подношењем понуде сноси искључиво понуђач и не може тражити од наручиоца накнаду трошкова.</w:t>
      </w:r>
    </w:p>
    <w:p w:rsidR="00A3267A" w:rsidRPr="000F6A14" w:rsidRDefault="00A3267A" w:rsidP="00A3267A">
      <w:pPr>
        <w:jc w:val="both"/>
        <w:rPr>
          <w:sz w:val="22"/>
          <w:szCs w:val="22"/>
          <w:lang w:val="ru-RU" w:eastAsia="en-US"/>
        </w:rPr>
      </w:pPr>
      <w:r w:rsidRPr="000F6A14">
        <w:rPr>
          <w:sz w:val="22"/>
          <w:szCs w:val="22"/>
          <w:lang w:val="ru-RU" w:eastAsia="en-U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A3267A" w:rsidRPr="0036034E" w:rsidRDefault="00A3267A" w:rsidP="00A3267A">
      <w:pPr>
        <w:jc w:val="both"/>
        <w:rPr>
          <w:rFonts w:eastAsia="Times New Roman"/>
          <w:color w:val="auto"/>
          <w:kern w:val="0"/>
          <w:sz w:val="22"/>
          <w:szCs w:val="22"/>
          <w:lang w:val="ru-RU" w:eastAsia="en-US"/>
        </w:rPr>
      </w:pPr>
      <w:r w:rsidRPr="0036034E">
        <w:rPr>
          <w:rFonts w:eastAsia="Times New Roman"/>
          <w:color w:val="auto"/>
          <w:kern w:val="0"/>
          <w:sz w:val="22"/>
          <w:szCs w:val="22"/>
          <w:lang w:val="ru-RU" w:eastAsia="en-US"/>
        </w:rPr>
        <w:t>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tbl>
      <w:tblPr>
        <w:tblW w:w="0" w:type="auto"/>
        <w:tblLook w:val="01E0"/>
      </w:tblPr>
      <w:tblGrid>
        <w:gridCol w:w="8856"/>
      </w:tblGrid>
      <w:tr w:rsidR="00A3267A" w:rsidRPr="007D6FAC" w:rsidTr="005F6AFE">
        <w:tc>
          <w:tcPr>
            <w:tcW w:w="8856" w:type="dxa"/>
          </w:tcPr>
          <w:p w:rsidR="003B4BE2" w:rsidRPr="003B4BE2" w:rsidRDefault="003B4BE2" w:rsidP="005F6AFE">
            <w:pPr>
              <w:rPr>
                <w:b/>
                <w:lang w:val="sr-Cyrl-CS" w:eastAsia="en-US"/>
              </w:rPr>
            </w:pPr>
          </w:p>
          <w:p w:rsidR="00A3267A" w:rsidRPr="007D6FAC" w:rsidRDefault="00A3267A" w:rsidP="005F6AFE">
            <w:pPr>
              <w:rPr>
                <w:b/>
                <w:lang w:val="ru-RU" w:eastAsia="en-US"/>
              </w:rPr>
            </w:pPr>
            <w:r w:rsidRPr="007D6FAC">
              <w:rPr>
                <w:b/>
                <w:lang w:eastAsia="en-US"/>
              </w:rPr>
              <w:t xml:space="preserve">7. </w:t>
            </w:r>
            <w:r w:rsidRPr="005234D8">
              <w:rPr>
                <w:b/>
                <w:i/>
                <w:lang w:val="ru-RU" w:eastAsia="en-US"/>
              </w:rPr>
              <w:t>ИЗМЕНЕ, ДОПУНЕ И ОПОЗИВ ПОНУДЕ</w:t>
            </w:r>
          </w:p>
        </w:tc>
      </w:tr>
    </w:tbl>
    <w:p w:rsidR="00A3267A" w:rsidRPr="000F6A14" w:rsidRDefault="00A3267A" w:rsidP="00A3267A">
      <w:pPr>
        <w:jc w:val="both"/>
        <w:rPr>
          <w:sz w:val="22"/>
          <w:szCs w:val="22"/>
          <w:lang w:val="ru-RU" w:eastAsia="en-US"/>
        </w:rPr>
      </w:pPr>
      <w:r w:rsidRPr="000F6A14">
        <w:rPr>
          <w:sz w:val="22"/>
          <w:szCs w:val="22"/>
          <w:lang w:val="ru-RU" w:eastAsia="en-US"/>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A3267A" w:rsidRPr="000F6A14" w:rsidRDefault="00A3267A" w:rsidP="00A3267A">
      <w:pPr>
        <w:jc w:val="both"/>
        <w:rPr>
          <w:sz w:val="22"/>
          <w:szCs w:val="22"/>
          <w:lang w:val="sr-Cyrl-CS" w:eastAsia="en-US"/>
        </w:rPr>
      </w:pPr>
      <w:r w:rsidRPr="000F6A14">
        <w:rPr>
          <w:sz w:val="22"/>
          <w:szCs w:val="22"/>
          <w:lang w:val="sr-Cyrl-CS" w:eastAsia="en-US"/>
        </w:rPr>
        <w:t>По истеку рока за подношење понуда, понуђач не може изменити, допунити, ни опозвати поднету понуду.</w:t>
      </w:r>
    </w:p>
    <w:p w:rsidR="00A3267A" w:rsidRPr="000F6A14" w:rsidRDefault="00A3267A" w:rsidP="00A3267A">
      <w:pPr>
        <w:suppressAutoHyphens w:val="0"/>
        <w:autoSpaceDE w:val="0"/>
        <w:autoSpaceDN w:val="0"/>
        <w:adjustRightInd w:val="0"/>
        <w:spacing w:line="240" w:lineRule="auto"/>
        <w:jc w:val="both"/>
        <w:rPr>
          <w:rFonts w:eastAsia="Times New Roman"/>
          <w:kern w:val="0"/>
          <w:sz w:val="22"/>
          <w:szCs w:val="22"/>
          <w:lang w:val="ru-RU" w:eastAsia="en-US"/>
        </w:rPr>
      </w:pPr>
      <w:r w:rsidRPr="000F6A14">
        <w:rPr>
          <w:rFonts w:eastAsia="Times New Roman"/>
          <w:kern w:val="0"/>
          <w:sz w:val="22"/>
          <w:szCs w:val="22"/>
          <w:lang w:val="ru-RU" w:eastAsia="en-US"/>
        </w:rPr>
        <w:t>Понуђач је дужан да јасно назначи који део понуде мења односно која документа накнадно доставља.</w:t>
      </w:r>
    </w:p>
    <w:p w:rsidR="007A6414" w:rsidRDefault="00A3267A" w:rsidP="00A3267A">
      <w:pPr>
        <w:suppressAutoHyphens w:val="0"/>
        <w:spacing w:line="240" w:lineRule="auto"/>
        <w:jc w:val="both"/>
        <w:rPr>
          <w:rFonts w:eastAsia="Times New Roman"/>
          <w:color w:val="auto"/>
          <w:kern w:val="0"/>
          <w:sz w:val="22"/>
          <w:szCs w:val="22"/>
          <w:lang w:val="sr-Cyrl-CS" w:eastAsia="en-US"/>
        </w:rPr>
      </w:pPr>
      <w:r w:rsidRPr="000F6A14">
        <w:rPr>
          <w:rFonts w:eastAsia="Times New Roman"/>
          <w:color w:val="auto"/>
          <w:kern w:val="0"/>
          <w:sz w:val="22"/>
          <w:szCs w:val="22"/>
          <w:lang w:val="sr-Latn-CS" w:eastAsia="en-US"/>
        </w:rPr>
        <w:t>Свако обавештење о изменама</w:t>
      </w:r>
      <w:r w:rsidRPr="000F6A14">
        <w:rPr>
          <w:rFonts w:eastAsia="Times New Roman"/>
          <w:color w:val="auto"/>
          <w:kern w:val="0"/>
          <w:sz w:val="22"/>
          <w:szCs w:val="22"/>
          <w:lang w:val="sr-Cyrl-CS" w:eastAsia="en-US"/>
        </w:rPr>
        <w:t xml:space="preserve">, допунама или опозиву понуде, које се достави наручиоцу пре истека рока за подношење понуде, треба да буде </w:t>
      </w:r>
      <w:r w:rsidRPr="000F6A14">
        <w:rPr>
          <w:rFonts w:eastAsia="Times New Roman"/>
          <w:color w:val="auto"/>
          <w:kern w:val="0"/>
          <w:sz w:val="22"/>
          <w:szCs w:val="22"/>
          <w:lang w:val="sr-Latn-CS" w:eastAsia="en-US"/>
        </w:rPr>
        <w:t xml:space="preserve">припремљено, запечаћено, означено </w:t>
      </w:r>
      <w:r w:rsidRPr="000F6A14">
        <w:rPr>
          <w:rFonts w:eastAsia="Times New Roman"/>
          <w:color w:val="auto"/>
          <w:kern w:val="0"/>
          <w:sz w:val="22"/>
          <w:szCs w:val="22"/>
          <w:lang w:val="sr-Cyrl-CS" w:eastAsia="en-US"/>
        </w:rPr>
        <w:t>и достављено аналогно датом упутству за паковање, печаћење и означавање саме понуде, с тим</w:t>
      </w:r>
      <w:r w:rsidRPr="000F6A14">
        <w:rPr>
          <w:rFonts w:eastAsia="Times New Roman"/>
          <w:color w:val="auto"/>
          <w:kern w:val="0"/>
          <w:sz w:val="22"/>
          <w:szCs w:val="22"/>
          <w:lang w:val="ru-RU" w:eastAsia="en-US"/>
        </w:rPr>
        <w:t xml:space="preserve"> што се на предњој страни омота у коме се пакује измена/допуна/опозив понуде додај</w:t>
      </w:r>
      <w:r w:rsidRPr="000F6A14">
        <w:rPr>
          <w:rFonts w:eastAsia="Times New Roman"/>
          <w:color w:val="auto"/>
          <w:kern w:val="0"/>
          <w:sz w:val="22"/>
          <w:szCs w:val="22"/>
          <w:lang w:eastAsia="en-US"/>
        </w:rPr>
        <w:t>у</w:t>
      </w:r>
      <w:r w:rsidRPr="000F6A14">
        <w:rPr>
          <w:rFonts w:eastAsia="Times New Roman"/>
          <w:color w:val="auto"/>
          <w:kern w:val="0"/>
          <w:sz w:val="22"/>
          <w:szCs w:val="22"/>
          <w:lang w:val="ru-RU" w:eastAsia="en-US"/>
        </w:rPr>
        <w:t xml:space="preserve"> речи: </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измена понуде</w:t>
      </w:r>
      <w:r w:rsidRPr="000F6A14">
        <w:rPr>
          <w:rFonts w:eastAsia="Times New Roman"/>
          <w:b/>
          <w:color w:val="auto"/>
          <w:kern w:val="0"/>
          <w:sz w:val="22"/>
          <w:szCs w:val="22"/>
          <w:lang w:val="ru-RU" w:eastAsia="en-US"/>
        </w:rPr>
        <w:t xml:space="preserve">» </w:t>
      </w:r>
      <w:r w:rsidRPr="000F6A14">
        <w:rPr>
          <w:rFonts w:eastAsia="Times New Roman"/>
          <w:color w:val="auto"/>
          <w:kern w:val="0"/>
          <w:sz w:val="22"/>
          <w:szCs w:val="22"/>
          <w:lang w:val="ru-RU" w:eastAsia="en-US"/>
        </w:rPr>
        <w:t xml:space="preserve">или </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допуна понуде</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 xml:space="preserve"> или </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опозив понуде</w:t>
      </w:r>
      <w:r w:rsidRPr="000F6A14">
        <w:rPr>
          <w:rFonts w:eastAsia="Times New Roman"/>
          <w:b/>
          <w:color w:val="auto"/>
          <w:kern w:val="0"/>
          <w:sz w:val="22"/>
          <w:szCs w:val="22"/>
          <w:lang w:val="ru-RU" w:eastAsia="en-US"/>
        </w:rPr>
        <w:t>»</w:t>
      </w:r>
      <w:r w:rsidR="00381F69">
        <w:rPr>
          <w:rFonts w:eastAsia="Times New Roman"/>
          <w:b/>
          <w:color w:val="auto"/>
          <w:kern w:val="0"/>
          <w:sz w:val="22"/>
          <w:szCs w:val="22"/>
          <w:lang w:val="ru-RU" w:eastAsia="en-US"/>
        </w:rPr>
        <w:t xml:space="preserve"> </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 xml:space="preserve">у зависности од тога шта се у омоту налази) за јавну набавку </w:t>
      </w:r>
      <w:r>
        <w:rPr>
          <w:rFonts w:eastAsia="Times New Roman"/>
          <w:color w:val="auto"/>
          <w:kern w:val="0"/>
          <w:sz w:val="22"/>
          <w:szCs w:val="22"/>
          <w:lang w:val="ru-RU" w:eastAsia="en-US"/>
        </w:rPr>
        <w:t>услуга</w:t>
      </w:r>
      <w:r w:rsidRPr="000F6A14">
        <w:rPr>
          <w:rFonts w:eastAsia="Times New Roman"/>
          <w:color w:val="auto"/>
          <w:kern w:val="0"/>
          <w:sz w:val="22"/>
          <w:szCs w:val="22"/>
          <w:lang w:val="ru-RU" w:eastAsia="en-US"/>
        </w:rPr>
        <w:t xml:space="preserve"> број</w:t>
      </w:r>
      <w:r>
        <w:rPr>
          <w:rFonts w:eastAsia="Times New Roman"/>
          <w:color w:val="auto"/>
          <w:kern w:val="0"/>
          <w:sz w:val="22"/>
          <w:szCs w:val="22"/>
          <w:lang w:val="ru-RU" w:eastAsia="en-US"/>
        </w:rPr>
        <w:t xml:space="preserve"> </w:t>
      </w:r>
      <w:r w:rsidR="004B5407">
        <w:rPr>
          <w:rFonts w:eastAsia="Times New Roman"/>
          <w:color w:val="auto"/>
          <w:kern w:val="0"/>
          <w:sz w:val="22"/>
          <w:szCs w:val="22"/>
          <w:lang w:val="sr-Cyrl-BA" w:eastAsia="en-US"/>
        </w:rPr>
        <w:t>2</w:t>
      </w:r>
      <w:r>
        <w:rPr>
          <w:rFonts w:eastAsia="Times New Roman"/>
          <w:color w:val="auto"/>
          <w:kern w:val="0"/>
          <w:sz w:val="22"/>
          <w:szCs w:val="22"/>
          <w:lang w:val="ru-RU" w:eastAsia="en-US"/>
        </w:rPr>
        <w:t>/201</w:t>
      </w:r>
      <w:r w:rsidR="004B5407">
        <w:rPr>
          <w:rFonts w:eastAsia="Times New Roman"/>
          <w:color w:val="auto"/>
          <w:kern w:val="0"/>
          <w:sz w:val="22"/>
          <w:szCs w:val="22"/>
          <w:lang w:val="ru-RU" w:eastAsia="en-US"/>
        </w:rPr>
        <w:t>8</w:t>
      </w:r>
      <w:r>
        <w:rPr>
          <w:rFonts w:eastAsia="Times New Roman"/>
          <w:color w:val="auto"/>
          <w:kern w:val="0"/>
          <w:sz w:val="22"/>
          <w:szCs w:val="22"/>
          <w:lang w:val="ru-RU" w:eastAsia="en-US"/>
        </w:rPr>
        <w:t xml:space="preserve"> </w:t>
      </w:r>
      <w:r w:rsidRPr="000F6A14">
        <w:rPr>
          <w:rFonts w:eastAsia="Times New Roman"/>
          <w:b/>
          <w:color w:val="auto"/>
          <w:kern w:val="0"/>
          <w:sz w:val="22"/>
          <w:szCs w:val="22"/>
          <w:lang w:val="ru-RU" w:eastAsia="en-US"/>
        </w:rPr>
        <w:t>-</w:t>
      </w:r>
      <w:r w:rsidR="00496F38">
        <w:rPr>
          <w:rFonts w:eastAsia="Times New Roman"/>
          <w:color w:val="auto"/>
          <w:kern w:val="0"/>
          <w:sz w:val="22"/>
          <w:szCs w:val="22"/>
          <w:lang w:val="sr-Cyrl-CS" w:eastAsia="en-US"/>
        </w:rPr>
        <w:t xml:space="preserve"> </w:t>
      </w:r>
      <w:r w:rsidR="00496F38" w:rsidRPr="000F6A14">
        <w:rPr>
          <w:rFonts w:eastAsia="Times New Roman"/>
          <w:color w:val="auto"/>
          <w:kern w:val="0"/>
          <w:sz w:val="22"/>
          <w:szCs w:val="22"/>
          <w:lang w:val="sr-Cyrl-CS" w:eastAsia="en-US"/>
        </w:rPr>
        <w:t xml:space="preserve">Извођење </w:t>
      </w:r>
      <w:r w:rsidR="00496F38">
        <w:rPr>
          <w:rFonts w:eastAsia="Times New Roman"/>
          <w:color w:val="auto"/>
          <w:kern w:val="0"/>
          <w:sz w:val="22"/>
          <w:szCs w:val="22"/>
          <w:lang w:val="sr-Cyrl-CS" w:eastAsia="en-US"/>
        </w:rPr>
        <w:t>екскурзија за ученике 8 разреда (</w:t>
      </w:r>
      <w:r>
        <w:rPr>
          <w:rFonts w:eastAsia="Times New Roman"/>
          <w:color w:val="auto"/>
          <w:kern w:val="0"/>
          <w:sz w:val="22"/>
          <w:szCs w:val="22"/>
          <w:lang w:val="sr-Cyrl-CS" w:eastAsia="en-US"/>
        </w:rPr>
        <w:t>у школској 201</w:t>
      </w:r>
      <w:r w:rsidR="004B5407">
        <w:rPr>
          <w:rFonts w:eastAsia="Times New Roman"/>
          <w:color w:val="auto"/>
          <w:kern w:val="0"/>
          <w:sz w:val="22"/>
          <w:szCs w:val="22"/>
          <w:lang w:val="sr-Cyrl-CS" w:eastAsia="en-US"/>
        </w:rPr>
        <w:t>8</w:t>
      </w:r>
      <w:r>
        <w:rPr>
          <w:rFonts w:eastAsia="Times New Roman"/>
          <w:color w:val="auto"/>
          <w:kern w:val="0"/>
          <w:sz w:val="22"/>
          <w:szCs w:val="22"/>
          <w:lang w:val="sr-Cyrl-CS" w:eastAsia="en-US"/>
        </w:rPr>
        <w:t>/201</w:t>
      </w:r>
      <w:r w:rsidR="004B5407">
        <w:rPr>
          <w:rFonts w:eastAsia="Times New Roman"/>
          <w:color w:val="auto"/>
          <w:kern w:val="0"/>
          <w:sz w:val="22"/>
          <w:szCs w:val="22"/>
          <w:lang w:val="sr-Cyrl-CS" w:eastAsia="en-US"/>
        </w:rPr>
        <w:t>9</w:t>
      </w:r>
      <w:r w:rsidR="00B84FB0">
        <w:rPr>
          <w:rFonts w:eastAsia="Times New Roman"/>
          <w:color w:val="auto"/>
          <w:kern w:val="0"/>
          <w:sz w:val="22"/>
          <w:szCs w:val="22"/>
          <w:lang w:val="sr-Cyrl-CS" w:eastAsia="en-US"/>
        </w:rPr>
        <w:t>.</w:t>
      </w:r>
    </w:p>
    <w:p w:rsidR="00A3267A" w:rsidRPr="000F6A14" w:rsidRDefault="00A3267A" w:rsidP="00A3267A">
      <w:pPr>
        <w:suppressAutoHyphens w:val="0"/>
        <w:spacing w:line="240" w:lineRule="auto"/>
        <w:jc w:val="both"/>
        <w:rPr>
          <w:rFonts w:eastAsia="Times New Roman"/>
          <w:color w:val="auto"/>
          <w:kern w:val="0"/>
          <w:sz w:val="22"/>
          <w:szCs w:val="22"/>
          <w:lang w:val="ru-RU" w:eastAsia="en-US"/>
        </w:rPr>
      </w:pPr>
      <w:r>
        <w:rPr>
          <w:rFonts w:eastAsia="Times New Roman"/>
          <w:color w:val="auto"/>
          <w:kern w:val="0"/>
          <w:sz w:val="22"/>
          <w:szCs w:val="22"/>
          <w:lang w:val="sr-Cyrl-CS" w:eastAsia="en-US"/>
        </w:rPr>
        <w:t>. години</w:t>
      </w:r>
      <w:r w:rsidRPr="000F6A14">
        <w:rPr>
          <w:rFonts w:eastAsia="Times New Roman"/>
          <w:color w:val="auto"/>
          <w:kern w:val="0"/>
          <w:sz w:val="22"/>
          <w:szCs w:val="22"/>
          <w:lang w:val="sr-Cyrl-CS" w:eastAsia="en-US"/>
        </w:rPr>
        <w:t xml:space="preserve"> </w:t>
      </w:r>
      <w:r w:rsidRPr="000F6A14">
        <w:rPr>
          <w:rFonts w:eastAsia="Times New Roman"/>
          <w:color w:val="auto"/>
          <w:kern w:val="0"/>
          <w:sz w:val="22"/>
          <w:szCs w:val="22"/>
          <w:lang w:val="ru-RU" w:eastAsia="en-US"/>
        </w:rPr>
        <w:t>- НЕ ОТВАРАТИ.</w:t>
      </w:r>
    </w:p>
    <w:p w:rsidR="00A3267A" w:rsidRPr="0036034E" w:rsidRDefault="00A3267A" w:rsidP="00A3267A">
      <w:pPr>
        <w:suppressAutoHyphens w:val="0"/>
        <w:spacing w:line="240" w:lineRule="auto"/>
        <w:jc w:val="both"/>
        <w:rPr>
          <w:rFonts w:eastAsia="Times New Roman"/>
          <w:color w:val="auto"/>
          <w:kern w:val="0"/>
          <w:sz w:val="22"/>
          <w:szCs w:val="22"/>
          <w:lang w:val="ru-RU" w:eastAsia="en-US"/>
        </w:rPr>
      </w:pPr>
    </w:p>
    <w:tbl>
      <w:tblPr>
        <w:tblW w:w="0" w:type="auto"/>
        <w:tblInd w:w="-72" w:type="dxa"/>
        <w:tblLook w:val="01E0"/>
      </w:tblPr>
      <w:tblGrid>
        <w:gridCol w:w="9693"/>
      </w:tblGrid>
      <w:tr w:rsidR="00A3267A" w:rsidRPr="0023200C" w:rsidTr="005F6AFE">
        <w:tc>
          <w:tcPr>
            <w:tcW w:w="9750" w:type="dxa"/>
            <w:vAlign w:val="center"/>
          </w:tcPr>
          <w:p w:rsidR="00A3267A" w:rsidRPr="0023200C" w:rsidRDefault="00A3267A" w:rsidP="005F6AFE">
            <w:pPr>
              <w:rPr>
                <w:b/>
                <w:lang w:val="sr-Cyrl-CS" w:eastAsia="en-US"/>
              </w:rPr>
            </w:pPr>
            <w:r>
              <w:rPr>
                <w:b/>
                <w:lang w:val="sr-Cyrl-CS" w:eastAsia="en-US"/>
              </w:rPr>
              <w:t>8</w:t>
            </w:r>
            <w:r w:rsidRPr="005234D8">
              <w:rPr>
                <w:b/>
                <w:i/>
                <w:lang w:val="sr-Cyrl-CS" w:eastAsia="en-US"/>
              </w:rPr>
              <w:t>. НАЧИН НАСТУПАЊА ПОНУЂАЧА У ПОНУДИ</w:t>
            </w:r>
            <w:r w:rsidRPr="0023200C">
              <w:rPr>
                <w:b/>
                <w:lang w:val="sr-Cyrl-CS" w:eastAsia="en-US"/>
              </w:rPr>
              <w:t xml:space="preserve"> </w:t>
            </w:r>
          </w:p>
        </w:tc>
      </w:tr>
    </w:tbl>
    <w:p w:rsidR="00A3267A" w:rsidRPr="009970BA" w:rsidRDefault="00A3267A" w:rsidP="00A3267A">
      <w:pPr>
        <w:tabs>
          <w:tab w:val="left" w:pos="720"/>
        </w:tabs>
        <w:suppressAutoHyphens w:val="0"/>
        <w:spacing w:line="240" w:lineRule="auto"/>
        <w:ind w:right="-360"/>
        <w:jc w:val="both"/>
        <w:rPr>
          <w:rFonts w:eastAsia="Times New Roman"/>
          <w:color w:val="auto"/>
          <w:kern w:val="0"/>
          <w:sz w:val="22"/>
          <w:szCs w:val="22"/>
          <w:lang w:val="sr-Cyrl-CS" w:eastAsia="en-US"/>
        </w:rPr>
      </w:pPr>
      <w:r w:rsidRPr="009970BA">
        <w:rPr>
          <w:rFonts w:eastAsia="Times New Roman"/>
          <w:color w:val="auto"/>
          <w:kern w:val="0"/>
          <w:sz w:val="22"/>
          <w:szCs w:val="22"/>
          <w:lang w:val="sr-Cyrl-CS" w:eastAsia="en-US"/>
        </w:rPr>
        <w:t xml:space="preserve">Понуђач у понуди може да наступи: </w:t>
      </w:r>
    </w:p>
    <w:p w:rsidR="00A3267A" w:rsidRPr="009970BA" w:rsidRDefault="00A3267A" w:rsidP="00A3267A">
      <w:pPr>
        <w:tabs>
          <w:tab w:val="left" w:pos="720"/>
        </w:tabs>
        <w:suppressAutoHyphens w:val="0"/>
        <w:spacing w:line="240" w:lineRule="auto"/>
        <w:ind w:right="93"/>
        <w:jc w:val="both"/>
        <w:rPr>
          <w:rFonts w:eastAsia="Times New Roman"/>
          <w:color w:val="auto"/>
          <w:kern w:val="0"/>
          <w:sz w:val="22"/>
          <w:szCs w:val="22"/>
          <w:lang w:val="sr-Cyrl-CS" w:eastAsia="en-US"/>
        </w:rPr>
      </w:pPr>
      <w:r w:rsidRPr="009970BA">
        <w:rPr>
          <w:rFonts w:eastAsia="Times New Roman"/>
          <w:color w:val="auto"/>
          <w:kern w:val="0"/>
          <w:sz w:val="22"/>
          <w:szCs w:val="22"/>
          <w:lang w:val="sr-Cyrl-CS" w:eastAsia="en-US"/>
        </w:rPr>
        <w:t xml:space="preserve"> - самостално (подноси понуду самостално и самостално извршава јавну набавку), </w:t>
      </w:r>
    </w:p>
    <w:p w:rsidR="00A3267A" w:rsidRPr="009970BA" w:rsidRDefault="00A3267A" w:rsidP="00A3267A">
      <w:pPr>
        <w:tabs>
          <w:tab w:val="left" w:pos="720"/>
        </w:tabs>
        <w:suppressAutoHyphens w:val="0"/>
        <w:spacing w:line="240" w:lineRule="auto"/>
        <w:ind w:right="93"/>
        <w:jc w:val="both"/>
        <w:rPr>
          <w:rFonts w:eastAsia="Times New Roman"/>
          <w:color w:val="auto"/>
          <w:kern w:val="0"/>
          <w:sz w:val="22"/>
          <w:szCs w:val="22"/>
          <w:lang w:val="sr-Cyrl-CS" w:eastAsia="en-US"/>
        </w:rPr>
      </w:pPr>
      <w:r w:rsidRPr="009970BA">
        <w:rPr>
          <w:rFonts w:eastAsia="Times New Roman"/>
          <w:color w:val="auto"/>
          <w:kern w:val="0"/>
          <w:sz w:val="22"/>
          <w:szCs w:val="22"/>
          <w:lang w:val="sr-Cyrl-CS" w:eastAsia="en-US"/>
        </w:rPr>
        <w:t xml:space="preserve"> - са подизвођачем/има (понуђач који извршење јавне набавке делимично поверава подизвођачу/има) и </w:t>
      </w:r>
    </w:p>
    <w:p w:rsidR="00A3267A" w:rsidRPr="009970BA" w:rsidRDefault="00A3267A" w:rsidP="00A3267A">
      <w:pPr>
        <w:jc w:val="both"/>
        <w:rPr>
          <w:sz w:val="22"/>
          <w:szCs w:val="22"/>
          <w:lang w:val="sr-Cyrl-CS" w:eastAsia="en-US"/>
        </w:rPr>
      </w:pPr>
      <w:r w:rsidRPr="009970BA">
        <w:rPr>
          <w:sz w:val="22"/>
          <w:szCs w:val="22"/>
          <w:lang w:val="sr-Cyrl-CS" w:eastAsia="en-US"/>
        </w:rPr>
        <w:t xml:space="preserve"> - као група понуђача која подноси заједничку понуду (заједно извршавају јавну набавку).</w:t>
      </w:r>
    </w:p>
    <w:p w:rsidR="00A3267A" w:rsidRPr="009970BA" w:rsidRDefault="00A3267A" w:rsidP="00A3267A">
      <w:pPr>
        <w:jc w:val="both"/>
        <w:rPr>
          <w:sz w:val="22"/>
          <w:szCs w:val="22"/>
          <w:lang w:val="sr-Cyrl-CS" w:eastAsia="en-US"/>
        </w:rPr>
      </w:pPr>
      <w:r w:rsidRPr="009970BA">
        <w:rPr>
          <w:sz w:val="22"/>
          <w:szCs w:val="22"/>
          <w:lang w:val="sr-Cyrl-CS" w:eastAsia="en-U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3267A" w:rsidRPr="009970BA" w:rsidRDefault="00A3267A" w:rsidP="00A3267A">
      <w:pPr>
        <w:jc w:val="both"/>
        <w:rPr>
          <w:sz w:val="22"/>
          <w:szCs w:val="22"/>
          <w:lang w:val="sr-Cyrl-CS" w:eastAsia="en-US"/>
        </w:rPr>
      </w:pPr>
      <w:r w:rsidRPr="009970BA">
        <w:rPr>
          <w:sz w:val="22"/>
          <w:szCs w:val="22"/>
          <w:lang w:val="sr-Cyrl-CS" w:eastAsia="en-US"/>
        </w:rPr>
        <w:t>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A3267A" w:rsidRPr="009970BA" w:rsidRDefault="00A3267A" w:rsidP="00A3267A">
      <w:pPr>
        <w:jc w:val="both"/>
        <w:rPr>
          <w:sz w:val="22"/>
          <w:szCs w:val="22"/>
          <w:lang w:val="sr-Cyrl-CS" w:eastAsia="en-US"/>
        </w:rPr>
      </w:pPr>
      <w:r w:rsidRPr="009970BA">
        <w:rPr>
          <w:sz w:val="22"/>
          <w:szCs w:val="22"/>
          <w:lang w:val="sr-Cyrl-CS" w:eastAsia="en-US"/>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w:t>
      </w:r>
      <w:r w:rsidRPr="009970BA">
        <w:rPr>
          <w:sz w:val="22"/>
          <w:szCs w:val="22"/>
          <w:lang w:val="ru-RU" w:eastAsia="en-US"/>
        </w:rPr>
        <w:t xml:space="preserve">као и </w:t>
      </w:r>
      <w:r w:rsidRPr="009970BA">
        <w:rPr>
          <w:sz w:val="22"/>
          <w:szCs w:val="22"/>
          <w:lang w:val="sr-Cyrl-CS" w:eastAsia="en-US"/>
        </w:rPr>
        <w:t xml:space="preserve">део предмета набавке који ће извршити преко подизвођача. </w:t>
      </w:r>
    </w:p>
    <w:p w:rsidR="00A3267A" w:rsidRPr="009970BA" w:rsidRDefault="00A3267A" w:rsidP="00A3267A">
      <w:pPr>
        <w:jc w:val="both"/>
        <w:rPr>
          <w:sz w:val="22"/>
          <w:szCs w:val="22"/>
          <w:lang w:val="ru-RU" w:eastAsia="en-US"/>
        </w:rPr>
      </w:pPr>
      <w:r w:rsidRPr="009970BA">
        <w:rPr>
          <w:sz w:val="22"/>
          <w:szCs w:val="22"/>
          <w:lang w:val="sr-Cyrl-CS" w:eastAsia="en-US"/>
        </w:rPr>
        <w:lastRenderedPageBreak/>
        <w:t xml:space="preserve">Понуђач је дужан да за подизвођаче достави доказе о испуњености услова који су </w:t>
      </w:r>
      <w:r w:rsidRPr="009970BA">
        <w:rPr>
          <w:sz w:val="22"/>
          <w:szCs w:val="22"/>
          <w:lang w:val="ru-RU" w:eastAsia="en-US"/>
        </w:rPr>
        <w:t>наведени у конкурсној документацији, у складу са у</w:t>
      </w:r>
      <w:r w:rsidRPr="009970BA">
        <w:rPr>
          <w:sz w:val="22"/>
          <w:szCs w:val="22"/>
          <w:lang w:val="sr-Cyrl-CS" w:eastAsia="en-US"/>
        </w:rPr>
        <w:t>путств</w:t>
      </w:r>
      <w:r w:rsidRPr="009970BA">
        <w:rPr>
          <w:sz w:val="22"/>
          <w:szCs w:val="22"/>
          <w:lang w:val="ru-RU" w:eastAsia="en-US"/>
        </w:rPr>
        <w:t>ом</w:t>
      </w:r>
      <w:r w:rsidRPr="009970BA">
        <w:rPr>
          <w:sz w:val="22"/>
          <w:szCs w:val="22"/>
          <w:lang w:val="sr-Cyrl-CS" w:eastAsia="en-US"/>
        </w:rPr>
        <w:t xml:space="preserve"> како се доказује испуњеност услова</w:t>
      </w:r>
      <w:r w:rsidRPr="009970BA">
        <w:rPr>
          <w:sz w:val="22"/>
          <w:szCs w:val="22"/>
          <w:lang w:val="ru-RU" w:eastAsia="en-US"/>
        </w:rPr>
        <w:t>.</w:t>
      </w:r>
    </w:p>
    <w:p w:rsidR="00A3267A" w:rsidRPr="009970BA" w:rsidRDefault="00A3267A" w:rsidP="00A3267A">
      <w:pPr>
        <w:tabs>
          <w:tab w:val="left" w:pos="720"/>
        </w:tabs>
        <w:suppressAutoHyphens w:val="0"/>
        <w:spacing w:line="240" w:lineRule="auto"/>
        <w:jc w:val="both"/>
        <w:rPr>
          <w:rFonts w:eastAsia="Times New Roman"/>
          <w:kern w:val="0"/>
          <w:sz w:val="22"/>
          <w:szCs w:val="22"/>
          <w:lang w:val="sr-Cyrl-CS" w:eastAsia="en-US"/>
        </w:rPr>
      </w:pPr>
      <w:r w:rsidRPr="009970BA">
        <w:rPr>
          <w:rFonts w:eastAsia="Times New Roman"/>
          <w:kern w:val="0"/>
          <w:sz w:val="22"/>
          <w:szCs w:val="22"/>
          <w:lang w:val="sr-Cyrl-CS" w:eastAsia="en-US"/>
        </w:rPr>
        <w:t>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1-6 Закона и то податке о:</w:t>
      </w:r>
    </w:p>
    <w:p w:rsidR="00A3267A" w:rsidRPr="009970BA" w:rsidRDefault="00A3267A" w:rsidP="00A3267A">
      <w:pPr>
        <w:tabs>
          <w:tab w:val="left" w:pos="720"/>
        </w:tabs>
        <w:suppressAutoHyphens w:val="0"/>
        <w:spacing w:line="240" w:lineRule="auto"/>
        <w:jc w:val="both"/>
        <w:rPr>
          <w:rFonts w:eastAsia="Times New 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1) </w:t>
      </w:r>
      <w:r w:rsidRPr="009970BA">
        <w:rPr>
          <w:rFonts w:eastAsia="Times New Roman"/>
          <w:kern w:val="0"/>
          <w:sz w:val="22"/>
          <w:szCs w:val="22"/>
          <w:lang w:val="sr-Cyrl-CS" w:eastAsia="en-US"/>
        </w:rPr>
        <w:t>члану групе који ће бити носилац посла</w:t>
      </w:r>
      <w:r w:rsidRPr="009970BA">
        <w:rPr>
          <w:rFonts w:ascii="Cir Times_New_Roman" w:eastAsia="Times New Roman" w:hAnsi="Cir Times_New_Roman" w:cs="Cir Times_New_Roman"/>
          <w:kern w:val="0"/>
          <w:sz w:val="22"/>
          <w:szCs w:val="22"/>
          <w:lang w:val="sr-Cyrl-CS" w:eastAsia="en-US"/>
        </w:rPr>
        <w:t xml:space="preserve">, </w:t>
      </w:r>
      <w:r w:rsidRPr="009970BA">
        <w:rPr>
          <w:rFonts w:eastAsia="Times New Roman"/>
          <w:kern w:val="0"/>
          <w:sz w:val="22"/>
          <w:szCs w:val="22"/>
          <w:lang w:val="sr-Cyrl-CS" w:eastAsia="en-US"/>
        </w:rPr>
        <w:t>односно који ће поднети понуду и који ће заступати групу понуђача пред наручиоцем</w:t>
      </w:r>
      <w:r w:rsidRPr="009970BA">
        <w:rPr>
          <w:rFonts w:ascii="Cir Times_New_Roman" w:eastAsia="Times New Roman" w:hAnsi="Cir Times_New_Roman" w:cs="Cir Times_New_Roman"/>
          <w:kern w:val="0"/>
          <w:sz w:val="22"/>
          <w:szCs w:val="22"/>
          <w:lang w:val="sr-Cyrl-CS" w:eastAsia="en-US"/>
        </w:rPr>
        <w:t xml:space="preserve">; </w:t>
      </w:r>
    </w:p>
    <w:p w:rsidR="00A3267A" w:rsidRPr="009970BA" w:rsidRDefault="00A3267A" w:rsidP="00A3267A">
      <w:pPr>
        <w:suppressAutoHyphens w:val="0"/>
        <w:autoSpaceDE w:val="0"/>
        <w:autoSpaceDN w:val="0"/>
        <w:adjustRightInd w:val="0"/>
        <w:spacing w:line="240" w:lineRule="auto"/>
        <w:jc w:val="both"/>
        <w:rPr>
          <w:rFonts w:ascii="Cir Times_New_Roman" w:eastAsia="Times New Roman" w:hAnsi="Cir Times_New_Roman" w:cs="Cir Times_New_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2) </w:t>
      </w:r>
      <w:r w:rsidRPr="009970BA">
        <w:rPr>
          <w:rFonts w:eastAsia="Times New Roman"/>
          <w:kern w:val="0"/>
          <w:sz w:val="22"/>
          <w:szCs w:val="22"/>
          <w:lang w:val="sr-Cyrl-CS" w:eastAsia="en-US"/>
        </w:rPr>
        <w:t>понуђачу који ће у име групе понуђача потписати уговор</w:t>
      </w:r>
      <w:r w:rsidRPr="009970BA">
        <w:rPr>
          <w:rFonts w:ascii="Cir Times_New_Roman" w:eastAsia="Times New Roman" w:hAnsi="Cir Times_New_Roman" w:cs="Cir Times_New_Roman"/>
          <w:kern w:val="0"/>
          <w:sz w:val="22"/>
          <w:szCs w:val="22"/>
          <w:lang w:val="sr-Cyrl-CS" w:eastAsia="en-US"/>
        </w:rPr>
        <w:t xml:space="preserve">; </w:t>
      </w:r>
    </w:p>
    <w:p w:rsidR="00A3267A" w:rsidRPr="009970BA" w:rsidRDefault="00A3267A" w:rsidP="00A3267A">
      <w:pPr>
        <w:suppressAutoHyphens w:val="0"/>
        <w:autoSpaceDE w:val="0"/>
        <w:autoSpaceDN w:val="0"/>
        <w:adjustRightInd w:val="0"/>
        <w:spacing w:line="240" w:lineRule="auto"/>
        <w:jc w:val="both"/>
        <w:rPr>
          <w:rFonts w:ascii="Cir Times_New_Roman" w:eastAsia="Times New Roman" w:hAnsi="Cir Times_New_Roman" w:cs="Cir Times_New_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3) </w:t>
      </w:r>
      <w:r w:rsidRPr="009970BA">
        <w:rPr>
          <w:rFonts w:eastAsia="Times New Roman"/>
          <w:kern w:val="0"/>
          <w:sz w:val="22"/>
          <w:szCs w:val="22"/>
          <w:lang w:val="sr-Cyrl-CS" w:eastAsia="en-US"/>
        </w:rPr>
        <w:t>понуђачу који ће у име групе понуђача дати тражено средство обезбеђења</w:t>
      </w:r>
      <w:r w:rsidRPr="009970BA">
        <w:rPr>
          <w:rFonts w:ascii="Cir Times_New_Roman" w:eastAsia="Times New Roman" w:hAnsi="Cir Times_New_Roman" w:cs="Cir Times_New_Roman"/>
          <w:kern w:val="0"/>
          <w:sz w:val="22"/>
          <w:szCs w:val="22"/>
          <w:lang w:val="sr-Cyrl-CS" w:eastAsia="en-US"/>
        </w:rPr>
        <w:t xml:space="preserve">; </w:t>
      </w:r>
    </w:p>
    <w:p w:rsidR="00A3267A" w:rsidRPr="009970BA" w:rsidRDefault="00A3267A" w:rsidP="00A3267A">
      <w:pPr>
        <w:suppressAutoHyphens w:val="0"/>
        <w:autoSpaceDE w:val="0"/>
        <w:autoSpaceDN w:val="0"/>
        <w:adjustRightInd w:val="0"/>
        <w:spacing w:line="240" w:lineRule="auto"/>
        <w:jc w:val="both"/>
        <w:rPr>
          <w:rFonts w:ascii="Cir Times_New_Roman" w:eastAsia="Times New Roman" w:hAnsi="Cir Times_New_Roman" w:cs="Cir Times_New_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4) </w:t>
      </w:r>
      <w:r w:rsidRPr="009970BA">
        <w:rPr>
          <w:rFonts w:eastAsia="Times New Roman"/>
          <w:kern w:val="0"/>
          <w:sz w:val="22"/>
          <w:szCs w:val="22"/>
          <w:lang w:val="sr-Cyrl-CS" w:eastAsia="en-US"/>
        </w:rPr>
        <w:t>понуђачу који ће издати рачун</w:t>
      </w:r>
      <w:r w:rsidRPr="009970BA">
        <w:rPr>
          <w:rFonts w:ascii="Cir Times_New_Roman" w:eastAsia="Times New Roman" w:hAnsi="Cir Times_New_Roman" w:cs="Cir Times_New_Roman"/>
          <w:kern w:val="0"/>
          <w:sz w:val="22"/>
          <w:szCs w:val="22"/>
          <w:lang w:val="sr-Cyrl-CS" w:eastAsia="en-US"/>
        </w:rPr>
        <w:t xml:space="preserve">; </w:t>
      </w:r>
    </w:p>
    <w:p w:rsidR="00A3267A" w:rsidRPr="009970BA" w:rsidRDefault="00A3267A" w:rsidP="00A3267A">
      <w:pPr>
        <w:suppressAutoHyphens w:val="0"/>
        <w:autoSpaceDE w:val="0"/>
        <w:autoSpaceDN w:val="0"/>
        <w:adjustRightInd w:val="0"/>
        <w:spacing w:line="240" w:lineRule="auto"/>
        <w:jc w:val="both"/>
        <w:rPr>
          <w:rFonts w:ascii="Cir Times_New_Roman" w:eastAsia="Times New Roman" w:hAnsi="Cir Times_New_Roman" w:cs="Cir Times_New_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5) </w:t>
      </w:r>
      <w:r w:rsidRPr="009970BA">
        <w:rPr>
          <w:rFonts w:eastAsia="Times New Roman"/>
          <w:kern w:val="0"/>
          <w:sz w:val="22"/>
          <w:szCs w:val="22"/>
          <w:lang w:val="sr-Cyrl-CS" w:eastAsia="en-US"/>
        </w:rPr>
        <w:t>рачуну на који ће бити извршено плаћање</w:t>
      </w:r>
      <w:r w:rsidRPr="009970BA">
        <w:rPr>
          <w:rFonts w:ascii="Cir Times_New_Roman" w:eastAsia="Times New Roman" w:hAnsi="Cir Times_New_Roman" w:cs="Cir Times_New_Roman"/>
          <w:kern w:val="0"/>
          <w:sz w:val="22"/>
          <w:szCs w:val="22"/>
          <w:lang w:val="sr-Cyrl-CS" w:eastAsia="en-US"/>
        </w:rPr>
        <w:t xml:space="preserve">; </w:t>
      </w:r>
    </w:p>
    <w:p w:rsidR="00A3267A" w:rsidRPr="009970BA" w:rsidRDefault="00A3267A" w:rsidP="00A3267A">
      <w:pPr>
        <w:tabs>
          <w:tab w:val="left" w:pos="720"/>
        </w:tabs>
        <w:suppressAutoHyphens w:val="0"/>
        <w:spacing w:line="240" w:lineRule="auto"/>
        <w:jc w:val="both"/>
        <w:rPr>
          <w:rFonts w:eastAsia="Times New 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6) </w:t>
      </w:r>
      <w:r w:rsidRPr="009970BA">
        <w:rPr>
          <w:rFonts w:eastAsia="Times New Roman"/>
          <w:kern w:val="0"/>
          <w:sz w:val="22"/>
          <w:szCs w:val="22"/>
          <w:lang w:val="sr-Cyrl-CS" w:eastAsia="en-US"/>
        </w:rPr>
        <w:t>обавез</w:t>
      </w:r>
      <w:r w:rsidRPr="009970BA">
        <w:rPr>
          <w:rFonts w:eastAsia="Times New Roman"/>
          <w:kern w:val="0"/>
          <w:sz w:val="22"/>
          <w:szCs w:val="22"/>
          <w:lang w:val="ru-RU" w:eastAsia="en-US"/>
        </w:rPr>
        <w:t>а</w:t>
      </w:r>
      <w:r w:rsidRPr="009970BA">
        <w:rPr>
          <w:rFonts w:eastAsia="Times New Roman"/>
          <w:kern w:val="0"/>
          <w:sz w:val="22"/>
          <w:szCs w:val="22"/>
          <w:lang w:val="sr-Cyrl-CS" w:eastAsia="en-US"/>
        </w:rPr>
        <w:t>ма сваког од понуђача из групе понуђача за извршење уговора</w:t>
      </w:r>
      <w:r w:rsidRPr="009970BA">
        <w:rPr>
          <w:rFonts w:ascii="Cir Times_New_Roman" w:eastAsia="Times New Roman" w:hAnsi="Cir Times_New_Roman" w:cs="Cir Times_New_Roman"/>
          <w:kern w:val="0"/>
          <w:sz w:val="22"/>
          <w:szCs w:val="22"/>
          <w:lang w:val="sr-Cyrl-CS" w:eastAsia="en-US"/>
        </w:rPr>
        <w:t>.</w:t>
      </w:r>
    </w:p>
    <w:p w:rsidR="00A3267A" w:rsidRPr="009970BA" w:rsidRDefault="00A3267A" w:rsidP="00A3267A">
      <w:pPr>
        <w:jc w:val="both"/>
        <w:rPr>
          <w:sz w:val="22"/>
          <w:szCs w:val="22"/>
          <w:lang w:val="sr-Cyrl-CS" w:eastAsia="en-US"/>
        </w:rPr>
      </w:pPr>
      <w:r w:rsidRPr="009970BA">
        <w:rPr>
          <w:sz w:val="22"/>
          <w:szCs w:val="22"/>
          <w:lang w:val="sr-Cyrl-CS" w:eastAsia="en-US"/>
        </w:rPr>
        <w:t>Понуђачи који поднесу заједничку понуду одговарају неограничено солидарно према наручиоцу.</w:t>
      </w:r>
    </w:p>
    <w:p w:rsidR="00A3267A" w:rsidRPr="009970BA" w:rsidRDefault="00A3267A" w:rsidP="00A3267A">
      <w:pPr>
        <w:tabs>
          <w:tab w:val="left" w:pos="720"/>
        </w:tabs>
        <w:suppressAutoHyphens w:val="0"/>
        <w:spacing w:line="240" w:lineRule="auto"/>
        <w:jc w:val="both"/>
        <w:rPr>
          <w:rFonts w:eastAsia="Times New Roman"/>
          <w:color w:val="auto"/>
          <w:kern w:val="0"/>
          <w:sz w:val="22"/>
          <w:szCs w:val="22"/>
          <w:lang w:val="ru-RU" w:eastAsia="en-US"/>
        </w:rPr>
      </w:pPr>
      <w:r w:rsidRPr="009970BA">
        <w:rPr>
          <w:rFonts w:eastAsia="Times New Roman"/>
          <w:color w:val="auto"/>
          <w:kern w:val="0"/>
          <w:sz w:val="22"/>
          <w:szCs w:val="22"/>
          <w:lang w:val="ru-RU" w:eastAsia="en-US"/>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A3267A" w:rsidRDefault="00A3267A" w:rsidP="00A3267A">
      <w:pPr>
        <w:tabs>
          <w:tab w:val="left" w:pos="720"/>
        </w:tabs>
        <w:suppressAutoHyphens w:val="0"/>
        <w:spacing w:line="240" w:lineRule="auto"/>
        <w:jc w:val="both"/>
        <w:rPr>
          <w:rFonts w:eastAsia="Times New Roman"/>
          <w:color w:val="auto"/>
          <w:kern w:val="0"/>
          <w:sz w:val="22"/>
          <w:szCs w:val="22"/>
          <w:lang w:val="ru-RU" w:eastAsia="en-US"/>
        </w:rPr>
      </w:pPr>
    </w:p>
    <w:p w:rsidR="003B4BE2" w:rsidRDefault="003B4BE2" w:rsidP="00A3267A">
      <w:pPr>
        <w:tabs>
          <w:tab w:val="left" w:pos="720"/>
        </w:tabs>
        <w:suppressAutoHyphens w:val="0"/>
        <w:spacing w:line="240" w:lineRule="auto"/>
        <w:jc w:val="both"/>
        <w:rPr>
          <w:rFonts w:eastAsia="Times New Roman"/>
          <w:color w:val="auto"/>
          <w:kern w:val="0"/>
          <w:sz w:val="22"/>
          <w:szCs w:val="22"/>
          <w:lang w:val="ru-RU" w:eastAsia="en-US"/>
        </w:rPr>
      </w:pPr>
    </w:p>
    <w:p w:rsidR="003B4BE2" w:rsidRPr="0036034E" w:rsidRDefault="003B4BE2" w:rsidP="00A3267A">
      <w:pPr>
        <w:tabs>
          <w:tab w:val="left" w:pos="720"/>
        </w:tabs>
        <w:suppressAutoHyphens w:val="0"/>
        <w:spacing w:line="240" w:lineRule="auto"/>
        <w:jc w:val="both"/>
        <w:rPr>
          <w:rFonts w:eastAsia="Times New Roman"/>
          <w:color w:val="auto"/>
          <w:kern w:val="0"/>
          <w:sz w:val="22"/>
          <w:szCs w:val="22"/>
          <w:lang w:val="ru-RU" w:eastAsia="en-US"/>
        </w:rPr>
      </w:pPr>
    </w:p>
    <w:p w:rsidR="00A3267A" w:rsidRPr="0036034E" w:rsidRDefault="00A3267A" w:rsidP="00A3267A">
      <w:pPr>
        <w:rPr>
          <w:rFonts w:eastAsia="Times New Roman"/>
          <w:color w:val="auto"/>
          <w:kern w:val="0"/>
          <w:sz w:val="22"/>
          <w:szCs w:val="22"/>
          <w:lang w:val="ru-RU" w:eastAsia="en-US"/>
        </w:rPr>
      </w:pPr>
      <w:r>
        <w:rPr>
          <w:b/>
          <w:lang w:val="ru-RU" w:eastAsia="en-US"/>
        </w:rPr>
        <w:t xml:space="preserve">9. </w:t>
      </w:r>
      <w:r w:rsidRPr="005234D8">
        <w:rPr>
          <w:b/>
          <w:i/>
          <w:lang w:val="ru-RU" w:eastAsia="en-US"/>
        </w:rPr>
        <w:t>НАЧИН И РОК ПЛАЋАЊА</w:t>
      </w:r>
    </w:p>
    <w:p w:rsidR="003D28F7" w:rsidRPr="003D28F7" w:rsidRDefault="00A3267A" w:rsidP="003D28F7">
      <w:pPr>
        <w:widowControl w:val="0"/>
        <w:autoSpaceDE w:val="0"/>
        <w:autoSpaceDN w:val="0"/>
        <w:adjustRightInd w:val="0"/>
        <w:ind w:firstLine="720"/>
        <w:jc w:val="both"/>
        <w:rPr>
          <w:rFonts w:eastAsia="Times New Roman"/>
          <w:b/>
          <w:bCs/>
          <w:color w:val="auto"/>
          <w:kern w:val="0"/>
          <w:sz w:val="28"/>
          <w:szCs w:val="28"/>
          <w:lang w:eastAsia="en-US"/>
        </w:rPr>
      </w:pPr>
      <w:r w:rsidRPr="00031854">
        <w:rPr>
          <w:color w:val="auto"/>
          <w:sz w:val="22"/>
          <w:szCs w:val="22"/>
          <w:lang w:val="sr-Cyrl-CS" w:eastAsia="en-US"/>
        </w:rPr>
        <w:t xml:space="preserve">Плаћање се врши у </w:t>
      </w:r>
      <w:r>
        <w:rPr>
          <w:color w:val="auto"/>
          <w:sz w:val="22"/>
          <w:szCs w:val="22"/>
          <w:lang w:val="sr-Cyrl-CS" w:eastAsia="en-US"/>
        </w:rPr>
        <w:t xml:space="preserve"> </w:t>
      </w:r>
      <w:r w:rsidRPr="00031854">
        <w:rPr>
          <w:color w:val="auto"/>
          <w:sz w:val="22"/>
          <w:szCs w:val="22"/>
          <w:lang w:val="sr-Cyrl-CS" w:eastAsia="en-US"/>
        </w:rPr>
        <w:t>месечни</w:t>
      </w:r>
      <w:r>
        <w:rPr>
          <w:color w:val="auto"/>
          <w:sz w:val="22"/>
          <w:szCs w:val="22"/>
          <w:lang w:val="sr-Cyrl-CS" w:eastAsia="en-US"/>
        </w:rPr>
        <w:t>м</w:t>
      </w:r>
      <w:r w:rsidRPr="00031854">
        <w:rPr>
          <w:color w:val="auto"/>
          <w:sz w:val="22"/>
          <w:szCs w:val="22"/>
          <w:lang w:val="sr-Cyrl-CS" w:eastAsia="en-US"/>
        </w:rPr>
        <w:t xml:space="preserve"> рата</w:t>
      </w:r>
      <w:r>
        <w:rPr>
          <w:color w:val="auto"/>
          <w:sz w:val="22"/>
          <w:szCs w:val="22"/>
          <w:lang w:val="sr-Cyrl-CS" w:eastAsia="en-US"/>
        </w:rPr>
        <w:t>ма</w:t>
      </w:r>
      <w:r w:rsidR="007A6414">
        <w:rPr>
          <w:color w:val="auto"/>
          <w:sz w:val="22"/>
          <w:szCs w:val="22"/>
          <w:lang w:val="sr-Cyrl-CS" w:eastAsia="en-US"/>
        </w:rPr>
        <w:t xml:space="preserve"> и то: </w:t>
      </w:r>
      <w:r w:rsidR="0066724B">
        <w:rPr>
          <w:color w:val="auto"/>
          <w:sz w:val="22"/>
          <w:szCs w:val="22"/>
          <w:lang w:val="sr-Cyrl-CS" w:eastAsia="en-US"/>
        </w:rPr>
        <w:t xml:space="preserve">у 5 месечних рата од октобра 2018 до фебруара 2019. Године. </w:t>
      </w:r>
      <w:r w:rsidR="003D28F7" w:rsidRPr="003D28F7">
        <w:rPr>
          <w:rFonts w:eastAsia="Times New Roman"/>
          <w:bCs/>
          <w:sz w:val="28"/>
          <w:szCs w:val="28"/>
          <w:lang w:val="sr-Cyrl-CS" w:eastAsia="en-US"/>
        </w:rPr>
        <w:t>Уплате ученика се врше на рачун понуђача.</w:t>
      </w:r>
    </w:p>
    <w:p w:rsidR="00A3267A" w:rsidRPr="00031854" w:rsidRDefault="00A3267A" w:rsidP="00A3267A">
      <w:pPr>
        <w:jc w:val="both"/>
        <w:rPr>
          <w:color w:val="auto"/>
          <w:lang w:val="ru-RU" w:eastAsia="en-US"/>
        </w:rPr>
      </w:pPr>
    </w:p>
    <w:tbl>
      <w:tblPr>
        <w:tblW w:w="0" w:type="auto"/>
        <w:tblLook w:val="01E0"/>
      </w:tblPr>
      <w:tblGrid>
        <w:gridCol w:w="8856"/>
      </w:tblGrid>
      <w:tr w:rsidR="00A3267A" w:rsidRPr="00D32CD6" w:rsidTr="005F6AFE">
        <w:tc>
          <w:tcPr>
            <w:tcW w:w="8856" w:type="dxa"/>
          </w:tcPr>
          <w:p w:rsidR="00A3267A" w:rsidRPr="009970BA" w:rsidRDefault="00A3267A" w:rsidP="005F6AFE">
            <w:pPr>
              <w:rPr>
                <w:b/>
                <w:lang w:val="sr-Cyrl-CS" w:eastAsia="en-US"/>
              </w:rPr>
            </w:pPr>
            <w:r w:rsidRPr="009970BA">
              <w:rPr>
                <w:b/>
                <w:lang w:eastAsia="en-US"/>
              </w:rPr>
              <w:t xml:space="preserve">10. </w:t>
            </w:r>
            <w:r w:rsidRPr="005234D8">
              <w:rPr>
                <w:b/>
                <w:i/>
                <w:lang w:val="sr-Cyrl-CS" w:eastAsia="en-US"/>
              </w:rPr>
              <w:t>РОК ВАЖЕЊА ПОНУДЕ</w:t>
            </w:r>
          </w:p>
        </w:tc>
      </w:tr>
    </w:tbl>
    <w:p w:rsidR="00A3267A" w:rsidRDefault="00A3267A" w:rsidP="00A3267A">
      <w:pPr>
        <w:jc w:val="both"/>
        <w:rPr>
          <w:color w:val="auto"/>
          <w:sz w:val="22"/>
          <w:szCs w:val="22"/>
          <w:lang w:val="sr-Cyrl-CS" w:eastAsia="en-US"/>
        </w:rPr>
      </w:pPr>
      <w:r w:rsidRPr="00031854">
        <w:rPr>
          <w:color w:val="auto"/>
          <w:sz w:val="22"/>
          <w:szCs w:val="22"/>
          <w:lang w:val="sr-Cyrl-CS" w:eastAsia="en-US"/>
        </w:rPr>
        <w:t xml:space="preserve">Рок важења понуде је до исплате последње рате и истека уговора. </w:t>
      </w:r>
    </w:p>
    <w:p w:rsidR="00A3267A" w:rsidRPr="00031854" w:rsidRDefault="00A3267A" w:rsidP="00A3267A">
      <w:pPr>
        <w:jc w:val="both"/>
        <w:rPr>
          <w:color w:val="auto"/>
          <w:sz w:val="22"/>
          <w:szCs w:val="22"/>
          <w:lang w:val="sr-Cyrl-CS" w:eastAsia="en-US"/>
        </w:rPr>
      </w:pPr>
      <w:r w:rsidRPr="00031854">
        <w:rPr>
          <w:color w:val="auto"/>
          <w:sz w:val="22"/>
          <w:szCs w:val="22"/>
          <w:lang w:val="sr-Cyrl-CS" w:eastAsia="en-US"/>
        </w:rPr>
        <w:t>Понуда у којој је понуђач навео краћи рок важења понуде од оног који је одређен конкурсном документацијом, биће одбијена као неприхватљива.</w:t>
      </w:r>
    </w:p>
    <w:p w:rsidR="00A3267A" w:rsidRDefault="00A3267A" w:rsidP="00A3267A">
      <w:pPr>
        <w:jc w:val="both"/>
        <w:rPr>
          <w:b/>
          <w:lang w:eastAsia="en-US"/>
        </w:rPr>
      </w:pPr>
    </w:p>
    <w:p w:rsidR="00A3267A" w:rsidRPr="00A23F11" w:rsidRDefault="00A3267A" w:rsidP="00A3267A">
      <w:pPr>
        <w:jc w:val="both"/>
        <w:rPr>
          <w:b/>
          <w:lang w:val="ru-RU" w:eastAsia="en-US"/>
        </w:rPr>
      </w:pPr>
      <w:r>
        <w:rPr>
          <w:b/>
          <w:lang w:eastAsia="en-US"/>
        </w:rPr>
        <w:t xml:space="preserve">11. </w:t>
      </w:r>
      <w:r w:rsidRPr="005234D8">
        <w:rPr>
          <w:b/>
          <w:i/>
          <w:lang w:val="ru-RU" w:eastAsia="en-U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СЛИЧНО, А КОЈИ СУ ВЕЗАНИ ЗА ИЗВРШЕЊЕ УГОВОРА О ЈАВНОЈ НАБАВЦИ</w:t>
      </w:r>
    </w:p>
    <w:p w:rsidR="00A3267A" w:rsidRPr="0036034E" w:rsidRDefault="00A3267A" w:rsidP="00A3267A">
      <w:pPr>
        <w:tabs>
          <w:tab w:val="left" w:pos="72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Подаци о : </w:t>
      </w:r>
    </w:p>
    <w:p w:rsidR="00A3267A" w:rsidRPr="0036034E" w:rsidRDefault="00A3267A" w:rsidP="00A3267A">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36034E">
        <w:rPr>
          <w:rFonts w:eastAsia="Times New Roman"/>
          <w:b/>
          <w:color w:val="auto"/>
          <w:kern w:val="0"/>
          <w:sz w:val="22"/>
          <w:szCs w:val="22"/>
          <w:lang w:val="sr-Cyrl-CS" w:eastAsia="en-US"/>
        </w:rPr>
        <w:t>-</w:t>
      </w:r>
      <w:r>
        <w:rPr>
          <w:rFonts w:eastAsia="Times New Roman"/>
          <w:b/>
          <w:color w:val="auto"/>
          <w:kern w:val="0"/>
          <w:sz w:val="22"/>
          <w:szCs w:val="22"/>
          <w:lang w:eastAsia="en-US"/>
        </w:rPr>
        <w:t xml:space="preserve"> </w:t>
      </w:r>
      <w:r w:rsidRPr="0036034E">
        <w:rPr>
          <w:rFonts w:eastAsia="Times New Roman"/>
          <w:b/>
          <w:color w:val="auto"/>
          <w:kern w:val="0"/>
          <w:sz w:val="22"/>
          <w:szCs w:val="22"/>
          <w:lang w:val="sr-Cyrl-CS" w:eastAsia="en-US"/>
        </w:rPr>
        <w:t xml:space="preserve">Пореским обавезама – </w:t>
      </w:r>
      <w:r w:rsidRPr="0036034E">
        <w:rPr>
          <w:rFonts w:eastAsia="Times New Roman"/>
          <w:color w:val="auto"/>
          <w:kern w:val="0"/>
          <w:sz w:val="22"/>
          <w:szCs w:val="22"/>
          <w:lang w:val="sr-Cyrl-CS" w:eastAsia="en-US"/>
        </w:rPr>
        <w:t xml:space="preserve">назив државног органа: Пореска управа (Министарство финансија и привреде), адреса: Саве Машковића 3-5, Београд, интернет адреса: </w:t>
      </w:r>
      <w:hyperlink r:id="rId9" w:history="1">
        <w:r w:rsidRPr="0036034E">
          <w:rPr>
            <w:rFonts w:eastAsia="Times New Roman"/>
            <w:color w:val="0000FF"/>
            <w:kern w:val="0"/>
            <w:sz w:val="22"/>
            <w:szCs w:val="22"/>
            <w:u w:val="single"/>
            <w:lang w:val="sr-Latn-CS" w:eastAsia="en-US"/>
          </w:rPr>
          <w:t>www.poreskauprava.gov.rs</w:t>
        </w:r>
      </w:hyperlink>
      <w:r w:rsidRPr="0036034E">
        <w:rPr>
          <w:rFonts w:eastAsia="Times New Roman"/>
          <w:color w:val="auto"/>
          <w:kern w:val="0"/>
          <w:sz w:val="22"/>
          <w:szCs w:val="22"/>
          <w:lang w:val="sr-Latn-CS" w:eastAsia="en-US"/>
        </w:rPr>
        <w:t>.</w:t>
      </w:r>
      <w:r w:rsidRPr="0036034E">
        <w:rPr>
          <w:rFonts w:eastAsia="Times New Roman"/>
          <w:color w:val="auto"/>
          <w:kern w:val="0"/>
          <w:sz w:val="22"/>
          <w:szCs w:val="22"/>
          <w:lang w:val="sr-Cyrl-CS" w:eastAsia="en-US"/>
        </w:rPr>
        <w:t xml:space="preserve"> Посредством</w:t>
      </w:r>
      <w:r>
        <w:rPr>
          <w:rFonts w:eastAsia="Times New Roman"/>
          <w:color w:val="auto"/>
          <w:kern w:val="0"/>
          <w:sz w:val="22"/>
          <w:szCs w:val="22"/>
          <w:lang w:eastAsia="en-US"/>
        </w:rPr>
        <w:t xml:space="preserve"> </w:t>
      </w:r>
      <w:r w:rsidRPr="0036034E">
        <w:rPr>
          <w:rFonts w:eastAsia="Times New Roman"/>
          <w:color w:val="auto"/>
          <w:kern w:val="0"/>
          <w:sz w:val="22"/>
          <w:szCs w:val="22"/>
          <w:lang w:val="sr-Cyrl-CS" w:eastAsia="en-US"/>
        </w:rPr>
        <w:t>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A3267A" w:rsidRPr="0036034E" w:rsidRDefault="00A3267A" w:rsidP="00A3267A">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36034E">
        <w:rPr>
          <w:rFonts w:eastAsia="Times New Roman"/>
          <w:b/>
          <w:color w:val="auto"/>
          <w:kern w:val="0"/>
          <w:sz w:val="22"/>
          <w:szCs w:val="22"/>
          <w:lang w:val="sr-Cyrl-CS" w:eastAsia="en-US"/>
        </w:rPr>
        <w:t>-</w:t>
      </w:r>
      <w:r>
        <w:rPr>
          <w:rFonts w:eastAsia="Times New Roman"/>
          <w:b/>
          <w:color w:val="auto"/>
          <w:kern w:val="0"/>
          <w:sz w:val="22"/>
          <w:szCs w:val="22"/>
          <w:lang w:eastAsia="en-US"/>
        </w:rPr>
        <w:t xml:space="preserve"> </w:t>
      </w:r>
      <w:r w:rsidRPr="0036034E">
        <w:rPr>
          <w:rFonts w:eastAsia="Times New Roman"/>
          <w:b/>
          <w:color w:val="auto"/>
          <w:kern w:val="0"/>
          <w:sz w:val="22"/>
          <w:szCs w:val="22"/>
          <w:lang w:val="sr-Cyrl-CS" w:eastAsia="en-US"/>
        </w:rPr>
        <w:t>Заштити животне средине</w:t>
      </w:r>
      <w:r w:rsidRPr="0036034E">
        <w:rPr>
          <w:rFonts w:eastAsia="Times New Roman"/>
          <w:color w:val="auto"/>
          <w:kern w:val="0"/>
          <w:sz w:val="22"/>
          <w:szCs w:val="22"/>
          <w:lang w:val="sr-Cyrl-CS" w:eastAsia="en-US"/>
        </w:rPr>
        <w:t xml:space="preserve">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t>
      </w:r>
      <w:r w:rsidRPr="0036034E">
        <w:rPr>
          <w:rFonts w:eastAsia="Times New Roman"/>
          <w:color w:val="auto"/>
          <w:kern w:val="0"/>
          <w:sz w:val="22"/>
          <w:szCs w:val="22"/>
          <w:lang w:val="sr-Latn-CS" w:eastAsia="en-US"/>
        </w:rPr>
        <w:t xml:space="preserve"> www.merz.gov.rs</w:t>
      </w:r>
      <w:r>
        <w:rPr>
          <w:rFonts w:eastAsia="Times New Roman"/>
          <w:color w:val="auto"/>
          <w:kern w:val="0"/>
          <w:sz w:val="22"/>
          <w:szCs w:val="22"/>
          <w:lang w:val="sr-Latn-CS" w:eastAsia="en-US"/>
        </w:rPr>
        <w:t xml:space="preserve"> </w:t>
      </w:r>
      <w:r w:rsidRPr="0036034E">
        <w:rPr>
          <w:rFonts w:eastAsia="Times New Roman"/>
          <w:color w:val="auto"/>
          <w:kern w:val="0"/>
          <w:sz w:val="22"/>
          <w:szCs w:val="22"/>
          <w:lang w:val="sr-Cyrl-CS" w:eastAsia="en-US"/>
        </w:rPr>
        <w:t xml:space="preserve">, адреса Агенције за заштиту животне средине: Руже  Јовановић 27а, Београд, интернет адреса Агенције: </w:t>
      </w:r>
      <w:hyperlink r:id="rId10" w:history="1">
        <w:r w:rsidRPr="0036034E">
          <w:rPr>
            <w:rFonts w:eastAsia="Times New Roman"/>
            <w:color w:val="0000FF"/>
            <w:kern w:val="0"/>
            <w:sz w:val="22"/>
            <w:szCs w:val="22"/>
            <w:u w:val="single"/>
            <w:lang w:val="sr-Latn-CS" w:eastAsia="en-US"/>
          </w:rPr>
          <w:t>www.sepa.gov.rs</w:t>
        </w:r>
      </w:hyperlink>
      <w:r w:rsidRPr="0036034E">
        <w:rPr>
          <w:rFonts w:eastAsia="Times New Roman"/>
          <w:color w:val="auto"/>
          <w:kern w:val="0"/>
          <w:sz w:val="22"/>
          <w:szCs w:val="22"/>
          <w:lang w:val="sr-Cyrl-CS" w:eastAsia="en-US"/>
        </w:rPr>
        <w:t>;</w:t>
      </w:r>
    </w:p>
    <w:p w:rsidR="00A3267A" w:rsidRPr="0036034E" w:rsidRDefault="00A3267A" w:rsidP="00A3267A">
      <w:pPr>
        <w:suppressAutoHyphens w:val="0"/>
        <w:autoSpaceDE w:val="0"/>
        <w:autoSpaceDN w:val="0"/>
        <w:adjustRightInd w:val="0"/>
        <w:spacing w:line="240" w:lineRule="auto"/>
        <w:jc w:val="both"/>
        <w:rPr>
          <w:rFonts w:eastAsia="Times New Roman"/>
          <w:color w:val="auto"/>
          <w:kern w:val="0"/>
          <w:sz w:val="22"/>
          <w:szCs w:val="22"/>
          <w:lang w:eastAsia="en-US"/>
        </w:rPr>
      </w:pPr>
      <w:r w:rsidRPr="0036034E">
        <w:rPr>
          <w:rFonts w:eastAsia="Times New Roman"/>
          <w:b/>
          <w:color w:val="auto"/>
          <w:kern w:val="0"/>
          <w:sz w:val="22"/>
          <w:szCs w:val="22"/>
          <w:lang w:val="sr-Cyrl-CS" w:eastAsia="en-US"/>
        </w:rPr>
        <w:t>-</w:t>
      </w:r>
      <w:r>
        <w:rPr>
          <w:rFonts w:eastAsia="Times New Roman"/>
          <w:b/>
          <w:color w:val="auto"/>
          <w:kern w:val="0"/>
          <w:sz w:val="22"/>
          <w:szCs w:val="22"/>
          <w:lang w:eastAsia="en-US"/>
        </w:rPr>
        <w:t xml:space="preserve"> </w:t>
      </w:r>
      <w:r w:rsidRPr="0036034E">
        <w:rPr>
          <w:rFonts w:eastAsia="Times New Roman"/>
          <w:b/>
          <w:color w:val="auto"/>
          <w:kern w:val="0"/>
          <w:sz w:val="22"/>
          <w:szCs w:val="22"/>
          <w:lang w:val="sr-Cyrl-CS" w:eastAsia="en-US"/>
        </w:rPr>
        <w:t xml:space="preserve">Заштити при запошљавању, условима рада </w:t>
      </w:r>
      <w:r w:rsidRPr="0036034E">
        <w:rPr>
          <w:rFonts w:eastAsia="Times New Roman"/>
          <w:color w:val="auto"/>
          <w:kern w:val="0"/>
          <w:sz w:val="22"/>
          <w:szCs w:val="22"/>
          <w:lang w:val="sr-Cyrl-CS" w:eastAsia="en-US"/>
        </w:rPr>
        <w:t xml:space="preserve">- назив државног органа: Министарство рада, запошљавања и социјалне политике, адреса: Немањина 22-26, Београд, интернет адреса: </w:t>
      </w:r>
      <w:hyperlink r:id="rId11" w:history="1">
        <w:r w:rsidRPr="0036034E">
          <w:rPr>
            <w:rFonts w:eastAsia="Times New Roman"/>
            <w:color w:val="0000FF"/>
            <w:kern w:val="0"/>
            <w:sz w:val="22"/>
            <w:szCs w:val="22"/>
            <w:u w:val="single"/>
            <w:lang w:val="sr-Latn-CS" w:eastAsia="en-US"/>
          </w:rPr>
          <w:t>www.minrzs.gov.rs</w:t>
        </w:r>
      </w:hyperlink>
      <w:r w:rsidRPr="0036034E">
        <w:rPr>
          <w:rFonts w:eastAsia="Times New Roman"/>
          <w:color w:val="auto"/>
          <w:kern w:val="0"/>
          <w:sz w:val="22"/>
          <w:szCs w:val="22"/>
          <w:lang w:val="sr-Latn-CS" w:eastAsia="en-US"/>
        </w:rPr>
        <w:t>.</w:t>
      </w:r>
    </w:p>
    <w:p w:rsidR="00A3267A" w:rsidRPr="0036034E" w:rsidRDefault="00A3267A" w:rsidP="00A3267A">
      <w:pPr>
        <w:suppressAutoHyphens w:val="0"/>
        <w:autoSpaceDE w:val="0"/>
        <w:autoSpaceDN w:val="0"/>
        <w:adjustRightInd w:val="0"/>
        <w:spacing w:line="240" w:lineRule="auto"/>
        <w:jc w:val="both"/>
        <w:rPr>
          <w:rFonts w:eastAsia="Times New Roman"/>
          <w:color w:val="auto"/>
          <w:kern w:val="0"/>
          <w:sz w:val="22"/>
          <w:szCs w:val="22"/>
          <w:lang w:eastAsia="en-US"/>
        </w:rPr>
      </w:pPr>
    </w:p>
    <w:p w:rsidR="00A3267A" w:rsidRDefault="00A3267A" w:rsidP="00A3267A">
      <w:pPr>
        <w:jc w:val="both"/>
        <w:rPr>
          <w:b/>
          <w:color w:val="auto"/>
          <w:lang w:eastAsia="en-US"/>
        </w:rPr>
      </w:pPr>
    </w:p>
    <w:p w:rsidR="00586610" w:rsidRDefault="00A3267A" w:rsidP="00586610">
      <w:pPr>
        <w:jc w:val="both"/>
        <w:rPr>
          <w:b/>
          <w:bCs/>
          <w:i/>
          <w:color w:val="auto"/>
        </w:rPr>
      </w:pPr>
      <w:r w:rsidRPr="004E758F">
        <w:rPr>
          <w:b/>
          <w:color w:val="auto"/>
          <w:lang w:eastAsia="en-US"/>
        </w:rPr>
        <w:t>1</w:t>
      </w:r>
      <w:r>
        <w:rPr>
          <w:b/>
          <w:color w:val="auto"/>
          <w:lang w:eastAsia="en-US"/>
        </w:rPr>
        <w:t>2</w:t>
      </w:r>
      <w:r w:rsidRPr="004E758F">
        <w:rPr>
          <w:b/>
          <w:color w:val="auto"/>
          <w:lang w:eastAsia="en-US"/>
        </w:rPr>
        <w:t xml:space="preserve">. </w:t>
      </w:r>
      <w:r w:rsidRPr="005234D8">
        <w:rPr>
          <w:b/>
          <w:bCs/>
          <w:i/>
          <w:color w:val="auto"/>
        </w:rPr>
        <w:t xml:space="preserve">ДОДАТНО ОБЕЗБЕЂЕЊЕ ИСПУЊЕЊА УГОВОРНИХ ОБАВЕЗА ПОНУЂАЧА </w:t>
      </w:r>
    </w:p>
    <w:p w:rsidR="00A3267A" w:rsidRPr="004E758F" w:rsidRDefault="00586610" w:rsidP="00A3267A">
      <w:pPr>
        <w:jc w:val="both"/>
        <w:rPr>
          <w:rFonts w:eastAsia="TimesNewRomanPSMT"/>
          <w:bCs/>
          <w:i/>
          <w:iCs/>
          <w:color w:val="auto"/>
          <w:sz w:val="22"/>
          <w:szCs w:val="22"/>
        </w:rPr>
      </w:pPr>
      <w:r>
        <w:rPr>
          <w:b/>
          <w:bCs/>
          <w:color w:val="auto"/>
          <w:lang w:val="sr-Cyrl-BA"/>
        </w:rPr>
        <w:lastRenderedPageBreak/>
        <w:t xml:space="preserve">  </w:t>
      </w:r>
      <w:r>
        <w:rPr>
          <w:bCs/>
          <w:color w:val="auto"/>
          <w:lang w:val="sr-Cyrl-BA"/>
        </w:rPr>
        <w:t xml:space="preserve">На захтев наручиоца, </w:t>
      </w:r>
      <w:r w:rsidR="00A3267A" w:rsidRPr="004E758F">
        <w:rPr>
          <w:rFonts w:eastAsia="TimesNewRomanPSMT"/>
          <w:bCs/>
          <w:iCs/>
          <w:color w:val="auto"/>
          <w:sz w:val="22"/>
          <w:szCs w:val="22"/>
        </w:rPr>
        <w:t>понуђач</w:t>
      </w:r>
      <w:r>
        <w:rPr>
          <w:rFonts w:eastAsia="TimesNewRomanPSMT"/>
          <w:bCs/>
          <w:iCs/>
          <w:color w:val="auto"/>
          <w:sz w:val="22"/>
          <w:szCs w:val="22"/>
          <w:lang w:val="sr-Cyrl-BA"/>
        </w:rPr>
        <w:t xml:space="preserve"> коме</w:t>
      </w:r>
      <w:r w:rsidR="00A3267A" w:rsidRPr="004E758F">
        <w:rPr>
          <w:rFonts w:eastAsia="TimesNewRomanPSMT"/>
          <w:bCs/>
          <w:iCs/>
          <w:color w:val="auto"/>
          <w:sz w:val="22"/>
          <w:szCs w:val="22"/>
        </w:rPr>
        <w:t xml:space="preserve"> буде додељен уговор, дужан је да</w:t>
      </w:r>
      <w:r w:rsidR="00A3267A" w:rsidRPr="004E758F">
        <w:rPr>
          <w:rFonts w:eastAsia="TimesNewRomanPSMT"/>
          <w:bCs/>
          <w:i/>
          <w:iCs/>
          <w:color w:val="auto"/>
          <w:sz w:val="22"/>
          <w:szCs w:val="22"/>
        </w:rPr>
        <w:t xml:space="preserve"> </w:t>
      </w:r>
      <w:r w:rsidR="00A3267A" w:rsidRPr="004E758F">
        <w:rPr>
          <w:rFonts w:eastAsia="TimesNewRomanPSMT"/>
          <w:bCs/>
          <w:iCs/>
          <w:color w:val="auto"/>
          <w:sz w:val="22"/>
          <w:szCs w:val="22"/>
        </w:rPr>
        <w:t>у тренутку закључења уговора преда наручиоцу банкарску гаранцију за добро извршење посла, која ће бити са клаузулама: безусловна</w:t>
      </w:r>
      <w:r w:rsidR="00A3267A" w:rsidRPr="004E758F">
        <w:rPr>
          <w:rFonts w:eastAsia="TimesNewRomanPSMT"/>
          <w:bCs/>
          <w:iCs/>
          <w:color w:val="auto"/>
          <w:sz w:val="22"/>
          <w:szCs w:val="22"/>
          <w:lang w:val="sr-Cyrl-CS"/>
        </w:rPr>
        <w:t xml:space="preserve"> и</w:t>
      </w:r>
      <w:r w:rsidR="00A3267A" w:rsidRPr="004E758F">
        <w:rPr>
          <w:rFonts w:eastAsia="TimesNewRomanPSMT"/>
          <w:bCs/>
          <w:iCs/>
          <w:color w:val="auto"/>
          <w:sz w:val="22"/>
          <w:szCs w:val="22"/>
        </w:rPr>
        <w:t xml:space="preserve">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w:t>
      </w:r>
      <w:proofErr w:type="gramStart"/>
      <w:r w:rsidR="00A3267A" w:rsidRPr="004E758F">
        <w:rPr>
          <w:rFonts w:eastAsia="TimesNewRomanPSMT"/>
          <w:bCs/>
          <w:iCs/>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A3267A" w:rsidRPr="00A706A5" w:rsidRDefault="00A3267A" w:rsidP="00A3267A">
      <w:pPr>
        <w:rPr>
          <w:rFonts w:eastAsia="Times New Roman"/>
          <w:bCs/>
          <w:color w:val="FF0000"/>
          <w:kern w:val="0"/>
          <w:sz w:val="22"/>
          <w:szCs w:val="22"/>
          <w:lang w:eastAsia="en-US"/>
        </w:rPr>
      </w:pPr>
    </w:p>
    <w:p w:rsidR="00A3267A" w:rsidRPr="00A706A5" w:rsidRDefault="00A3267A" w:rsidP="00A3267A">
      <w:pPr>
        <w:rPr>
          <w:b/>
          <w:lang w:val="sr-Cyrl-CS" w:eastAsia="en-US"/>
        </w:rPr>
      </w:pPr>
      <w:r>
        <w:rPr>
          <w:b/>
          <w:lang w:val="sr-Latn-CS" w:eastAsia="en-US"/>
        </w:rPr>
        <w:t>1</w:t>
      </w:r>
      <w:r>
        <w:rPr>
          <w:b/>
          <w:lang w:eastAsia="en-US"/>
        </w:rPr>
        <w:t>3</w:t>
      </w:r>
      <w:r>
        <w:rPr>
          <w:b/>
          <w:lang w:val="sr-Latn-CS" w:eastAsia="en-US"/>
        </w:rPr>
        <w:t xml:space="preserve">. </w:t>
      </w:r>
      <w:r w:rsidRPr="005234D8">
        <w:rPr>
          <w:b/>
          <w:i/>
          <w:lang w:val="sr-Latn-CS" w:eastAsia="en-US"/>
        </w:rPr>
        <w:t xml:space="preserve">ИЗМЕНЕ </w:t>
      </w:r>
      <w:r w:rsidRPr="005234D8">
        <w:rPr>
          <w:b/>
          <w:i/>
          <w:lang w:val="sr-Cyrl-CS" w:eastAsia="en-US"/>
        </w:rPr>
        <w:t xml:space="preserve">ИЛИ ДОПУНЕ </w:t>
      </w:r>
      <w:r w:rsidRPr="005234D8">
        <w:rPr>
          <w:b/>
          <w:i/>
          <w:lang w:val="sr-Latn-CS" w:eastAsia="en-US"/>
        </w:rPr>
        <w:t>КОНКУРСНЕ ДОКУМЕНТАЦИЈЕ</w:t>
      </w:r>
    </w:p>
    <w:p w:rsidR="00A3267A" w:rsidRPr="0036034E" w:rsidRDefault="00A3267A" w:rsidP="00A3267A">
      <w:pPr>
        <w:tabs>
          <w:tab w:val="left" w:pos="-2552"/>
        </w:tabs>
        <w:suppressAutoHyphens w:val="0"/>
        <w:spacing w:line="240" w:lineRule="auto"/>
        <w:jc w:val="both"/>
        <w:rPr>
          <w:rFonts w:ascii="Calibri" w:eastAsia="Times New Roman" w:hAnsi="Calibri"/>
          <w:color w:val="FF0000"/>
          <w:kern w:val="0"/>
          <w:sz w:val="22"/>
          <w:szCs w:val="22"/>
          <w:lang w:val="sr-Cyrl-CS" w:eastAsia="en-US"/>
        </w:rPr>
      </w:pPr>
      <w:r w:rsidRPr="0036034E">
        <w:rPr>
          <w:rFonts w:eastAsia="Times New Roman"/>
          <w:color w:val="auto"/>
          <w:kern w:val="0"/>
          <w:sz w:val="22"/>
          <w:szCs w:val="22"/>
          <w:lang w:val="sr-Cyrl-CS" w:eastAsia="en-US"/>
        </w:rPr>
        <w:t>Наручилац може да измени или допуни конкурсну документацију у року предвиђеном за подношење понуда, у ком случају ће, без одлагања</w:t>
      </w:r>
      <w:r>
        <w:rPr>
          <w:rFonts w:eastAsia="Times New Roman"/>
          <w:color w:val="auto"/>
          <w:kern w:val="0"/>
          <w:sz w:val="22"/>
          <w:szCs w:val="22"/>
          <w:lang w:eastAsia="en-US"/>
        </w:rPr>
        <w:t>,</w:t>
      </w:r>
      <w:r w:rsidRPr="0036034E">
        <w:rPr>
          <w:rFonts w:eastAsia="Times New Roman"/>
          <w:color w:val="auto"/>
          <w:kern w:val="0"/>
          <w:sz w:val="22"/>
          <w:szCs w:val="22"/>
          <w:lang w:val="sr-Cyrl-CS" w:eastAsia="en-US"/>
        </w:rPr>
        <w:t xml:space="preserve"> измене и допуне објавити на Порталу јавних набавки</w:t>
      </w:r>
      <w:r w:rsidRPr="0036034E">
        <w:rPr>
          <w:rFonts w:eastAsia="Times New Roman"/>
          <w:color w:val="auto"/>
          <w:kern w:val="0"/>
          <w:sz w:val="22"/>
          <w:szCs w:val="22"/>
          <w:lang w:val="ru-RU" w:eastAsia="en-US"/>
        </w:rPr>
        <w:t>.</w:t>
      </w:r>
      <w:r>
        <w:rPr>
          <w:rFonts w:eastAsia="Times New Roman"/>
          <w:color w:val="auto"/>
          <w:kern w:val="0"/>
          <w:sz w:val="22"/>
          <w:szCs w:val="22"/>
          <w:lang w:eastAsia="en-US"/>
        </w:rPr>
        <w:t xml:space="preserve"> </w:t>
      </w:r>
      <w:r w:rsidRPr="0036034E">
        <w:rPr>
          <w:rFonts w:eastAsia="Times New Roman"/>
          <w:color w:val="auto"/>
          <w:kern w:val="0"/>
          <w:sz w:val="22"/>
          <w:szCs w:val="22"/>
          <w:lang w:val="sr-Cyrl-CS" w:eastAsia="en-US"/>
        </w:rPr>
        <w:t>По истеку рока предвиђеног за подношење понуда, наручилац не може да мења нити да допуњује</w:t>
      </w:r>
      <w:r>
        <w:rPr>
          <w:rFonts w:eastAsia="Times New Roman"/>
          <w:color w:val="auto"/>
          <w:kern w:val="0"/>
          <w:sz w:val="22"/>
          <w:szCs w:val="22"/>
          <w:lang w:eastAsia="en-US"/>
        </w:rPr>
        <w:t xml:space="preserve"> </w:t>
      </w:r>
      <w:r w:rsidRPr="0036034E">
        <w:rPr>
          <w:rFonts w:eastAsia="Times New Roman"/>
          <w:color w:val="auto"/>
          <w:kern w:val="0"/>
          <w:sz w:val="22"/>
          <w:szCs w:val="22"/>
          <w:lang w:val="sr-Cyrl-CS" w:eastAsia="en-US"/>
        </w:rPr>
        <w:t>конкурсну документацију.</w:t>
      </w:r>
    </w:p>
    <w:p w:rsidR="00A3267A" w:rsidRPr="0036034E" w:rsidRDefault="00A3267A" w:rsidP="00A3267A">
      <w:pPr>
        <w:tabs>
          <w:tab w:val="left" w:pos="-2552"/>
        </w:tabs>
        <w:suppressAutoHyphens w:val="0"/>
        <w:spacing w:line="240" w:lineRule="auto"/>
        <w:jc w:val="both"/>
        <w:rPr>
          <w:rFonts w:eastAsia="Times New Roman"/>
          <w:color w:val="auto"/>
          <w:kern w:val="0"/>
          <w:sz w:val="22"/>
          <w:szCs w:val="22"/>
          <w:lang w:val="ru-RU" w:eastAsia="en-US"/>
        </w:rPr>
      </w:pPr>
      <w:r w:rsidRPr="0036034E">
        <w:rPr>
          <w:rFonts w:eastAsia="Times New Roman"/>
          <w:color w:val="auto"/>
          <w:kern w:val="0"/>
          <w:sz w:val="22"/>
          <w:szCs w:val="22"/>
          <w:lang w:val="sr-Cyrl-CS" w:eastAsia="en-US"/>
        </w:rPr>
        <w:t>Уколико наручилац измени или допуни конкурсну документацију пре истека рока за подношење понуда, наручилац ће продужити рок за подношење понуда и обавештење о продужењу рока објавити на Порталу јавних набавки</w:t>
      </w:r>
      <w:r w:rsidRPr="0036034E">
        <w:rPr>
          <w:rFonts w:eastAsia="Times New Roman"/>
          <w:color w:val="auto"/>
          <w:kern w:val="0"/>
          <w:sz w:val="22"/>
          <w:szCs w:val="22"/>
          <w:lang w:val="ru-RU" w:eastAsia="en-US"/>
        </w:rPr>
        <w:t>.</w:t>
      </w:r>
    </w:p>
    <w:p w:rsidR="00A3267A" w:rsidRPr="0036034E" w:rsidRDefault="00A3267A" w:rsidP="00A3267A">
      <w:pPr>
        <w:tabs>
          <w:tab w:val="left" w:pos="0"/>
          <w:tab w:val="left" w:pos="770"/>
        </w:tabs>
        <w:suppressAutoHyphens w:val="0"/>
        <w:spacing w:line="240" w:lineRule="auto"/>
        <w:jc w:val="both"/>
        <w:rPr>
          <w:rFonts w:eastAsia="Times New Roman"/>
          <w:color w:val="auto"/>
          <w:kern w:val="0"/>
          <w:sz w:val="22"/>
          <w:szCs w:val="22"/>
          <w:lang w:val="ru-RU" w:eastAsia="en-US"/>
        </w:rPr>
      </w:pPr>
      <w:r w:rsidRPr="0036034E">
        <w:rPr>
          <w:rFonts w:eastAsia="Times New Roman"/>
          <w:color w:val="auto"/>
          <w:kern w:val="0"/>
          <w:sz w:val="22"/>
          <w:szCs w:val="22"/>
          <w:lang w:val="sr-Latn-CS" w:eastAsia="en-US"/>
        </w:rPr>
        <w:t xml:space="preserve">Све измене </w:t>
      </w:r>
      <w:r w:rsidRPr="0036034E">
        <w:rPr>
          <w:rFonts w:eastAsia="Times New Roman"/>
          <w:color w:val="auto"/>
          <w:kern w:val="0"/>
          <w:sz w:val="22"/>
          <w:szCs w:val="22"/>
          <w:lang w:val="sr-Cyrl-CS" w:eastAsia="en-US"/>
        </w:rPr>
        <w:t>или допуне К</w:t>
      </w:r>
      <w:r w:rsidRPr="0036034E">
        <w:rPr>
          <w:rFonts w:eastAsia="Times New Roman"/>
          <w:color w:val="auto"/>
          <w:kern w:val="0"/>
          <w:sz w:val="22"/>
          <w:szCs w:val="22"/>
          <w:lang w:val="sr-Latn-CS" w:eastAsia="en-US"/>
        </w:rPr>
        <w:t>онкурсне документације</w:t>
      </w:r>
      <w:r>
        <w:rPr>
          <w:rFonts w:eastAsia="Times New Roman"/>
          <w:color w:val="auto"/>
          <w:kern w:val="0"/>
          <w:sz w:val="22"/>
          <w:szCs w:val="22"/>
          <w:lang w:val="sr-Latn-CS" w:eastAsia="en-US"/>
        </w:rPr>
        <w:t xml:space="preserve"> </w:t>
      </w:r>
      <w:r w:rsidRPr="0036034E">
        <w:rPr>
          <w:rFonts w:eastAsia="Times New Roman"/>
          <w:color w:val="auto"/>
          <w:kern w:val="0"/>
          <w:sz w:val="22"/>
          <w:szCs w:val="22"/>
          <w:lang w:val="sr-Latn-CS" w:eastAsia="en-US"/>
        </w:rPr>
        <w:t xml:space="preserve">нумеришу </w:t>
      </w:r>
      <w:r w:rsidRPr="0036034E">
        <w:rPr>
          <w:rFonts w:eastAsia="Times New Roman"/>
          <w:color w:val="auto"/>
          <w:kern w:val="0"/>
          <w:sz w:val="22"/>
          <w:szCs w:val="22"/>
          <w:lang w:val="sr-Cyrl-CS" w:eastAsia="en-US"/>
        </w:rPr>
        <w:t xml:space="preserve">се </w:t>
      </w:r>
      <w:r w:rsidRPr="0036034E">
        <w:rPr>
          <w:rFonts w:eastAsia="Times New Roman"/>
          <w:color w:val="auto"/>
          <w:kern w:val="0"/>
          <w:sz w:val="22"/>
          <w:szCs w:val="22"/>
          <w:lang w:val="sr-Latn-CS" w:eastAsia="en-US"/>
        </w:rPr>
        <w:t xml:space="preserve">посебним бројем и </w:t>
      </w:r>
      <w:r w:rsidRPr="0036034E">
        <w:rPr>
          <w:rFonts w:eastAsia="Times New Roman"/>
          <w:color w:val="auto"/>
          <w:kern w:val="0"/>
          <w:sz w:val="22"/>
          <w:szCs w:val="22"/>
          <w:lang w:val="sr-Cyrl-CS" w:eastAsia="en-US"/>
        </w:rPr>
        <w:t>уз образложење измена или допуна конкурсне документације</w:t>
      </w:r>
      <w:r w:rsidRPr="0036034E">
        <w:rPr>
          <w:rFonts w:eastAsia="Times New Roman"/>
          <w:color w:val="auto"/>
          <w:kern w:val="0"/>
          <w:sz w:val="22"/>
          <w:szCs w:val="22"/>
          <w:lang w:val="ru-RU" w:eastAsia="en-US"/>
        </w:rPr>
        <w:t>објављују на Порталу јавних набавки.</w:t>
      </w:r>
    </w:p>
    <w:p w:rsidR="00A3267A" w:rsidRPr="0036034E" w:rsidRDefault="00A3267A" w:rsidP="00A3267A">
      <w:pPr>
        <w:tabs>
          <w:tab w:val="left" w:pos="0"/>
          <w:tab w:val="left" w:pos="77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Latn-CS" w:eastAsia="en-US"/>
        </w:rPr>
        <w:t>Све измене</w:t>
      </w:r>
      <w:r w:rsidRPr="0036034E">
        <w:rPr>
          <w:rFonts w:eastAsia="Times New Roman"/>
          <w:color w:val="auto"/>
          <w:kern w:val="0"/>
          <w:sz w:val="22"/>
          <w:szCs w:val="22"/>
          <w:lang w:val="sr-Cyrl-CS" w:eastAsia="en-US"/>
        </w:rPr>
        <w:t xml:space="preserve"> или допуне, објављене на напред наведени начин и у наведеном року, представљају</w:t>
      </w:r>
      <w:r w:rsidRPr="0036034E">
        <w:rPr>
          <w:rFonts w:eastAsia="Times New Roman"/>
          <w:color w:val="auto"/>
          <w:kern w:val="0"/>
          <w:sz w:val="22"/>
          <w:szCs w:val="22"/>
          <w:lang w:val="sr-Latn-CS" w:eastAsia="en-US"/>
        </w:rPr>
        <w:t xml:space="preserve"> саставни део </w:t>
      </w:r>
      <w:r w:rsidRPr="0036034E">
        <w:rPr>
          <w:rFonts w:eastAsia="Times New Roman"/>
          <w:color w:val="auto"/>
          <w:kern w:val="0"/>
          <w:sz w:val="22"/>
          <w:szCs w:val="22"/>
          <w:lang w:val="sr-Cyrl-CS" w:eastAsia="en-US"/>
        </w:rPr>
        <w:t>К</w:t>
      </w:r>
      <w:r w:rsidRPr="0036034E">
        <w:rPr>
          <w:rFonts w:eastAsia="Times New Roman"/>
          <w:color w:val="auto"/>
          <w:kern w:val="0"/>
          <w:sz w:val="22"/>
          <w:szCs w:val="22"/>
          <w:lang w:val="sr-Latn-CS" w:eastAsia="en-US"/>
        </w:rPr>
        <w:t>онкурсне документације</w:t>
      </w:r>
      <w:r w:rsidRPr="0036034E">
        <w:rPr>
          <w:rFonts w:eastAsia="Times New Roman"/>
          <w:color w:val="auto"/>
          <w:kern w:val="0"/>
          <w:sz w:val="22"/>
          <w:szCs w:val="22"/>
          <w:lang w:val="sr-Cyrl-CS" w:eastAsia="en-US"/>
        </w:rPr>
        <w:t xml:space="preserve">. </w:t>
      </w:r>
    </w:p>
    <w:p w:rsidR="00A3267A" w:rsidRPr="0036034E" w:rsidRDefault="00A3267A" w:rsidP="00A3267A">
      <w:pPr>
        <w:tabs>
          <w:tab w:val="left" w:pos="0"/>
          <w:tab w:val="left" w:pos="77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Стране (листови) које садрже извршене </w:t>
      </w:r>
      <w:r w:rsidRPr="00A706A5">
        <w:rPr>
          <w:rFonts w:eastAsia="Times New Roman"/>
          <w:color w:val="auto"/>
          <w:kern w:val="0"/>
          <w:sz w:val="22"/>
          <w:szCs w:val="22"/>
          <w:lang w:val="sr-Cyrl-CS" w:eastAsia="en-US"/>
        </w:rPr>
        <w:t>измене</w:t>
      </w:r>
      <w:r w:rsidRPr="0036034E">
        <w:rPr>
          <w:rFonts w:eastAsia="Times New Roman"/>
          <w:color w:val="auto"/>
          <w:kern w:val="0"/>
          <w:sz w:val="22"/>
          <w:szCs w:val="22"/>
          <w:lang w:val="sr-Cyrl-CS" w:eastAsia="en-US"/>
        </w:rPr>
        <w:t xml:space="preserve"> прилажу се Конкурсној документацији уместо страна које замењују, а уколико је извршена </w:t>
      </w:r>
      <w:r w:rsidRPr="00A706A5">
        <w:rPr>
          <w:rFonts w:eastAsia="Times New Roman"/>
          <w:color w:val="auto"/>
          <w:kern w:val="0"/>
          <w:sz w:val="22"/>
          <w:szCs w:val="22"/>
          <w:lang w:val="sr-Cyrl-CS" w:eastAsia="en-US"/>
        </w:rPr>
        <w:t xml:space="preserve">допуна </w:t>
      </w:r>
      <w:r w:rsidRPr="0036034E">
        <w:rPr>
          <w:rFonts w:eastAsia="Times New Roman"/>
          <w:color w:val="auto"/>
          <w:kern w:val="0"/>
          <w:sz w:val="22"/>
          <w:szCs w:val="22"/>
          <w:lang w:val="sr-Cyrl-CS" w:eastAsia="en-US"/>
        </w:rPr>
        <w:t>Конкурсне документације, нове стране се додају Конкурсној документацији.</w:t>
      </w:r>
    </w:p>
    <w:p w:rsidR="00A3267A" w:rsidRPr="0036034E" w:rsidRDefault="00A3267A" w:rsidP="00A3267A">
      <w:pPr>
        <w:tabs>
          <w:tab w:val="left" w:pos="0"/>
          <w:tab w:val="left" w:pos="770"/>
        </w:tabs>
        <w:suppressAutoHyphens w:val="0"/>
        <w:spacing w:line="240" w:lineRule="auto"/>
        <w:jc w:val="both"/>
        <w:rPr>
          <w:rFonts w:eastAsia="Times New Roman"/>
          <w:color w:val="auto"/>
          <w:kern w:val="0"/>
          <w:sz w:val="16"/>
          <w:szCs w:val="16"/>
          <w:lang w:val="sr-Cyrl-CS" w:eastAsia="en-US"/>
        </w:rPr>
      </w:pPr>
      <w:r w:rsidRPr="0036034E">
        <w:rPr>
          <w:rFonts w:eastAsia="Times New Roman"/>
          <w:color w:val="auto"/>
          <w:kern w:val="0"/>
          <w:sz w:val="22"/>
          <w:szCs w:val="22"/>
          <w:lang w:val="sr-Cyrl-CS" w:eastAsia="en-US"/>
        </w:rPr>
        <w:t xml:space="preserve">Стране које садрже извршене измене биће обележене истим бројем као и стране које замењују, ,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A3267A" w:rsidRPr="00A706A5" w:rsidRDefault="00A3267A" w:rsidP="00A3267A">
      <w:pPr>
        <w:tabs>
          <w:tab w:val="left" w:pos="-2552"/>
        </w:tabs>
        <w:suppressAutoHyphens w:val="0"/>
        <w:spacing w:line="240" w:lineRule="auto"/>
        <w:jc w:val="both"/>
        <w:rPr>
          <w:rFonts w:eastAsia="Times New Roman"/>
          <w:color w:val="auto"/>
          <w:kern w:val="0"/>
          <w:sz w:val="22"/>
          <w:szCs w:val="22"/>
          <w:lang w:val="sr-Cyrl-CS" w:eastAsia="en-US"/>
        </w:rPr>
      </w:pPr>
      <w:r w:rsidRPr="00A706A5">
        <w:rPr>
          <w:rFonts w:eastAsia="Times New Roman"/>
          <w:color w:val="auto"/>
          <w:kern w:val="0"/>
          <w:sz w:val="22"/>
          <w:szCs w:val="22"/>
          <w:lang w:val="sr-Cyrl-CS" w:eastAsia="en-US"/>
        </w:rPr>
        <w:t>Понуда која не буде припремљена и поднета у складу са комплетном конкурсном документацијом, одбиће се као неприхватљива.</w:t>
      </w:r>
    </w:p>
    <w:p w:rsidR="00A3267A" w:rsidRPr="0036034E" w:rsidRDefault="00A3267A" w:rsidP="00A3267A">
      <w:pPr>
        <w:tabs>
          <w:tab w:val="left" w:pos="-2552"/>
        </w:tabs>
        <w:suppressAutoHyphens w:val="0"/>
        <w:spacing w:line="240" w:lineRule="auto"/>
        <w:jc w:val="both"/>
        <w:rPr>
          <w:rFonts w:eastAsia="Times New Roman"/>
          <w:color w:val="auto"/>
          <w:kern w:val="0"/>
          <w:sz w:val="22"/>
          <w:szCs w:val="22"/>
          <w:u w:val="single"/>
          <w:lang w:val="sr-Cyrl-CS" w:eastAsia="en-US"/>
        </w:rPr>
      </w:pPr>
    </w:p>
    <w:p w:rsidR="00A3267A" w:rsidRPr="00A706A5" w:rsidRDefault="00A3267A" w:rsidP="00A3267A">
      <w:pPr>
        <w:jc w:val="both"/>
        <w:rPr>
          <w:b/>
          <w:lang w:val="ru-RU" w:eastAsia="en-US"/>
        </w:rPr>
      </w:pPr>
      <w:r>
        <w:rPr>
          <w:b/>
          <w:lang w:eastAsia="en-US"/>
        </w:rPr>
        <w:t>14.</w:t>
      </w:r>
      <w:r w:rsidR="00473498">
        <w:rPr>
          <w:b/>
          <w:lang w:val="sr-Cyrl-CS" w:eastAsia="en-US"/>
        </w:rPr>
        <w:t xml:space="preserve"> </w:t>
      </w:r>
      <w:r w:rsidRPr="005234D8">
        <w:rPr>
          <w:b/>
          <w:i/>
          <w:lang w:val="ru-RU" w:eastAsia="en-US"/>
        </w:rPr>
        <w:t xml:space="preserve">ДОДАТНЕ ИНФОРМАЦИЈЕ ИЛИ ПОЈАШЊЕЊА КОНКУРСНЕ </w:t>
      </w:r>
      <w:r w:rsidRPr="005234D8">
        <w:rPr>
          <w:b/>
          <w:i/>
          <w:lang w:val="sr-Latn-CS" w:eastAsia="en-US"/>
        </w:rPr>
        <w:t>ДОКУМЕНТАЦИЈЕ</w:t>
      </w:r>
      <w:r w:rsidRPr="005234D8">
        <w:rPr>
          <w:b/>
          <w:i/>
          <w:lang w:val="ru-RU" w:eastAsia="en-US"/>
        </w:rPr>
        <w:t xml:space="preserve"> У ВЕЗИ СА ПРИПРЕМАЊЕМ ПОНУДЕ</w:t>
      </w:r>
    </w:p>
    <w:p w:rsidR="00A3267A" w:rsidRPr="0036034E" w:rsidRDefault="00A3267A" w:rsidP="00A3267A">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У складу са чланом 63. ставом 2. Закона, заинтересовано лице </w:t>
      </w:r>
      <w:r w:rsidRPr="0036034E">
        <w:rPr>
          <w:rFonts w:eastAsia="Times New Roman"/>
          <w:color w:val="auto"/>
          <w:kern w:val="0"/>
          <w:sz w:val="22"/>
          <w:szCs w:val="22"/>
          <w:lang w:val="sr-Latn-CS" w:eastAsia="en-US"/>
        </w:rPr>
        <w:t>може</w:t>
      </w:r>
      <w:r w:rsidRPr="0036034E">
        <w:rPr>
          <w:rFonts w:eastAsia="Times New Roman"/>
          <w:color w:val="auto"/>
          <w:kern w:val="0"/>
          <w:sz w:val="22"/>
          <w:szCs w:val="22"/>
          <w:lang w:val="sr-Cyrl-CS" w:eastAsia="en-US"/>
        </w:rPr>
        <w:t>,</w:t>
      </w:r>
      <w:r>
        <w:rPr>
          <w:rFonts w:eastAsia="Times New Roman"/>
          <w:color w:val="auto"/>
          <w:kern w:val="0"/>
          <w:sz w:val="22"/>
          <w:szCs w:val="22"/>
          <w:lang w:val="sr-Cyrl-CS" w:eastAsia="en-US"/>
        </w:rPr>
        <w:t xml:space="preserve"> </w:t>
      </w:r>
      <w:r w:rsidRPr="0036034E">
        <w:rPr>
          <w:rFonts w:eastAsia="Times New Roman"/>
          <w:color w:val="auto"/>
          <w:kern w:val="0"/>
          <w:sz w:val="22"/>
          <w:szCs w:val="22"/>
          <w:lang w:val="sr-Cyrl-CS" w:eastAsia="en-US"/>
        </w:rPr>
        <w:t>у писаном облику,</w:t>
      </w:r>
      <w:r w:rsidRPr="0036034E">
        <w:rPr>
          <w:rFonts w:eastAsia="Times New Roman"/>
          <w:color w:val="auto"/>
          <w:kern w:val="0"/>
          <w:sz w:val="22"/>
          <w:szCs w:val="22"/>
          <w:lang w:val="sr-Latn-CS" w:eastAsia="en-US"/>
        </w:rPr>
        <w:t xml:space="preserve"> да тражи од </w:t>
      </w:r>
      <w:r w:rsidRPr="0036034E">
        <w:rPr>
          <w:rFonts w:eastAsia="Times New Roman"/>
          <w:color w:val="auto"/>
          <w:kern w:val="0"/>
          <w:sz w:val="22"/>
          <w:szCs w:val="22"/>
          <w:lang w:val="sr-Cyrl-CS" w:eastAsia="en-US"/>
        </w:rPr>
        <w:t>на</w:t>
      </w:r>
      <w:r w:rsidRPr="0036034E">
        <w:rPr>
          <w:rFonts w:eastAsia="Times New Roman"/>
          <w:color w:val="auto"/>
          <w:kern w:val="0"/>
          <w:sz w:val="22"/>
          <w:szCs w:val="22"/>
          <w:lang w:val="sr-Latn-CS" w:eastAsia="en-US"/>
        </w:rPr>
        <w:t>ручиоц</w:t>
      </w:r>
      <w:r w:rsidRPr="0036034E">
        <w:rPr>
          <w:rFonts w:eastAsia="Times New Roman"/>
          <w:color w:val="auto"/>
          <w:kern w:val="0"/>
          <w:sz w:val="22"/>
          <w:szCs w:val="22"/>
          <w:lang w:val="sr-Cyrl-CS" w:eastAsia="en-US"/>
        </w:rPr>
        <w:t>а</w:t>
      </w:r>
      <w:r w:rsidRPr="0036034E">
        <w:rPr>
          <w:rFonts w:eastAsia="Times New Roman"/>
          <w:color w:val="auto"/>
          <w:kern w:val="0"/>
          <w:sz w:val="22"/>
          <w:szCs w:val="22"/>
          <w:lang w:val="sr-Latn-CS" w:eastAsia="en-US"/>
        </w:rPr>
        <w:t xml:space="preserve"> додатне информације или </w:t>
      </w:r>
      <w:r w:rsidRPr="0036034E">
        <w:rPr>
          <w:rFonts w:eastAsia="Times New Roman"/>
          <w:color w:val="auto"/>
          <w:kern w:val="0"/>
          <w:sz w:val="22"/>
          <w:szCs w:val="22"/>
          <w:lang w:val="sr-Cyrl-CS" w:eastAsia="en-US"/>
        </w:rPr>
        <w:t>по</w:t>
      </w:r>
      <w:r w:rsidRPr="0036034E">
        <w:rPr>
          <w:rFonts w:eastAsia="Times New Roman"/>
          <w:color w:val="auto"/>
          <w:kern w:val="0"/>
          <w:sz w:val="22"/>
          <w:szCs w:val="22"/>
          <w:lang w:val="sr-Latn-CS" w:eastAsia="en-US"/>
        </w:rPr>
        <w:t xml:space="preserve">јашњења у вези са припремањем </w:t>
      </w:r>
      <w:r w:rsidRPr="0036034E">
        <w:rPr>
          <w:rFonts w:eastAsia="Times New Roman"/>
          <w:color w:val="auto"/>
          <w:kern w:val="0"/>
          <w:sz w:val="22"/>
          <w:szCs w:val="22"/>
          <w:lang w:val="sr-Cyrl-CS" w:eastAsia="en-US"/>
        </w:rPr>
        <w:t>понуде, најкасније 5 (пет) дана пре истека рока за подношење понуде.</w:t>
      </w:r>
    </w:p>
    <w:p w:rsidR="00A3267A" w:rsidRPr="0036034E" w:rsidRDefault="00A3267A" w:rsidP="00A3267A">
      <w:pPr>
        <w:suppressAutoHyphens w:val="0"/>
        <w:spacing w:line="240" w:lineRule="auto"/>
        <w:jc w:val="both"/>
        <w:rPr>
          <w:rFonts w:eastAsia="Times New Roman"/>
          <w:color w:val="auto"/>
          <w:kern w:val="0"/>
          <w:sz w:val="22"/>
          <w:szCs w:val="22"/>
          <w:lang w:val="sr-Cyrl-CS" w:eastAsia="en-US"/>
        </w:rPr>
      </w:pPr>
    </w:p>
    <w:p w:rsidR="00A3267A" w:rsidRPr="0036034E" w:rsidRDefault="00A3267A" w:rsidP="00A3267A">
      <w:pPr>
        <w:suppressAutoHyphens w:val="0"/>
        <w:spacing w:line="240" w:lineRule="auto"/>
        <w:jc w:val="both"/>
        <w:rPr>
          <w:rFonts w:eastAsia="Times New Roman"/>
          <w:color w:val="auto"/>
          <w:kern w:val="0"/>
          <w:sz w:val="16"/>
          <w:szCs w:val="16"/>
          <w:lang w:val="sr-Cyrl-CS" w:eastAsia="en-US"/>
        </w:rPr>
      </w:pPr>
      <w:r w:rsidRPr="0036034E">
        <w:rPr>
          <w:rFonts w:eastAsia="Times New Roman"/>
          <w:color w:val="auto"/>
          <w:kern w:val="0"/>
          <w:sz w:val="22"/>
          <w:szCs w:val="22"/>
          <w:lang w:val="sr-Cyrl-CS" w:eastAsia="en-US"/>
        </w:rPr>
        <w:t>Захтев за тражење додатних информација или појашњења шаље се искључиво писаним путем, односно поштом на адресу наручиоца</w:t>
      </w:r>
      <w:r>
        <w:rPr>
          <w:rFonts w:eastAsia="Times New Roman"/>
          <w:color w:val="auto"/>
          <w:kern w:val="0"/>
          <w:sz w:val="22"/>
          <w:szCs w:val="22"/>
          <w:lang w:val="sr-Cyrl-CS" w:eastAsia="en-US"/>
        </w:rPr>
        <w:t xml:space="preserve"> ОШ „Ђура Јакшић“36340 Конарево</w:t>
      </w:r>
      <w:r w:rsidRPr="0036034E">
        <w:rPr>
          <w:rFonts w:eastAsia="Times New Roman"/>
          <w:color w:val="auto"/>
          <w:kern w:val="0"/>
          <w:sz w:val="22"/>
          <w:szCs w:val="22"/>
          <w:lang w:val="sr-Cyrl-CS" w:eastAsia="en-US"/>
        </w:rPr>
        <w:t xml:space="preserve"> или електронском поштом на е-mail</w:t>
      </w:r>
      <w:r w:rsidRPr="0036034E">
        <w:rPr>
          <w:rFonts w:eastAsia="Times New Roman"/>
          <w:color w:val="auto"/>
          <w:kern w:val="0"/>
          <w:sz w:val="22"/>
          <w:szCs w:val="22"/>
          <w:lang w:val="ru-RU" w:eastAsia="en-US"/>
        </w:rPr>
        <w:t xml:space="preserve">: </w:t>
      </w:r>
      <w:r>
        <w:t>mimital</w:t>
      </w:r>
      <w:r w:rsidRPr="00257BBE">
        <w:t>@</w:t>
      </w:r>
      <w:r>
        <w:t>ptt.rs</w:t>
      </w:r>
      <w:r w:rsidRPr="0036034E">
        <w:rPr>
          <w:rFonts w:eastAsia="Times New Roman"/>
          <w:color w:val="auto"/>
          <w:kern w:val="0"/>
          <w:sz w:val="22"/>
          <w:szCs w:val="22"/>
          <w:lang w:val="sr-Cyrl-CS" w:eastAsia="en-US"/>
        </w:rPr>
        <w:t xml:space="preserve"> или факсом на број:</w:t>
      </w:r>
      <w:r>
        <w:rPr>
          <w:rFonts w:eastAsia="Times New Roman"/>
          <w:color w:val="auto"/>
          <w:kern w:val="0"/>
          <w:sz w:val="22"/>
          <w:szCs w:val="22"/>
          <w:lang w:eastAsia="en-US"/>
        </w:rPr>
        <w:t xml:space="preserve"> 036/</w:t>
      </w:r>
      <w:r>
        <w:rPr>
          <w:rFonts w:eastAsia="Times New Roman"/>
          <w:color w:val="auto"/>
          <w:kern w:val="0"/>
          <w:sz w:val="22"/>
          <w:szCs w:val="22"/>
          <w:lang w:val="sr-Cyrl-CS" w:eastAsia="en-US"/>
        </w:rPr>
        <w:t>821</w:t>
      </w:r>
      <w:r>
        <w:rPr>
          <w:rFonts w:eastAsia="Times New Roman"/>
          <w:color w:val="auto"/>
          <w:kern w:val="0"/>
          <w:sz w:val="22"/>
          <w:szCs w:val="22"/>
          <w:lang w:eastAsia="en-US"/>
        </w:rPr>
        <w:t>-</w:t>
      </w:r>
      <w:r w:rsidR="009F651D">
        <w:rPr>
          <w:rFonts w:eastAsia="Times New Roman"/>
          <w:color w:val="auto"/>
          <w:kern w:val="0"/>
          <w:sz w:val="22"/>
          <w:szCs w:val="22"/>
          <w:lang w:val="sr-Cyrl-CS" w:eastAsia="en-US"/>
        </w:rPr>
        <w:t>211</w:t>
      </w:r>
      <w:r w:rsidRPr="0036034E">
        <w:rPr>
          <w:rFonts w:eastAsia="Times New Roman"/>
          <w:color w:val="auto"/>
          <w:kern w:val="0"/>
          <w:sz w:val="22"/>
          <w:szCs w:val="22"/>
          <w:lang w:val="sr-Cyrl-CS" w:eastAsia="en-US"/>
        </w:rPr>
        <w:t>, са назнаком: „Питање за Комисију за јавну набавку</w:t>
      </w:r>
      <w:r w:rsidR="002F6D1D">
        <w:rPr>
          <w:rFonts w:eastAsia="Times New Roman"/>
          <w:color w:val="auto"/>
          <w:kern w:val="0"/>
          <w:sz w:val="22"/>
          <w:szCs w:val="22"/>
          <w:lang w:val="sr-Cyrl-CS" w:eastAsia="en-US"/>
        </w:rPr>
        <w:t xml:space="preserve"> </w:t>
      </w:r>
      <w:r w:rsidRPr="0036034E">
        <w:rPr>
          <w:rFonts w:eastAsia="Times New Roman"/>
          <w:color w:val="auto"/>
          <w:kern w:val="0"/>
          <w:sz w:val="22"/>
          <w:szCs w:val="22"/>
          <w:lang w:val="sr-Cyrl-CS" w:eastAsia="en-US"/>
        </w:rPr>
        <w:t xml:space="preserve"> јавна набавка бр. </w:t>
      </w:r>
      <w:r w:rsidR="003F348C">
        <w:rPr>
          <w:rFonts w:eastAsia="Times New Roman"/>
          <w:color w:val="auto"/>
          <w:kern w:val="0"/>
          <w:sz w:val="22"/>
          <w:szCs w:val="22"/>
          <w:lang w:eastAsia="en-US"/>
        </w:rPr>
        <w:t>2</w:t>
      </w:r>
      <w:r w:rsidRPr="0036034E">
        <w:rPr>
          <w:rFonts w:eastAsia="Times New Roman"/>
          <w:color w:val="auto"/>
          <w:kern w:val="0"/>
          <w:sz w:val="22"/>
          <w:szCs w:val="22"/>
          <w:lang w:val="sr-Cyrl-CS" w:eastAsia="en-US"/>
        </w:rPr>
        <w:t>/</w:t>
      </w:r>
      <w:r>
        <w:rPr>
          <w:rFonts w:eastAsia="Times New Roman"/>
          <w:color w:val="auto"/>
          <w:kern w:val="0"/>
          <w:sz w:val="22"/>
          <w:szCs w:val="22"/>
          <w:lang w:eastAsia="en-US"/>
        </w:rPr>
        <w:t>20</w:t>
      </w:r>
      <w:r w:rsidRPr="0036034E">
        <w:rPr>
          <w:rFonts w:eastAsia="Times New Roman"/>
          <w:color w:val="auto"/>
          <w:kern w:val="0"/>
          <w:sz w:val="22"/>
          <w:szCs w:val="22"/>
          <w:lang w:val="sr-Cyrl-CS" w:eastAsia="en-US"/>
        </w:rPr>
        <w:t>1</w:t>
      </w:r>
      <w:r w:rsidR="003F348C">
        <w:rPr>
          <w:rFonts w:eastAsia="Times New Roman"/>
          <w:color w:val="auto"/>
          <w:kern w:val="0"/>
          <w:sz w:val="22"/>
          <w:szCs w:val="22"/>
          <w:lang w:eastAsia="en-US"/>
        </w:rPr>
        <w:t>8</w:t>
      </w:r>
      <w:r w:rsidRPr="0036034E">
        <w:rPr>
          <w:rFonts w:eastAsia="Times New Roman"/>
          <w:color w:val="auto"/>
          <w:kern w:val="0"/>
          <w:sz w:val="22"/>
          <w:szCs w:val="22"/>
          <w:lang w:val="sr-Cyrl-CS" w:eastAsia="en-US"/>
        </w:rPr>
        <w:t>–</w:t>
      </w:r>
      <w:r>
        <w:rPr>
          <w:rFonts w:eastAsia="Times New Roman"/>
          <w:color w:val="auto"/>
          <w:kern w:val="0"/>
          <w:sz w:val="22"/>
          <w:szCs w:val="22"/>
          <w:lang w:eastAsia="en-US"/>
        </w:rPr>
        <w:t xml:space="preserve"> </w:t>
      </w:r>
      <w:r w:rsidRPr="0036034E">
        <w:rPr>
          <w:rFonts w:eastAsia="Times New Roman"/>
          <w:color w:val="auto"/>
          <w:kern w:val="0"/>
          <w:sz w:val="22"/>
          <w:szCs w:val="22"/>
          <w:lang w:val="sr-Cyrl-CS" w:eastAsia="en-US"/>
        </w:rPr>
        <w:t xml:space="preserve">„Извођење </w:t>
      </w:r>
      <w:r>
        <w:rPr>
          <w:rFonts w:eastAsia="Times New Roman"/>
          <w:color w:val="auto"/>
          <w:kern w:val="0"/>
          <w:sz w:val="22"/>
          <w:szCs w:val="22"/>
          <w:lang w:val="sr-Cyrl-CS" w:eastAsia="en-US"/>
        </w:rPr>
        <w:t xml:space="preserve">екскурзије за ученике </w:t>
      </w:r>
      <w:r w:rsidR="00403ECD">
        <w:rPr>
          <w:rFonts w:eastAsia="Times New Roman"/>
          <w:color w:val="auto"/>
          <w:kern w:val="0"/>
          <w:sz w:val="22"/>
          <w:szCs w:val="22"/>
          <w:lang w:val="sr-Cyrl-CS" w:eastAsia="en-US"/>
        </w:rPr>
        <w:t>8</w:t>
      </w:r>
      <w:r>
        <w:rPr>
          <w:rFonts w:eastAsia="Times New Roman"/>
          <w:color w:val="auto"/>
          <w:kern w:val="0"/>
          <w:sz w:val="22"/>
          <w:szCs w:val="22"/>
          <w:lang w:val="sr-Cyrl-CS" w:eastAsia="en-US"/>
        </w:rPr>
        <w:t xml:space="preserve"> разреда </w:t>
      </w:r>
    </w:p>
    <w:p w:rsidR="00A3267A" w:rsidRPr="0036034E" w:rsidRDefault="00A3267A" w:rsidP="00A3267A">
      <w:pPr>
        <w:jc w:val="both"/>
        <w:rPr>
          <w:lang w:val="sr-Cyrl-CS" w:eastAsia="en-US"/>
        </w:rPr>
      </w:pPr>
      <w:r w:rsidRPr="008F5EBC">
        <w:t>Н</w:t>
      </w:r>
      <w:r>
        <w:t>апомена</w:t>
      </w:r>
      <w:r w:rsidRPr="008F5EBC">
        <w:t>:</w:t>
      </w:r>
      <w:r>
        <w:t xml:space="preserve"> </w:t>
      </w:r>
      <w:r w:rsidRPr="0036034E">
        <w:rPr>
          <w:lang w:val="sr-Cyrl-CS" w:eastAsia="en-US"/>
        </w:rPr>
        <w:t>Давање</w:t>
      </w:r>
      <w:r w:rsidRPr="0036034E">
        <w:rPr>
          <w:lang w:val="sr-Latn-CS" w:eastAsia="en-US"/>
        </w:rPr>
        <w:t xml:space="preserve"> додатних информација и </w:t>
      </w:r>
      <w:r w:rsidRPr="0036034E">
        <w:rPr>
          <w:lang w:val="sr-Cyrl-CS" w:eastAsia="en-US"/>
        </w:rPr>
        <w:t>по</w:t>
      </w:r>
      <w:r w:rsidRPr="0036034E">
        <w:rPr>
          <w:lang w:val="sr-Latn-CS" w:eastAsia="en-US"/>
        </w:rPr>
        <w:t xml:space="preserve">јашњења у вези са припремањем </w:t>
      </w:r>
      <w:r w:rsidRPr="0036034E">
        <w:rPr>
          <w:lang w:val="sr-Cyrl-CS" w:eastAsia="en-US"/>
        </w:rPr>
        <w:t xml:space="preserve">понуда усменим путем </w:t>
      </w:r>
      <w:r w:rsidRPr="0036034E">
        <w:rPr>
          <w:lang w:val="sr-Latn-CS" w:eastAsia="en-US"/>
        </w:rPr>
        <w:t>није</w:t>
      </w:r>
      <w:r w:rsidRPr="0036034E">
        <w:rPr>
          <w:lang w:val="sr-Cyrl-CS" w:eastAsia="en-US"/>
        </w:rPr>
        <w:t xml:space="preserve"> дозвољено</w:t>
      </w:r>
      <w:r w:rsidRPr="0036034E">
        <w:rPr>
          <w:lang w:val="sr-Latn-CS" w:eastAsia="en-US"/>
        </w:rPr>
        <w:t>.</w:t>
      </w:r>
    </w:p>
    <w:p w:rsidR="00A3267A" w:rsidRPr="0036034E" w:rsidRDefault="00A3267A" w:rsidP="00A3267A">
      <w:pPr>
        <w:tabs>
          <w:tab w:val="left" w:pos="3600"/>
        </w:tabs>
        <w:suppressAutoHyphens w:val="0"/>
        <w:spacing w:after="200" w:line="240" w:lineRule="auto"/>
        <w:jc w:val="both"/>
        <w:rPr>
          <w:rFonts w:eastAsia="Times New Roman"/>
          <w:color w:val="auto"/>
          <w:kern w:val="0"/>
          <w:sz w:val="22"/>
          <w:szCs w:val="22"/>
          <w:lang w:val="ru-RU" w:eastAsia="en-US"/>
        </w:rPr>
      </w:pPr>
      <w:r>
        <w:rPr>
          <w:rFonts w:eastAsia="Times New Roman"/>
          <w:color w:val="auto"/>
          <w:kern w:val="0"/>
          <w:sz w:val="22"/>
          <w:szCs w:val="22"/>
          <w:lang w:val="sr-Cyrl-CS" w:eastAsia="en-US"/>
        </w:rPr>
        <w:t xml:space="preserve">Наручилац </w:t>
      </w:r>
      <w:r w:rsidRPr="0036034E">
        <w:rPr>
          <w:rFonts w:eastAsia="Times New Roman"/>
          <w:color w:val="auto"/>
          <w:kern w:val="0"/>
          <w:sz w:val="22"/>
          <w:szCs w:val="22"/>
          <w:lang w:val="sr-Cyrl-CS" w:eastAsia="en-US"/>
        </w:rPr>
        <w:t>ће заинтересованом лицу</w:t>
      </w:r>
      <w:r>
        <w:rPr>
          <w:rFonts w:eastAsia="Times New Roman"/>
          <w:color w:val="auto"/>
          <w:kern w:val="0"/>
          <w:sz w:val="22"/>
          <w:szCs w:val="22"/>
          <w:lang w:val="sr-Cyrl-CS" w:eastAsia="en-US"/>
        </w:rPr>
        <w:t xml:space="preserve"> </w:t>
      </w:r>
      <w:r w:rsidRPr="0036034E">
        <w:rPr>
          <w:rFonts w:eastAsia="Times New Roman"/>
          <w:color w:val="auto"/>
          <w:kern w:val="0"/>
          <w:sz w:val="22"/>
          <w:szCs w:val="22"/>
          <w:lang w:val="sr-Cyrl-CS" w:eastAsia="en-US"/>
        </w:rPr>
        <w:t>послати</w:t>
      </w:r>
      <w:r w:rsidRPr="0036034E">
        <w:rPr>
          <w:rFonts w:eastAsia="Times New Roman"/>
          <w:color w:val="auto"/>
          <w:kern w:val="0"/>
          <w:sz w:val="22"/>
          <w:szCs w:val="22"/>
          <w:lang w:val="sr-Latn-CS" w:eastAsia="en-US"/>
        </w:rPr>
        <w:t xml:space="preserve"> одговор</w:t>
      </w:r>
      <w:r w:rsidRPr="0036034E">
        <w:rPr>
          <w:rFonts w:eastAsia="Times New Roman"/>
          <w:color w:val="auto"/>
          <w:kern w:val="0"/>
          <w:sz w:val="22"/>
          <w:szCs w:val="22"/>
          <w:lang w:val="sr-Cyrl-CS" w:eastAsia="en-US"/>
        </w:rPr>
        <w:t xml:space="preserve">, </w:t>
      </w:r>
      <w:r w:rsidRPr="0036034E">
        <w:rPr>
          <w:rFonts w:eastAsia="Times New Roman"/>
          <w:color w:val="auto"/>
          <w:kern w:val="0"/>
          <w:sz w:val="22"/>
          <w:szCs w:val="22"/>
          <w:lang w:val="sr-Latn-CS" w:eastAsia="en-US"/>
        </w:rPr>
        <w:t>у пис</w:t>
      </w:r>
      <w:r w:rsidRPr="0036034E">
        <w:rPr>
          <w:rFonts w:eastAsia="Times New Roman"/>
          <w:color w:val="auto"/>
          <w:kern w:val="0"/>
          <w:sz w:val="22"/>
          <w:szCs w:val="22"/>
          <w:lang w:val="ru-RU" w:eastAsia="en-US"/>
        </w:rPr>
        <w:t>а</w:t>
      </w:r>
      <w:r w:rsidRPr="0036034E">
        <w:rPr>
          <w:rFonts w:eastAsia="Times New Roman"/>
          <w:color w:val="auto"/>
          <w:kern w:val="0"/>
          <w:sz w:val="22"/>
          <w:szCs w:val="22"/>
          <w:lang w:val="sr-Cyrl-CS" w:eastAsia="en-US"/>
        </w:rPr>
        <w:t>ном</w:t>
      </w:r>
      <w:r w:rsidRPr="0036034E">
        <w:rPr>
          <w:rFonts w:eastAsia="Times New Roman"/>
          <w:color w:val="auto"/>
          <w:kern w:val="0"/>
          <w:sz w:val="22"/>
          <w:szCs w:val="22"/>
          <w:lang w:val="sr-Latn-CS" w:eastAsia="en-US"/>
        </w:rPr>
        <w:t xml:space="preserve"> облику</w:t>
      </w:r>
      <w:r w:rsidRPr="0036034E">
        <w:rPr>
          <w:rFonts w:eastAsia="Times New Roman"/>
          <w:color w:val="auto"/>
          <w:kern w:val="0"/>
          <w:sz w:val="22"/>
          <w:szCs w:val="22"/>
          <w:lang w:val="sr-Cyrl-CS" w:eastAsia="en-US"/>
        </w:rPr>
        <w:t>,</w:t>
      </w:r>
      <w:r>
        <w:rPr>
          <w:rFonts w:eastAsia="Times New Roman"/>
          <w:color w:val="auto"/>
          <w:kern w:val="0"/>
          <w:sz w:val="22"/>
          <w:szCs w:val="22"/>
          <w:lang w:val="sr-Cyrl-CS" w:eastAsia="en-US"/>
        </w:rPr>
        <w:t xml:space="preserve"> </w:t>
      </w:r>
      <w:r w:rsidRPr="0036034E">
        <w:rPr>
          <w:rFonts w:eastAsia="Times New Roman"/>
          <w:color w:val="auto"/>
          <w:kern w:val="0"/>
          <w:sz w:val="22"/>
          <w:szCs w:val="22"/>
          <w:lang w:val="sr-Cyrl-CS" w:eastAsia="en-US"/>
        </w:rPr>
        <w:t>у року од 3(три) дана од дана пријема захтева за додатним информацијама или појашњењима</w:t>
      </w:r>
      <w:r>
        <w:rPr>
          <w:rFonts w:eastAsia="Times New Roman"/>
          <w:color w:val="auto"/>
          <w:kern w:val="0"/>
          <w:sz w:val="22"/>
          <w:szCs w:val="22"/>
          <w:lang w:val="sr-Cyrl-CS" w:eastAsia="en-US"/>
        </w:rPr>
        <w:t xml:space="preserve"> </w:t>
      </w:r>
      <w:r w:rsidRPr="0036034E">
        <w:rPr>
          <w:rFonts w:eastAsia="Times New Roman"/>
          <w:color w:val="auto"/>
          <w:kern w:val="0"/>
          <w:sz w:val="22"/>
          <w:szCs w:val="22"/>
          <w:lang w:val="sr-Cyrl-CS" w:eastAsia="en-US"/>
        </w:rPr>
        <w:t>и</w:t>
      </w:r>
      <w:r>
        <w:rPr>
          <w:rFonts w:eastAsia="Times New Roman"/>
          <w:color w:val="auto"/>
          <w:kern w:val="0"/>
          <w:sz w:val="22"/>
          <w:szCs w:val="22"/>
          <w:lang w:val="sr-Cyrl-CS" w:eastAsia="en-US"/>
        </w:rPr>
        <w:t xml:space="preserve"> </w:t>
      </w:r>
      <w:r w:rsidRPr="0036034E">
        <w:rPr>
          <w:rFonts w:eastAsia="Times New Roman"/>
          <w:color w:val="auto"/>
          <w:kern w:val="0"/>
          <w:sz w:val="22"/>
          <w:szCs w:val="22"/>
          <w:lang w:val="sr-Latn-CS" w:eastAsia="en-US"/>
        </w:rPr>
        <w:t>истовремено</w:t>
      </w:r>
      <w:r w:rsidRPr="0036034E">
        <w:rPr>
          <w:rFonts w:eastAsia="Times New Roman"/>
          <w:color w:val="auto"/>
          <w:kern w:val="0"/>
          <w:sz w:val="22"/>
          <w:szCs w:val="22"/>
          <w:lang w:val="ru-RU" w:eastAsia="en-US"/>
        </w:rPr>
        <w:t xml:space="preserve"> ће</w:t>
      </w:r>
      <w:r>
        <w:rPr>
          <w:rFonts w:eastAsia="Times New Roman"/>
          <w:color w:val="auto"/>
          <w:kern w:val="0"/>
          <w:sz w:val="22"/>
          <w:szCs w:val="22"/>
          <w:lang w:val="ru-RU" w:eastAsia="en-US"/>
        </w:rPr>
        <w:t xml:space="preserve"> </w:t>
      </w:r>
      <w:r w:rsidRPr="0036034E">
        <w:rPr>
          <w:rFonts w:eastAsia="Times New Roman"/>
          <w:color w:val="auto"/>
          <w:kern w:val="0"/>
          <w:sz w:val="22"/>
          <w:szCs w:val="22"/>
          <w:lang w:val="sr-Cyrl-CS" w:eastAsia="en-US"/>
        </w:rPr>
        <w:t>ту информацију објавити на Порталу јавних набавки</w:t>
      </w:r>
      <w:r w:rsidRPr="0036034E">
        <w:rPr>
          <w:rFonts w:eastAsia="Times New Roman"/>
          <w:color w:val="auto"/>
          <w:kern w:val="0"/>
          <w:sz w:val="22"/>
          <w:szCs w:val="22"/>
          <w:lang w:val="ru-RU" w:eastAsia="en-US"/>
        </w:rPr>
        <w:t>.</w:t>
      </w:r>
    </w:p>
    <w:p w:rsidR="00A3267A" w:rsidRPr="00C56D1C" w:rsidRDefault="00A3267A" w:rsidP="00A3267A">
      <w:pPr>
        <w:rPr>
          <w:b/>
          <w:lang w:val="sr-Latn-CS" w:eastAsia="en-US"/>
        </w:rPr>
      </w:pPr>
      <w:r>
        <w:rPr>
          <w:b/>
          <w:lang w:val="sr-Cyrl-CS" w:eastAsia="en-US"/>
        </w:rPr>
        <w:t xml:space="preserve">15. </w:t>
      </w:r>
      <w:r w:rsidRPr="005234D8">
        <w:rPr>
          <w:b/>
          <w:i/>
          <w:lang w:val="sr-Cyrl-CS" w:eastAsia="en-US"/>
        </w:rPr>
        <w:t>ЗАШТИТА ПОДАТАКА И ДОКУМЕНТАЦИЈЕ</w:t>
      </w:r>
    </w:p>
    <w:p w:rsidR="00A3267A" w:rsidRPr="00C56D1C" w:rsidRDefault="00A3267A" w:rsidP="00A3267A">
      <w:pPr>
        <w:tabs>
          <w:tab w:val="left" w:pos="720"/>
        </w:tabs>
        <w:suppressAutoHyphens w:val="0"/>
        <w:spacing w:line="240" w:lineRule="auto"/>
        <w:jc w:val="both"/>
        <w:rPr>
          <w:rFonts w:eastAsia="Times New Roman"/>
          <w:color w:val="auto"/>
          <w:kern w:val="0"/>
          <w:sz w:val="22"/>
          <w:szCs w:val="22"/>
          <w:lang w:val="sr-Cyrl-CS" w:eastAsia="en-US"/>
        </w:rPr>
      </w:pPr>
      <w:r w:rsidRPr="00C56D1C">
        <w:rPr>
          <w:rFonts w:eastAsia="Times New Roman"/>
          <w:color w:val="auto"/>
          <w:kern w:val="0"/>
          <w:sz w:val="22"/>
          <w:szCs w:val="22"/>
          <w:lang w:val="sr-Cyrl-CS" w:eastAsia="en-US"/>
        </w:rPr>
        <w:t>Наручилац је дужан да:</w:t>
      </w:r>
    </w:p>
    <w:p w:rsidR="00A3267A" w:rsidRPr="0036034E" w:rsidRDefault="00A3267A" w:rsidP="00B9571E">
      <w:pPr>
        <w:numPr>
          <w:ilvl w:val="0"/>
          <w:numId w:val="7"/>
        </w:numPr>
        <w:tabs>
          <w:tab w:val="clear" w:pos="1080"/>
          <w:tab w:val="num" w:pos="720"/>
        </w:tabs>
        <w:suppressAutoHyphens w:val="0"/>
        <w:spacing w:after="200" w:line="240" w:lineRule="auto"/>
        <w:ind w:left="720"/>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A3267A" w:rsidRPr="0036034E" w:rsidRDefault="00A3267A" w:rsidP="00B9571E">
      <w:pPr>
        <w:numPr>
          <w:ilvl w:val="0"/>
          <w:numId w:val="7"/>
        </w:numPr>
        <w:tabs>
          <w:tab w:val="clear" w:pos="1080"/>
          <w:tab w:val="num" w:pos="720"/>
        </w:tabs>
        <w:suppressAutoHyphens w:val="0"/>
        <w:spacing w:after="200" w:line="240" w:lineRule="auto"/>
        <w:ind w:left="720"/>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lastRenderedPageBreak/>
        <w:t>одбије давање информације која би значила повреду поверљивости података добијених у понуди и</w:t>
      </w:r>
    </w:p>
    <w:p w:rsidR="00A3267A" w:rsidRPr="0036034E" w:rsidRDefault="00A3267A" w:rsidP="00B9571E">
      <w:pPr>
        <w:numPr>
          <w:ilvl w:val="0"/>
          <w:numId w:val="7"/>
        </w:numPr>
        <w:tabs>
          <w:tab w:val="clear" w:pos="1080"/>
          <w:tab w:val="num" w:pos="720"/>
        </w:tabs>
        <w:suppressAutoHyphens w:val="0"/>
        <w:spacing w:after="200" w:line="240" w:lineRule="auto"/>
        <w:ind w:left="720"/>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чува као пословну тајну имена заинтересованих лица и понуђача, као и податке о поднетим понудама, до отварања понуда. </w:t>
      </w:r>
    </w:p>
    <w:p w:rsidR="00A3267A" w:rsidRPr="00C56D1C" w:rsidRDefault="00A3267A" w:rsidP="00A3267A">
      <w:pPr>
        <w:suppressAutoHyphens w:val="0"/>
        <w:spacing w:before="60" w:after="60" w:line="240" w:lineRule="auto"/>
        <w:jc w:val="both"/>
        <w:rPr>
          <w:rFonts w:eastAsia="Times New Roman"/>
          <w:kern w:val="0"/>
          <w:sz w:val="22"/>
          <w:szCs w:val="22"/>
          <w:lang w:val="sr-Cyrl-CS" w:eastAsia="en-US"/>
        </w:rPr>
      </w:pPr>
      <w:r w:rsidRPr="00C56D1C">
        <w:rPr>
          <w:rFonts w:eastAsia="Times New Roman"/>
          <w:kern w:val="0"/>
          <w:sz w:val="22"/>
          <w:szCs w:val="22"/>
          <w:lang w:val="sr-Cyrl-C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3267A" w:rsidRPr="0038390F" w:rsidRDefault="00A3267A" w:rsidP="00A3267A">
      <w:pPr>
        <w:jc w:val="both"/>
        <w:rPr>
          <w:sz w:val="22"/>
          <w:szCs w:val="22"/>
          <w:lang w:val="ru-RU" w:eastAsia="en-US"/>
        </w:rPr>
      </w:pPr>
      <w:r w:rsidRPr="0038390F">
        <w:rPr>
          <w:sz w:val="22"/>
          <w:szCs w:val="22"/>
          <w:lang w:val="sr-Cyrl-CS" w:eastAsia="en-U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38390F">
        <w:rPr>
          <w:sz w:val="22"/>
          <w:szCs w:val="22"/>
          <w:lang w:val="ru-RU" w:eastAsia="en-US"/>
        </w:rPr>
        <w:t xml:space="preserve"> не одговара за поверљивост података који нису означени на наведени начин. </w:t>
      </w:r>
    </w:p>
    <w:p w:rsidR="00A3267A" w:rsidRPr="0038390F" w:rsidRDefault="00A3267A" w:rsidP="00A3267A">
      <w:pPr>
        <w:jc w:val="both"/>
        <w:rPr>
          <w:sz w:val="22"/>
          <w:szCs w:val="22"/>
          <w:lang w:val="ru-RU" w:eastAsia="en-US"/>
        </w:rPr>
      </w:pPr>
      <w:r w:rsidRPr="0038390F">
        <w:rPr>
          <w:sz w:val="22"/>
          <w:szCs w:val="22"/>
          <w:lang w:val="ru-RU" w:eastAsia="en-US"/>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A3267A" w:rsidRPr="0038390F" w:rsidRDefault="00A3267A" w:rsidP="00A3267A">
      <w:pPr>
        <w:jc w:val="both"/>
        <w:rPr>
          <w:sz w:val="22"/>
          <w:szCs w:val="22"/>
          <w:lang w:val="ru-RU" w:eastAsia="en-US"/>
        </w:rPr>
      </w:pPr>
    </w:p>
    <w:p w:rsidR="00A3267A" w:rsidRPr="00BA73F3" w:rsidRDefault="00A3267A" w:rsidP="00A3267A">
      <w:pPr>
        <w:jc w:val="both"/>
        <w:rPr>
          <w:b/>
          <w:bCs/>
        </w:rPr>
      </w:pPr>
      <w:r w:rsidRPr="00BA73F3">
        <w:rPr>
          <w:b/>
          <w:bCs/>
        </w:rPr>
        <w:t>1</w:t>
      </w:r>
      <w:r>
        <w:rPr>
          <w:b/>
          <w:bCs/>
        </w:rPr>
        <w:t>6</w:t>
      </w:r>
      <w:r w:rsidRPr="00BA73F3">
        <w:rPr>
          <w:b/>
          <w:bCs/>
        </w:rPr>
        <w:t xml:space="preserve">. </w:t>
      </w:r>
      <w:r w:rsidRPr="005234D8">
        <w:rPr>
          <w:b/>
          <w:bCs/>
          <w:i/>
        </w:rPr>
        <w:t>ПОШТОВАЊЕ ОБАВЕЗА КОЈЕ ПРОИЗИЛАЗЕ ИЗ ВАЖЕЋИХ ПРОПИСА</w:t>
      </w:r>
      <w:r w:rsidRPr="00BA73F3">
        <w:rPr>
          <w:b/>
          <w:bCs/>
        </w:rPr>
        <w:t xml:space="preserve"> </w:t>
      </w:r>
    </w:p>
    <w:p w:rsidR="00A3267A" w:rsidRPr="0038390F" w:rsidRDefault="00A3267A" w:rsidP="00A3267A">
      <w:pPr>
        <w:jc w:val="both"/>
        <w:rPr>
          <w:sz w:val="22"/>
          <w:szCs w:val="22"/>
        </w:rPr>
      </w:pPr>
      <w:proofErr w:type="gramStart"/>
      <w:r w:rsidRPr="0038390F">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38390F">
        <w:rPr>
          <w:sz w:val="22"/>
          <w:szCs w:val="22"/>
        </w:rPr>
        <w:t xml:space="preserve">  </w:t>
      </w:r>
      <w:proofErr w:type="gramStart"/>
      <w:r w:rsidRPr="0038390F">
        <w:rPr>
          <w:sz w:val="22"/>
          <w:szCs w:val="22"/>
        </w:rPr>
        <w:t>(Образац изјаве je саставни део ове конкурсне документације)</w:t>
      </w:r>
      <w:r w:rsidRPr="0038390F">
        <w:rPr>
          <w:sz w:val="22"/>
          <w:szCs w:val="22"/>
          <w:lang w:val="sr-Cyrl-CS"/>
        </w:rPr>
        <w:t>.</w:t>
      </w:r>
      <w:proofErr w:type="gramEnd"/>
    </w:p>
    <w:p w:rsidR="00A3267A" w:rsidRPr="00BA73F3" w:rsidRDefault="00A3267A" w:rsidP="00A3267A">
      <w:pPr>
        <w:jc w:val="both"/>
        <w:rPr>
          <w:b/>
        </w:rPr>
      </w:pPr>
      <w:r w:rsidRPr="00BA73F3">
        <w:rPr>
          <w:b/>
        </w:rPr>
        <w:t xml:space="preserve"> </w:t>
      </w:r>
    </w:p>
    <w:p w:rsidR="00A3267A" w:rsidRPr="00BA73F3" w:rsidRDefault="00A3267A" w:rsidP="00A3267A">
      <w:pPr>
        <w:jc w:val="both"/>
        <w:rPr>
          <w:b/>
        </w:rPr>
      </w:pPr>
      <w:r>
        <w:rPr>
          <w:b/>
        </w:rPr>
        <w:t>17</w:t>
      </w:r>
      <w:r w:rsidRPr="00BA73F3">
        <w:rPr>
          <w:b/>
        </w:rPr>
        <w:t xml:space="preserve">. </w:t>
      </w:r>
      <w:r w:rsidRPr="005234D8">
        <w:rPr>
          <w:b/>
          <w:i/>
        </w:rPr>
        <w:t>КОРИШЋЕЊЕ ПАТЕНТА И ОДГОВОРНОСТ ЗА ПОВРЕДУ ЗАШТИЋЕНИХ ПРАВА ИНТЕЛЕКТУАЛНЕ СВОЈИНЕ ТРЕЋИХ ЛИЦА</w:t>
      </w:r>
    </w:p>
    <w:p w:rsidR="00A3267A" w:rsidRPr="0038390F" w:rsidRDefault="00A3267A" w:rsidP="00A3267A">
      <w:pPr>
        <w:jc w:val="both"/>
        <w:rPr>
          <w:b/>
          <w:sz w:val="22"/>
          <w:szCs w:val="22"/>
        </w:rPr>
      </w:pPr>
      <w:proofErr w:type="gramStart"/>
      <w:r w:rsidRPr="0038390F">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3267A" w:rsidRDefault="00A3267A" w:rsidP="00A3267A">
      <w:pPr>
        <w:jc w:val="both"/>
        <w:rPr>
          <w:lang w:val="ru-RU" w:eastAsia="en-US"/>
        </w:rPr>
      </w:pPr>
    </w:p>
    <w:tbl>
      <w:tblPr>
        <w:tblW w:w="0" w:type="auto"/>
        <w:tblLook w:val="01E0"/>
      </w:tblPr>
      <w:tblGrid>
        <w:gridCol w:w="8856"/>
      </w:tblGrid>
      <w:tr w:rsidR="00A3267A" w:rsidRPr="00C56D1C" w:rsidTr="005F6AFE">
        <w:tc>
          <w:tcPr>
            <w:tcW w:w="8856" w:type="dxa"/>
          </w:tcPr>
          <w:p w:rsidR="00A3267A" w:rsidRPr="00C56D1C" w:rsidRDefault="00A3267A" w:rsidP="005F6AFE">
            <w:pPr>
              <w:rPr>
                <w:b/>
                <w:lang w:val="sr-Cyrl-CS" w:eastAsia="en-US"/>
              </w:rPr>
            </w:pPr>
            <w:r w:rsidRPr="00C56D1C">
              <w:rPr>
                <w:b/>
                <w:lang w:val="sr-Cyrl-CS" w:eastAsia="en-US"/>
              </w:rPr>
              <w:t>1</w:t>
            </w:r>
            <w:r>
              <w:rPr>
                <w:b/>
                <w:lang w:val="sr-Cyrl-CS" w:eastAsia="en-US"/>
              </w:rPr>
              <w:t>8</w:t>
            </w:r>
            <w:r w:rsidRPr="00C56D1C">
              <w:rPr>
                <w:b/>
                <w:lang w:val="sr-Cyrl-CS" w:eastAsia="en-US"/>
              </w:rPr>
              <w:t xml:space="preserve">. </w:t>
            </w:r>
            <w:r w:rsidRPr="005234D8">
              <w:rPr>
                <w:b/>
                <w:i/>
                <w:lang w:val="sr-Cyrl-CS" w:eastAsia="en-US"/>
              </w:rPr>
              <w:t>ПОСТУПАК ОТВАРАЊА ПОНУДА</w:t>
            </w:r>
          </w:p>
        </w:tc>
      </w:tr>
    </w:tbl>
    <w:p w:rsidR="00A3267A" w:rsidRPr="0036034E" w:rsidRDefault="00A3267A" w:rsidP="00A3267A">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Отварање понуда је јавно. </w:t>
      </w:r>
      <w:r w:rsidRPr="00C56D1C">
        <w:rPr>
          <w:rFonts w:eastAsia="Times New Roman"/>
          <w:color w:val="auto"/>
          <w:kern w:val="0"/>
          <w:sz w:val="22"/>
          <w:szCs w:val="22"/>
          <w:lang w:val="sr-Cyrl-CS" w:eastAsia="en-US"/>
        </w:rPr>
        <w:t xml:space="preserve">Отварање се врши у просторијама </w:t>
      </w:r>
      <w:r>
        <w:rPr>
          <w:rFonts w:eastAsia="Times New Roman"/>
          <w:color w:val="auto"/>
          <w:kern w:val="0"/>
          <w:sz w:val="22"/>
          <w:szCs w:val="22"/>
          <w:lang w:val="sr-Cyrl-CS" w:eastAsia="en-US"/>
        </w:rPr>
        <w:t>школе</w:t>
      </w:r>
      <w:r w:rsidRPr="00C56D1C">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Ђура Јакшић</w:t>
      </w:r>
      <w:r>
        <w:rPr>
          <w:rFonts w:eastAsia="Times New Roman"/>
          <w:color w:val="auto"/>
          <w:kern w:val="0"/>
          <w:sz w:val="22"/>
          <w:szCs w:val="22"/>
          <w:lang w:eastAsia="en-US"/>
        </w:rPr>
        <w:t xml:space="preserve">“ </w:t>
      </w:r>
      <w:r w:rsidRPr="00C56D1C">
        <w:rPr>
          <w:rFonts w:eastAsia="Times New Roman"/>
          <w:color w:val="auto"/>
          <w:kern w:val="0"/>
          <w:sz w:val="22"/>
          <w:szCs w:val="22"/>
          <w:lang w:val="sr-Cyrl-CS" w:eastAsia="en-US"/>
        </w:rPr>
        <w:t xml:space="preserve">у </w:t>
      </w:r>
      <w:r>
        <w:rPr>
          <w:rFonts w:eastAsia="Times New Roman"/>
          <w:color w:val="auto"/>
          <w:kern w:val="0"/>
          <w:sz w:val="22"/>
          <w:szCs w:val="22"/>
          <w:lang w:val="sr-Cyrl-CS" w:eastAsia="en-US"/>
        </w:rPr>
        <w:t xml:space="preserve">Конареву </w:t>
      </w:r>
      <w:r w:rsidR="00041BE7">
        <w:rPr>
          <w:rFonts w:eastAsia="Times New Roman"/>
          <w:color w:val="auto"/>
          <w:kern w:val="0"/>
          <w:sz w:val="22"/>
          <w:szCs w:val="22"/>
          <w:lang w:val="sr-Cyrl-CS" w:eastAsia="en-US"/>
        </w:rPr>
        <w:t xml:space="preserve">након истека </w:t>
      </w:r>
      <w:r w:rsidRPr="00C56D1C">
        <w:rPr>
          <w:rFonts w:eastAsia="Times New Roman"/>
          <w:color w:val="auto"/>
          <w:kern w:val="0"/>
          <w:sz w:val="22"/>
          <w:szCs w:val="22"/>
          <w:lang w:val="sr-Cyrl-CS" w:eastAsia="en-US"/>
        </w:rPr>
        <w:t xml:space="preserve"> рока</w:t>
      </w:r>
      <w:r>
        <w:rPr>
          <w:rFonts w:eastAsia="Times New Roman"/>
          <w:color w:val="auto"/>
          <w:kern w:val="0"/>
          <w:sz w:val="22"/>
          <w:szCs w:val="22"/>
          <w:lang w:val="sr-Cyrl-CS" w:eastAsia="en-US"/>
        </w:rPr>
        <w:t xml:space="preserve"> </w:t>
      </w:r>
      <w:r w:rsidRPr="00C56D1C">
        <w:rPr>
          <w:rFonts w:eastAsia="Times New Roman"/>
          <w:color w:val="auto"/>
          <w:kern w:val="0"/>
          <w:sz w:val="22"/>
          <w:szCs w:val="22"/>
          <w:lang w:val="sr-Cyrl-CS" w:eastAsia="en-US"/>
        </w:rPr>
        <w:t xml:space="preserve"> за достављање понуда</w:t>
      </w:r>
      <w:r w:rsidR="00041BE7">
        <w:rPr>
          <w:rFonts w:eastAsia="Times New Roman"/>
          <w:color w:val="auto"/>
          <w:kern w:val="0"/>
          <w:sz w:val="22"/>
          <w:szCs w:val="22"/>
          <w:lang w:val="sr-Cyrl-CS" w:eastAsia="en-US"/>
        </w:rPr>
        <w:t>, односно истог дана</w:t>
      </w:r>
      <w:r w:rsidR="00681F39">
        <w:rPr>
          <w:rFonts w:eastAsia="Times New Roman"/>
          <w:color w:val="auto"/>
          <w:kern w:val="0"/>
          <w:sz w:val="22"/>
          <w:szCs w:val="22"/>
          <w:lang w:val="sr-Cyrl-CS" w:eastAsia="en-US"/>
        </w:rPr>
        <w:t>,</w:t>
      </w:r>
      <w:r w:rsidRPr="00462327">
        <w:rPr>
          <w:rFonts w:eastAsia="Times New Roman"/>
          <w:b/>
          <w:color w:val="auto"/>
          <w:kern w:val="0"/>
          <w:sz w:val="22"/>
          <w:szCs w:val="22"/>
          <w:lang w:val="sr-Cyrl-CS" w:eastAsia="en-US"/>
        </w:rPr>
        <w:t xml:space="preserve"> (</w:t>
      </w:r>
      <w:r w:rsidR="00521C0A">
        <w:rPr>
          <w:rFonts w:eastAsia="Times New Roman"/>
          <w:b/>
          <w:color w:val="auto"/>
          <w:kern w:val="0"/>
          <w:sz w:val="22"/>
          <w:szCs w:val="22"/>
          <w:lang w:val="sr-Cyrl-CS" w:eastAsia="en-US"/>
        </w:rPr>
        <w:t>2</w:t>
      </w:r>
      <w:r w:rsidR="000A7C7A">
        <w:rPr>
          <w:rFonts w:eastAsia="Times New Roman"/>
          <w:b/>
          <w:color w:val="auto"/>
          <w:kern w:val="0"/>
          <w:sz w:val="22"/>
          <w:szCs w:val="22"/>
          <w:lang w:val="sr-Cyrl-CS" w:eastAsia="en-US"/>
        </w:rPr>
        <w:t>7</w:t>
      </w:r>
      <w:r w:rsidR="00A51511">
        <w:rPr>
          <w:rFonts w:eastAsia="Times New Roman"/>
          <w:b/>
          <w:color w:val="auto"/>
          <w:kern w:val="0"/>
          <w:sz w:val="22"/>
          <w:szCs w:val="22"/>
          <w:lang w:val="sr-Cyrl-CS" w:eastAsia="en-US"/>
        </w:rPr>
        <w:t>.0</w:t>
      </w:r>
      <w:r w:rsidR="00521C0A">
        <w:rPr>
          <w:rFonts w:eastAsia="Times New Roman"/>
          <w:b/>
          <w:color w:val="auto"/>
          <w:kern w:val="0"/>
          <w:sz w:val="22"/>
          <w:szCs w:val="22"/>
          <w:lang w:val="sr-Cyrl-CS" w:eastAsia="en-US"/>
        </w:rPr>
        <w:t>9</w:t>
      </w:r>
      <w:r>
        <w:rPr>
          <w:rFonts w:eastAsia="Times New Roman"/>
          <w:b/>
          <w:color w:val="auto"/>
          <w:kern w:val="0"/>
          <w:sz w:val="22"/>
          <w:szCs w:val="22"/>
          <w:lang w:val="sr-Cyrl-CS" w:eastAsia="en-US"/>
        </w:rPr>
        <w:t>.201</w:t>
      </w:r>
      <w:r w:rsidR="000A7C7A">
        <w:rPr>
          <w:rFonts w:eastAsia="Times New Roman"/>
          <w:b/>
          <w:color w:val="auto"/>
          <w:kern w:val="0"/>
          <w:sz w:val="22"/>
          <w:szCs w:val="22"/>
          <w:lang w:val="sr-Cyrl-BA" w:eastAsia="en-US"/>
        </w:rPr>
        <w:t>8</w:t>
      </w:r>
      <w:r w:rsidRPr="00462327">
        <w:rPr>
          <w:rFonts w:eastAsia="Times New Roman"/>
          <w:b/>
          <w:color w:val="auto"/>
          <w:kern w:val="0"/>
          <w:sz w:val="22"/>
          <w:szCs w:val="22"/>
          <w:lang w:val="sr-Cyrl-CS" w:eastAsia="en-US"/>
        </w:rPr>
        <w:t xml:space="preserve">. год.) </w:t>
      </w:r>
      <w:r w:rsidRPr="00C56D1C">
        <w:rPr>
          <w:rFonts w:eastAsia="Times New Roman"/>
          <w:color w:val="auto"/>
          <w:kern w:val="0"/>
          <w:sz w:val="22"/>
          <w:szCs w:val="22"/>
          <w:lang w:val="sr-Cyrl-CS" w:eastAsia="en-US"/>
        </w:rPr>
        <w:t>са почетком</w:t>
      </w:r>
      <w:r w:rsidRPr="0036034E">
        <w:rPr>
          <w:rFonts w:eastAsia="Times New Roman"/>
          <w:b/>
          <w:color w:val="auto"/>
          <w:kern w:val="0"/>
          <w:sz w:val="22"/>
          <w:szCs w:val="22"/>
          <w:lang w:val="sr-Cyrl-CS" w:eastAsia="en-US"/>
        </w:rPr>
        <w:t xml:space="preserve"> </w:t>
      </w:r>
      <w:r w:rsidRPr="0038390F">
        <w:rPr>
          <w:rFonts w:eastAsia="Times New Roman"/>
          <w:color w:val="auto"/>
          <w:kern w:val="0"/>
          <w:sz w:val="22"/>
          <w:szCs w:val="22"/>
          <w:lang w:val="sr-Cyrl-CS" w:eastAsia="en-US"/>
        </w:rPr>
        <w:t xml:space="preserve">у </w:t>
      </w:r>
      <w:r w:rsidRPr="00381F69">
        <w:rPr>
          <w:rFonts w:eastAsia="Times New Roman"/>
          <w:b/>
          <w:color w:val="auto"/>
          <w:kern w:val="0"/>
          <w:sz w:val="22"/>
          <w:szCs w:val="22"/>
          <w:lang w:val="sr-Cyrl-CS" w:eastAsia="en-US"/>
        </w:rPr>
        <w:t>1</w:t>
      </w:r>
      <w:r w:rsidR="00521C0A">
        <w:rPr>
          <w:rFonts w:eastAsia="Times New Roman"/>
          <w:b/>
          <w:color w:val="auto"/>
          <w:kern w:val="0"/>
          <w:sz w:val="22"/>
          <w:szCs w:val="22"/>
          <w:lang w:val="sr-Cyrl-BA" w:eastAsia="en-US"/>
        </w:rPr>
        <w:t>1</w:t>
      </w:r>
      <w:r w:rsidRPr="00381F69">
        <w:rPr>
          <w:rFonts w:eastAsia="Times New Roman"/>
          <w:b/>
          <w:color w:val="auto"/>
          <w:kern w:val="0"/>
          <w:sz w:val="22"/>
          <w:szCs w:val="22"/>
          <w:lang w:val="sr-Cyrl-CS" w:eastAsia="en-US"/>
        </w:rPr>
        <w:t>,оо часова</w:t>
      </w:r>
      <w:r w:rsidRPr="0036034E">
        <w:rPr>
          <w:rFonts w:eastAsia="Times New Roman"/>
          <w:b/>
          <w:color w:val="auto"/>
          <w:kern w:val="0"/>
          <w:sz w:val="22"/>
          <w:szCs w:val="22"/>
          <w:lang w:val="sr-Cyrl-CS" w:eastAsia="en-US"/>
        </w:rPr>
        <w:t>.</w:t>
      </w:r>
      <w:r w:rsidRPr="0036034E">
        <w:rPr>
          <w:rFonts w:eastAsia="Times New Roman"/>
          <w:color w:val="auto"/>
          <w:kern w:val="0"/>
          <w:sz w:val="22"/>
          <w:szCs w:val="22"/>
          <w:lang w:val="sr-Cyrl-CS" w:eastAsia="en-US"/>
        </w:rPr>
        <w:t xml:space="preserve">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w:t>
      </w:r>
      <w:r w:rsidRPr="00C56D1C">
        <w:rPr>
          <w:rFonts w:eastAsia="Times New Roman"/>
          <w:color w:val="auto"/>
          <w:kern w:val="0"/>
          <w:lang w:val="sr-Cyrl-CS" w:eastAsia="en-US"/>
        </w:rPr>
        <w:t>након</w:t>
      </w:r>
      <w:r w:rsidRPr="0036034E">
        <w:rPr>
          <w:rFonts w:eastAsia="Times New Roman"/>
          <w:color w:val="auto"/>
          <w:kern w:val="0"/>
          <w:sz w:val="22"/>
          <w:szCs w:val="22"/>
          <w:lang w:val="sr-Cyrl-CS" w:eastAsia="en-US"/>
        </w:rPr>
        <w:t xml:space="preserve">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A3267A" w:rsidRPr="0036034E" w:rsidRDefault="00A3267A" w:rsidP="00A3267A">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A3267A" w:rsidRPr="0036034E" w:rsidRDefault="00A3267A" w:rsidP="00A3267A">
      <w:pPr>
        <w:tabs>
          <w:tab w:val="left" w:pos="72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Понуда</w:t>
      </w:r>
      <w:r w:rsidRPr="0036034E">
        <w:rPr>
          <w:rFonts w:eastAsia="Times New Roman"/>
          <w:color w:val="auto"/>
          <w:kern w:val="0"/>
          <w:sz w:val="22"/>
          <w:szCs w:val="22"/>
          <w:lang w:val="sr-Latn-CS" w:eastAsia="en-US"/>
        </w:rPr>
        <w:t xml:space="preserve"> за кој</w:t>
      </w:r>
      <w:r w:rsidRPr="0036034E">
        <w:rPr>
          <w:rFonts w:eastAsia="Times New Roman"/>
          <w:color w:val="auto"/>
          <w:kern w:val="0"/>
          <w:sz w:val="22"/>
          <w:szCs w:val="22"/>
          <w:lang w:val="sr-Cyrl-CS" w:eastAsia="en-US"/>
        </w:rPr>
        <w:t>у</w:t>
      </w:r>
      <w:r w:rsidRPr="0036034E">
        <w:rPr>
          <w:rFonts w:eastAsia="Times New Roman"/>
          <w:color w:val="auto"/>
          <w:kern w:val="0"/>
          <w:sz w:val="22"/>
          <w:szCs w:val="22"/>
          <w:lang w:val="sr-Latn-CS" w:eastAsia="en-US"/>
        </w:rPr>
        <w:t xml:space="preserve"> је </w:t>
      </w:r>
      <w:r w:rsidRPr="0036034E">
        <w:rPr>
          <w:rFonts w:eastAsia="Times New Roman"/>
          <w:color w:val="auto"/>
          <w:kern w:val="0"/>
          <w:sz w:val="22"/>
          <w:szCs w:val="22"/>
          <w:lang w:val="sr-Cyrl-CS" w:eastAsia="en-US"/>
        </w:rPr>
        <w:t xml:space="preserve">у року за подношење понуда достављено </w:t>
      </w:r>
      <w:r w:rsidRPr="0036034E">
        <w:rPr>
          <w:rFonts w:eastAsia="Times New Roman"/>
          <w:color w:val="auto"/>
          <w:kern w:val="0"/>
          <w:sz w:val="22"/>
          <w:szCs w:val="22"/>
          <w:lang w:val="sr-Latn-CS" w:eastAsia="en-US"/>
        </w:rPr>
        <w:t xml:space="preserve">обавештење о </w:t>
      </w:r>
      <w:r w:rsidRPr="0036034E">
        <w:rPr>
          <w:rFonts w:eastAsia="Times New Roman"/>
          <w:color w:val="auto"/>
          <w:kern w:val="0"/>
          <w:sz w:val="22"/>
          <w:szCs w:val="22"/>
          <w:lang w:val="sr-Cyrl-CS" w:eastAsia="en-US"/>
        </w:rPr>
        <w:t xml:space="preserve">опозиву понуде, </w:t>
      </w:r>
      <w:r w:rsidRPr="0036034E">
        <w:rPr>
          <w:rFonts w:eastAsia="Times New Roman"/>
          <w:color w:val="auto"/>
          <w:kern w:val="0"/>
          <w:sz w:val="22"/>
          <w:szCs w:val="22"/>
          <w:lang w:val="sr-Latn-CS" w:eastAsia="en-US"/>
        </w:rPr>
        <w:t xml:space="preserve">неће се отварати </w:t>
      </w:r>
      <w:r w:rsidRPr="0036034E">
        <w:rPr>
          <w:rFonts w:eastAsia="Times New Roman"/>
          <w:color w:val="auto"/>
          <w:kern w:val="0"/>
          <w:sz w:val="22"/>
          <w:szCs w:val="22"/>
          <w:lang w:val="sr-Cyrl-CS" w:eastAsia="en-US"/>
        </w:rPr>
        <w:t>и</w:t>
      </w:r>
      <w:r w:rsidRPr="0036034E">
        <w:rPr>
          <w:rFonts w:eastAsia="Times New Roman"/>
          <w:color w:val="auto"/>
          <w:kern w:val="0"/>
          <w:sz w:val="22"/>
          <w:szCs w:val="22"/>
          <w:lang w:val="sr-Latn-CS" w:eastAsia="en-US"/>
        </w:rPr>
        <w:t xml:space="preserve"> би</w:t>
      </w:r>
      <w:r w:rsidRPr="0036034E">
        <w:rPr>
          <w:rFonts w:eastAsia="Times New Roman"/>
          <w:color w:val="auto"/>
          <w:kern w:val="0"/>
          <w:sz w:val="22"/>
          <w:szCs w:val="22"/>
          <w:lang w:val="sr-Cyrl-CS" w:eastAsia="en-US"/>
        </w:rPr>
        <w:t>ће</w:t>
      </w:r>
      <w:r w:rsidRPr="0036034E">
        <w:rPr>
          <w:rFonts w:eastAsia="Times New Roman"/>
          <w:color w:val="auto"/>
          <w:kern w:val="0"/>
          <w:sz w:val="22"/>
          <w:szCs w:val="22"/>
          <w:lang w:val="sr-Latn-CS" w:eastAsia="en-US"/>
        </w:rPr>
        <w:t xml:space="preserve"> враћен</w:t>
      </w:r>
      <w:r w:rsidRPr="0036034E">
        <w:rPr>
          <w:rFonts w:eastAsia="Times New Roman"/>
          <w:color w:val="auto"/>
          <w:kern w:val="0"/>
          <w:sz w:val="22"/>
          <w:szCs w:val="22"/>
          <w:lang w:val="sr-Cyrl-CS" w:eastAsia="en-US"/>
        </w:rPr>
        <w:t>а подносиоцу.</w:t>
      </w:r>
    </w:p>
    <w:p w:rsidR="00A3267A" w:rsidRPr="0036034E" w:rsidRDefault="00A3267A" w:rsidP="00A3267A">
      <w:pPr>
        <w:rPr>
          <w:lang w:val="ru-RU" w:eastAsia="en-US"/>
        </w:rPr>
      </w:pPr>
    </w:p>
    <w:p w:rsidR="00D544EC" w:rsidRDefault="00D544EC" w:rsidP="00A3267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D80C59" w:rsidRPr="00AA0A17" w:rsidRDefault="00CB2D12" w:rsidP="00CB2D12">
      <w:pPr>
        <w:pStyle w:val="ListParagraph"/>
        <w:shd w:val="clear" w:color="auto" w:fill="C6D9F1"/>
        <w:ind w:left="0"/>
        <w:jc w:val="center"/>
        <w:rPr>
          <w:rStyle w:val="Strong"/>
          <w:sz w:val="32"/>
          <w:szCs w:val="32"/>
        </w:rPr>
      </w:pPr>
      <w:r w:rsidRPr="00AA0A17">
        <w:rPr>
          <w:rStyle w:val="Strong"/>
          <w:sz w:val="32"/>
          <w:szCs w:val="32"/>
        </w:rPr>
        <w:t xml:space="preserve">V </w:t>
      </w:r>
    </w:p>
    <w:tbl>
      <w:tblPr>
        <w:tblW w:w="0" w:type="auto"/>
        <w:tblLook w:val="01E0"/>
      </w:tblPr>
      <w:tblGrid>
        <w:gridCol w:w="9621"/>
      </w:tblGrid>
      <w:tr w:rsidR="00D80C59" w:rsidRPr="0036034E" w:rsidTr="00D11AE6">
        <w:tc>
          <w:tcPr>
            <w:tcW w:w="9621" w:type="dxa"/>
          </w:tcPr>
          <w:p w:rsidR="00D80C59" w:rsidRPr="0036034E" w:rsidRDefault="00D80C59" w:rsidP="00D11AE6">
            <w:pPr>
              <w:rPr>
                <w:b/>
                <w:lang w:val="sr-Cyrl-CS" w:eastAsia="en-US"/>
              </w:rPr>
            </w:pPr>
            <w:r>
              <w:rPr>
                <w:b/>
                <w:lang w:eastAsia="en-US"/>
              </w:rPr>
              <w:t>19.</w:t>
            </w:r>
            <w:r w:rsidRPr="005234D8">
              <w:rPr>
                <w:b/>
                <w:i/>
                <w:lang w:eastAsia="en-US"/>
              </w:rPr>
              <w:t xml:space="preserve"> </w:t>
            </w:r>
            <w:r w:rsidRPr="005234D8">
              <w:rPr>
                <w:b/>
                <w:i/>
                <w:lang w:val="sr-Cyrl-CS" w:eastAsia="en-US"/>
              </w:rPr>
              <w:t>ОЦЕНА ПОНУДА И НЕГАТИВНЕ РЕФЕРЕНЦЕ</w:t>
            </w:r>
          </w:p>
        </w:tc>
      </w:tr>
    </w:tbl>
    <w:p w:rsidR="00D80C59" w:rsidRPr="00FC3F75" w:rsidRDefault="00D80C59" w:rsidP="00D80C59">
      <w:pPr>
        <w:jc w:val="both"/>
        <w:rPr>
          <w:sz w:val="22"/>
          <w:szCs w:val="22"/>
          <w:lang w:val="sr-Cyrl-CS" w:eastAsia="en-US"/>
        </w:rPr>
      </w:pPr>
      <w:r w:rsidRPr="00FC3F75">
        <w:rPr>
          <w:sz w:val="22"/>
          <w:szCs w:val="22"/>
          <w:lang w:val="sr-Latn-CS" w:eastAsia="en-US"/>
        </w:rPr>
        <w:t xml:space="preserve">Комисија </w:t>
      </w:r>
      <w:r w:rsidRPr="00FC3F75">
        <w:rPr>
          <w:sz w:val="22"/>
          <w:szCs w:val="22"/>
          <w:lang w:val="sr-Cyrl-CS" w:eastAsia="en-US"/>
        </w:rPr>
        <w:t xml:space="preserve">за јавну набавку </w:t>
      </w:r>
      <w:r w:rsidRPr="00FC3F75">
        <w:rPr>
          <w:sz w:val="22"/>
          <w:szCs w:val="22"/>
          <w:lang w:val="sr-Latn-CS" w:eastAsia="en-US"/>
        </w:rPr>
        <w:t xml:space="preserve">ће, након завршеног </w:t>
      </w:r>
      <w:r w:rsidRPr="00FC3F75">
        <w:rPr>
          <w:sz w:val="22"/>
          <w:szCs w:val="22"/>
          <w:lang w:val="sr-Cyrl-CS" w:eastAsia="en-US"/>
        </w:rPr>
        <w:t xml:space="preserve">јавног </w:t>
      </w:r>
      <w:r w:rsidRPr="00FC3F75">
        <w:rPr>
          <w:sz w:val="22"/>
          <w:szCs w:val="22"/>
          <w:lang w:val="sr-Latn-CS" w:eastAsia="en-US"/>
        </w:rPr>
        <w:t xml:space="preserve">отварања </w:t>
      </w:r>
      <w:r w:rsidRPr="00FC3F75">
        <w:rPr>
          <w:sz w:val="22"/>
          <w:szCs w:val="22"/>
          <w:lang w:val="sr-Cyrl-CS" w:eastAsia="en-US"/>
        </w:rPr>
        <w:t xml:space="preserve">понуда, </w:t>
      </w:r>
      <w:r w:rsidRPr="00FC3F75">
        <w:rPr>
          <w:sz w:val="22"/>
          <w:szCs w:val="22"/>
          <w:lang w:val="sr-Latn-CS" w:eastAsia="en-US"/>
        </w:rPr>
        <w:t xml:space="preserve">приступити </w:t>
      </w:r>
      <w:r w:rsidRPr="00FC3F75">
        <w:rPr>
          <w:sz w:val="22"/>
          <w:szCs w:val="22"/>
          <w:lang w:val="sr-Cyrl-CS" w:eastAsia="en-US"/>
        </w:rPr>
        <w:t>прегледу и оцени понуда, у смислу оцене испуњености услова из члана 75. и 76. Закона, позива и конкурсне документације</w:t>
      </w:r>
      <w:r w:rsidRPr="00FC3F75">
        <w:rPr>
          <w:sz w:val="22"/>
          <w:szCs w:val="22"/>
          <w:lang w:val="sr-Latn-CS" w:eastAsia="en-US"/>
        </w:rPr>
        <w:t>.</w:t>
      </w:r>
    </w:p>
    <w:p w:rsidR="00D80C59" w:rsidRPr="00FC3F75" w:rsidRDefault="00D80C59" w:rsidP="00D80C59">
      <w:pPr>
        <w:jc w:val="both"/>
        <w:rPr>
          <w:sz w:val="22"/>
          <w:szCs w:val="22"/>
          <w:lang w:val="sr-Cyrl-CS" w:eastAsia="en-US"/>
        </w:rPr>
      </w:pPr>
      <w:r w:rsidRPr="00FC3F75">
        <w:rPr>
          <w:sz w:val="22"/>
          <w:szCs w:val="22"/>
          <w:lang w:val="sr-Cyrl-CS" w:eastAsia="en-US"/>
        </w:rPr>
        <w:t xml:space="preserve">Понуда </w:t>
      </w:r>
      <w:r w:rsidRPr="00FC3F75">
        <w:rPr>
          <w:sz w:val="22"/>
          <w:szCs w:val="22"/>
          <w:lang w:val="sr-Latn-CS" w:eastAsia="en-US"/>
        </w:rPr>
        <w:t>кој</w:t>
      </w:r>
      <w:r w:rsidRPr="00FC3F75">
        <w:rPr>
          <w:sz w:val="22"/>
          <w:szCs w:val="22"/>
          <w:lang w:val="sr-Cyrl-CS" w:eastAsia="en-US"/>
        </w:rPr>
        <w:t>а</w:t>
      </w:r>
      <w:r w:rsidRPr="00FC3F75">
        <w:rPr>
          <w:sz w:val="22"/>
          <w:szCs w:val="22"/>
          <w:lang w:val="sr-Latn-CS" w:eastAsia="en-US"/>
        </w:rPr>
        <w:t xml:space="preserve"> не </w:t>
      </w:r>
      <w:r w:rsidRPr="00FC3F75">
        <w:rPr>
          <w:sz w:val="22"/>
          <w:szCs w:val="22"/>
          <w:lang w:val="sr-Cyrl-CS" w:eastAsia="en-US"/>
        </w:rPr>
        <w:t>испуњава све услове из Закона, позива и конкурсне документације,биће одбијена као неприхватљива.</w:t>
      </w:r>
    </w:p>
    <w:p w:rsidR="00D80C59" w:rsidRPr="00FC3F75" w:rsidRDefault="00D80C59" w:rsidP="00D80C59">
      <w:pPr>
        <w:suppressAutoHyphens w:val="0"/>
        <w:spacing w:line="240" w:lineRule="auto"/>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lastRenderedPageBreak/>
        <w:t xml:space="preserve">Наручилац </w:t>
      </w:r>
      <w:r w:rsidR="00BF476F">
        <w:rPr>
          <w:rFonts w:eastAsia="Times New Roman"/>
          <w:color w:val="auto"/>
          <w:kern w:val="0"/>
          <w:sz w:val="22"/>
          <w:szCs w:val="22"/>
          <w:lang w:val="sr-Cyrl-CS" w:eastAsia="en-US"/>
        </w:rPr>
        <w:t>може</w:t>
      </w:r>
      <w:r w:rsidRPr="00FC3F75">
        <w:rPr>
          <w:rFonts w:eastAsia="Times New Roman"/>
          <w:color w:val="auto"/>
          <w:kern w:val="0"/>
          <w:sz w:val="22"/>
          <w:szCs w:val="22"/>
          <w:lang w:val="sr-Cyrl-CS" w:eastAsia="en-US"/>
        </w:rPr>
        <w:t xml:space="preserve"> одбити понуду уколико поседује доказ да је понуђач у претходне три године у поступку јавне набавке:</w:t>
      </w:r>
    </w:p>
    <w:p w:rsidR="00D80C59" w:rsidRPr="00FC3F75" w:rsidRDefault="00D80C59" w:rsidP="00D80C59">
      <w:pPr>
        <w:numPr>
          <w:ilvl w:val="0"/>
          <w:numId w:val="8"/>
        </w:numPr>
        <w:jc w:val="both"/>
        <w:rPr>
          <w:sz w:val="22"/>
          <w:szCs w:val="22"/>
          <w:lang w:val="sr-Cyrl-CS" w:eastAsia="en-US"/>
        </w:rPr>
      </w:pPr>
      <w:r w:rsidRPr="00FC3F75">
        <w:rPr>
          <w:sz w:val="22"/>
          <w:szCs w:val="22"/>
          <w:lang w:val="sr-Cyrl-CS" w:eastAsia="en-US"/>
        </w:rPr>
        <w:t>поступао супротно забрани из чл. 23. и 25. Закона,</w:t>
      </w:r>
    </w:p>
    <w:p w:rsidR="00D80C59" w:rsidRPr="00FC3F75" w:rsidRDefault="00D80C59" w:rsidP="00D80C59">
      <w:pPr>
        <w:numPr>
          <w:ilvl w:val="0"/>
          <w:numId w:val="8"/>
        </w:numPr>
        <w:jc w:val="both"/>
        <w:rPr>
          <w:sz w:val="22"/>
          <w:szCs w:val="22"/>
          <w:lang w:val="sr-Cyrl-CS" w:eastAsia="en-US"/>
        </w:rPr>
      </w:pPr>
      <w:r w:rsidRPr="00FC3F75">
        <w:rPr>
          <w:sz w:val="22"/>
          <w:szCs w:val="22"/>
          <w:lang w:val="sr-Cyrl-CS" w:eastAsia="en-US"/>
        </w:rPr>
        <w:t>учинио повреду конкуренције,</w:t>
      </w:r>
    </w:p>
    <w:p w:rsidR="00D80C59" w:rsidRPr="00FC3F75" w:rsidRDefault="00D80C59" w:rsidP="00D80C59">
      <w:pPr>
        <w:numPr>
          <w:ilvl w:val="0"/>
          <w:numId w:val="8"/>
        </w:numPr>
        <w:jc w:val="both"/>
        <w:rPr>
          <w:sz w:val="22"/>
          <w:szCs w:val="22"/>
          <w:lang w:val="sr-Cyrl-CS" w:eastAsia="en-US"/>
        </w:rPr>
      </w:pPr>
      <w:r w:rsidRPr="00FC3F75">
        <w:rPr>
          <w:sz w:val="22"/>
          <w:szCs w:val="22"/>
          <w:lang w:val="sr-Cyrl-CS"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D80C59" w:rsidRPr="00FC3F75" w:rsidRDefault="00D80C59" w:rsidP="00D80C59">
      <w:pPr>
        <w:numPr>
          <w:ilvl w:val="0"/>
          <w:numId w:val="8"/>
        </w:numPr>
        <w:jc w:val="both"/>
        <w:rPr>
          <w:color w:val="auto"/>
          <w:sz w:val="22"/>
          <w:szCs w:val="22"/>
          <w:lang w:val="sr-Cyrl-CS" w:eastAsia="en-US"/>
        </w:rPr>
      </w:pPr>
      <w:r w:rsidRPr="00FC3F75">
        <w:rPr>
          <w:sz w:val="22"/>
          <w:szCs w:val="22"/>
          <w:lang w:val="sr-Cyrl-CS" w:eastAsia="en-US"/>
        </w:rPr>
        <w:t>одбио да достави доказе и средства обезбеђења на шта се у понуди обавезао</w:t>
      </w:r>
      <w:r w:rsidRPr="00FC3F75">
        <w:rPr>
          <w:color w:val="auto"/>
          <w:sz w:val="22"/>
          <w:szCs w:val="22"/>
          <w:lang w:val="sr-Cyrl-CS" w:eastAsia="en-US"/>
        </w:rPr>
        <w:t>.</w:t>
      </w:r>
    </w:p>
    <w:p w:rsidR="00D80C59" w:rsidRPr="00FC3F75" w:rsidRDefault="00D80C59" w:rsidP="00D80C59">
      <w:pPr>
        <w:jc w:val="both"/>
        <w:rPr>
          <w:rFonts w:eastAsia="Times New Roman"/>
          <w:color w:val="auto"/>
          <w:kern w:val="0"/>
          <w:sz w:val="22"/>
          <w:szCs w:val="22"/>
          <w:lang w:val="sr-Cyrl-CS" w:eastAsia="en-US"/>
        </w:rPr>
      </w:pPr>
      <w:r w:rsidRPr="00FC3F75">
        <w:rPr>
          <w:sz w:val="22"/>
          <w:szCs w:val="22"/>
          <w:lang w:val="sr-Cyrl-CS" w:eastAsia="en-US"/>
        </w:rPr>
        <w:t xml:space="preserve">Наручилац </w:t>
      </w:r>
      <w:r w:rsidR="00586610">
        <w:rPr>
          <w:sz w:val="22"/>
          <w:szCs w:val="22"/>
          <w:lang w:val="sr-Cyrl-CS" w:eastAsia="en-US"/>
        </w:rPr>
        <w:t>може</w:t>
      </w:r>
      <w:r w:rsidRPr="00FC3F75">
        <w:rPr>
          <w:sz w:val="22"/>
          <w:szCs w:val="22"/>
          <w:lang w:val="sr-Cyrl-CS" w:eastAsia="en-U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D80C59" w:rsidRPr="00FC3F75" w:rsidRDefault="00D80C59" w:rsidP="00D80C59">
      <w:pPr>
        <w:suppressAutoHyphens w:val="0"/>
        <w:spacing w:line="240" w:lineRule="auto"/>
        <w:jc w:val="both"/>
        <w:rPr>
          <w:rFonts w:eastAsia="Times New Roman"/>
          <w:color w:val="auto"/>
          <w:kern w:val="0"/>
          <w:sz w:val="22"/>
          <w:szCs w:val="22"/>
          <w:lang w:val="ru-RU" w:eastAsia="en-US"/>
        </w:rPr>
      </w:pPr>
      <w:r w:rsidRPr="00FC3F75">
        <w:rPr>
          <w:rFonts w:eastAsia="Times New Roman"/>
          <w:color w:val="auto"/>
          <w:kern w:val="0"/>
          <w:sz w:val="22"/>
          <w:szCs w:val="22"/>
          <w:lang w:val="sr-Cyrl-CS" w:eastAsia="en-US"/>
        </w:rPr>
        <w:t>Као релевантни докази сматраће се:</w:t>
      </w:r>
    </w:p>
    <w:p w:rsidR="00D80C59" w:rsidRDefault="00D80C59" w:rsidP="00D80C59">
      <w:pPr>
        <w:suppressAutoHyphens w:val="0"/>
        <w:spacing w:line="240" w:lineRule="auto"/>
        <w:ind w:left="360"/>
        <w:jc w:val="both"/>
        <w:rPr>
          <w:rFonts w:eastAsia="Times New Roman"/>
          <w:color w:val="auto"/>
          <w:kern w:val="0"/>
          <w:sz w:val="22"/>
          <w:szCs w:val="22"/>
          <w:lang w:eastAsia="en-US"/>
        </w:rPr>
      </w:pPr>
      <w:r w:rsidRPr="00FC3F75">
        <w:rPr>
          <w:rFonts w:eastAsia="Times New Roman"/>
          <w:color w:val="auto"/>
          <w:kern w:val="0"/>
          <w:sz w:val="22"/>
          <w:szCs w:val="22"/>
          <w:lang w:val="sr-Cyrl-CS" w:eastAsia="en-US"/>
        </w:rPr>
        <w:t xml:space="preserve">1. правоснажна судска одлука или коначна одлука другог надлежног органа </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2. исправа о реализованом средству обезбеђења испуњења обавеза у поступку јавне набавке или испуњења уговорних обавеза,</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3. исправа о наплаћеној уговорној казни,</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4. рекламације наручиоца, односно корисника, ако нису отклоњене у уговореном року,</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5. извештај надзорног органа о изведеним радовима који нису у складу са уговором,</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D80C59" w:rsidRDefault="00D80C59" w:rsidP="00D80C59">
      <w:pPr>
        <w:suppressAutoHyphens w:val="0"/>
        <w:spacing w:line="240" w:lineRule="auto"/>
        <w:ind w:left="360"/>
        <w:jc w:val="both"/>
        <w:rPr>
          <w:rFonts w:eastAsia="Times New Roman"/>
          <w:color w:val="auto"/>
          <w:kern w:val="0"/>
          <w:sz w:val="22"/>
          <w:szCs w:val="22"/>
          <w:lang w:val="sr-Cyrl-BA" w:eastAsia="en-US"/>
        </w:rPr>
      </w:pPr>
      <w:r w:rsidRPr="00FC3F75">
        <w:rPr>
          <w:rFonts w:eastAsia="Times New Roman"/>
          <w:color w:val="auto"/>
          <w:kern w:val="0"/>
          <w:sz w:val="22"/>
          <w:szCs w:val="22"/>
          <w:lang w:val="sr-Cyrl-CS" w:eastAsia="en-US"/>
        </w:rPr>
        <w:t xml:space="preserve">8. </w:t>
      </w:r>
      <w:r>
        <w:rPr>
          <w:rFonts w:eastAsia="Times New Roman"/>
          <w:color w:val="auto"/>
          <w:kern w:val="0"/>
          <w:sz w:val="22"/>
          <w:szCs w:val="22"/>
          <w:lang w:val="sr-Cyrl-BA" w:eastAsia="en-U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80C59" w:rsidRDefault="00D80C59" w:rsidP="00D80C59">
      <w:pPr>
        <w:suppressAutoHyphens w:val="0"/>
        <w:spacing w:line="240" w:lineRule="auto"/>
        <w:ind w:left="360"/>
        <w:jc w:val="both"/>
        <w:rPr>
          <w:rFonts w:eastAsia="Times New Roman"/>
          <w:color w:val="auto"/>
          <w:kern w:val="0"/>
          <w:sz w:val="22"/>
          <w:szCs w:val="22"/>
          <w:lang w:val="sr-Cyrl-BA" w:eastAsia="en-US"/>
        </w:rPr>
      </w:pPr>
      <w:r>
        <w:rPr>
          <w:rFonts w:eastAsia="Times New Roman"/>
          <w:color w:val="auto"/>
          <w:kern w:val="0"/>
          <w:sz w:val="22"/>
          <w:szCs w:val="22"/>
          <w:lang w:val="sr-Cyrl-BA" w:eastAsia="en-US"/>
        </w:rPr>
        <w:t xml:space="preserve">    Наручилац може одбити понуду уколико поседује доказ из става 3. Тачка 1) Закона који се односи на поступак који је спровео или уговор који је закључио и други наручилац ако је предмет јавне набавке истоврсан.</w:t>
      </w:r>
    </w:p>
    <w:p w:rsidR="00D80C59" w:rsidRPr="00797068" w:rsidRDefault="00D80C59" w:rsidP="00D80C59">
      <w:pPr>
        <w:suppressAutoHyphens w:val="0"/>
        <w:spacing w:line="240" w:lineRule="auto"/>
        <w:ind w:left="360"/>
        <w:jc w:val="both"/>
        <w:rPr>
          <w:rFonts w:eastAsia="Times New Roman"/>
          <w:color w:val="auto"/>
          <w:kern w:val="0"/>
          <w:sz w:val="22"/>
          <w:szCs w:val="22"/>
          <w:lang w:val="sr-Cyrl-BA" w:eastAsia="en-US"/>
        </w:rPr>
      </w:pPr>
    </w:p>
    <w:p w:rsidR="00D80C59" w:rsidRPr="00FC3F75" w:rsidRDefault="00D80C59" w:rsidP="00D80C59">
      <w:pPr>
        <w:jc w:val="both"/>
        <w:rPr>
          <w:sz w:val="22"/>
          <w:szCs w:val="22"/>
          <w:lang w:val="sr-Cyrl-CS" w:eastAsia="en-US"/>
        </w:rPr>
      </w:pPr>
      <w:r w:rsidRPr="00FC3F75">
        <w:rPr>
          <w:sz w:val="22"/>
          <w:szCs w:val="22"/>
          <w:lang w:val="sr-Latn-CS" w:eastAsia="en-US"/>
        </w:rPr>
        <w:t xml:space="preserve">Комисија </w:t>
      </w:r>
      <w:r w:rsidRPr="00FC3F75">
        <w:rPr>
          <w:sz w:val="22"/>
          <w:szCs w:val="22"/>
          <w:lang w:val="sr-Cyrl-CS" w:eastAsia="en-US"/>
        </w:rPr>
        <w:t xml:space="preserve">за јавну набавку </w:t>
      </w:r>
      <w:r w:rsidRPr="00FC3F75">
        <w:rPr>
          <w:sz w:val="22"/>
          <w:szCs w:val="22"/>
          <w:lang w:val="sr-Latn-CS" w:eastAsia="en-US"/>
        </w:rPr>
        <w:t xml:space="preserve">ће, након завршеног </w:t>
      </w:r>
      <w:r w:rsidRPr="00FC3F75">
        <w:rPr>
          <w:sz w:val="22"/>
          <w:szCs w:val="22"/>
          <w:lang w:val="sr-Cyrl-CS" w:eastAsia="en-US"/>
        </w:rPr>
        <w:t xml:space="preserve">јавног </w:t>
      </w:r>
      <w:r w:rsidRPr="00FC3F75">
        <w:rPr>
          <w:sz w:val="22"/>
          <w:szCs w:val="22"/>
          <w:lang w:val="sr-Latn-CS" w:eastAsia="en-US"/>
        </w:rPr>
        <w:t xml:space="preserve">отварања </w:t>
      </w:r>
      <w:r w:rsidRPr="00FC3F75">
        <w:rPr>
          <w:sz w:val="22"/>
          <w:szCs w:val="22"/>
          <w:lang w:val="sr-Cyrl-CS" w:eastAsia="en-US"/>
        </w:rPr>
        <w:t xml:space="preserve">понуда, </w:t>
      </w:r>
      <w:r w:rsidRPr="00FC3F75">
        <w:rPr>
          <w:sz w:val="22"/>
          <w:szCs w:val="22"/>
          <w:lang w:val="sr-Latn-CS" w:eastAsia="en-US"/>
        </w:rPr>
        <w:t xml:space="preserve">приступити </w:t>
      </w:r>
      <w:r w:rsidRPr="00FC3F75">
        <w:rPr>
          <w:sz w:val="22"/>
          <w:szCs w:val="22"/>
          <w:lang w:val="sr-Cyrl-CS" w:eastAsia="en-US"/>
        </w:rPr>
        <w:t>прегледу и оцени понуда, у смислу оцене испуњености услова из члана 75. и 76. Закона, позива и конкурсне документације</w:t>
      </w:r>
      <w:r w:rsidRPr="00FC3F75">
        <w:rPr>
          <w:sz w:val="22"/>
          <w:szCs w:val="22"/>
          <w:lang w:val="sr-Latn-CS" w:eastAsia="en-US"/>
        </w:rPr>
        <w:t>.</w:t>
      </w:r>
    </w:p>
    <w:p w:rsidR="00D80C59" w:rsidRPr="00FC3F75" w:rsidRDefault="00D80C59" w:rsidP="00D80C59">
      <w:pPr>
        <w:jc w:val="both"/>
        <w:rPr>
          <w:sz w:val="22"/>
          <w:szCs w:val="22"/>
          <w:lang w:val="sr-Cyrl-CS" w:eastAsia="en-US"/>
        </w:rPr>
      </w:pPr>
      <w:r w:rsidRPr="00FC3F75">
        <w:rPr>
          <w:sz w:val="22"/>
          <w:szCs w:val="22"/>
          <w:lang w:val="sr-Cyrl-CS" w:eastAsia="en-US"/>
        </w:rPr>
        <w:t xml:space="preserve">Понуда </w:t>
      </w:r>
      <w:r w:rsidRPr="00FC3F75">
        <w:rPr>
          <w:sz w:val="22"/>
          <w:szCs w:val="22"/>
          <w:lang w:val="sr-Latn-CS" w:eastAsia="en-US"/>
        </w:rPr>
        <w:t>кој</w:t>
      </w:r>
      <w:r w:rsidRPr="00FC3F75">
        <w:rPr>
          <w:sz w:val="22"/>
          <w:szCs w:val="22"/>
          <w:lang w:val="sr-Cyrl-CS" w:eastAsia="en-US"/>
        </w:rPr>
        <w:t>а</w:t>
      </w:r>
      <w:r w:rsidRPr="00FC3F75">
        <w:rPr>
          <w:sz w:val="22"/>
          <w:szCs w:val="22"/>
          <w:lang w:val="sr-Latn-CS" w:eastAsia="en-US"/>
        </w:rPr>
        <w:t xml:space="preserve"> не </w:t>
      </w:r>
      <w:r w:rsidRPr="00FC3F75">
        <w:rPr>
          <w:sz w:val="22"/>
          <w:szCs w:val="22"/>
          <w:lang w:val="sr-Cyrl-CS" w:eastAsia="en-US"/>
        </w:rPr>
        <w:t>испуњава све услове из Закона, позива и конкурсне документације,</w:t>
      </w:r>
      <w:r>
        <w:rPr>
          <w:sz w:val="22"/>
          <w:szCs w:val="22"/>
          <w:lang w:val="sr-Cyrl-CS" w:eastAsia="en-US"/>
        </w:rPr>
        <w:t xml:space="preserve"> </w:t>
      </w:r>
      <w:r w:rsidRPr="00FC3F75">
        <w:rPr>
          <w:sz w:val="22"/>
          <w:szCs w:val="22"/>
          <w:lang w:val="sr-Cyrl-CS" w:eastAsia="en-US"/>
        </w:rPr>
        <w:t>биће одбијена као неприхватљива.</w:t>
      </w:r>
    </w:p>
    <w:p w:rsidR="00D80C59" w:rsidRPr="00FC3F75" w:rsidRDefault="00D80C59" w:rsidP="00D80C59">
      <w:pPr>
        <w:suppressAutoHyphens w:val="0"/>
        <w:spacing w:line="240" w:lineRule="auto"/>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Наручилац ће одбити понуду уколико поседује доказ да је понуђач у претходне три године у поступку јавне набавке:</w:t>
      </w:r>
    </w:p>
    <w:p w:rsidR="00D80C59" w:rsidRPr="00FC3F75" w:rsidRDefault="00D80C59" w:rsidP="00D80C59">
      <w:pPr>
        <w:numPr>
          <w:ilvl w:val="0"/>
          <w:numId w:val="8"/>
        </w:numPr>
        <w:jc w:val="both"/>
        <w:rPr>
          <w:sz w:val="22"/>
          <w:szCs w:val="22"/>
          <w:lang w:val="sr-Cyrl-CS" w:eastAsia="en-US"/>
        </w:rPr>
      </w:pPr>
      <w:r w:rsidRPr="00FC3F75">
        <w:rPr>
          <w:sz w:val="22"/>
          <w:szCs w:val="22"/>
          <w:lang w:val="sr-Cyrl-CS" w:eastAsia="en-US"/>
        </w:rPr>
        <w:t>поступао супротно забрани из чл. 23. и 25. Закона,</w:t>
      </w:r>
    </w:p>
    <w:p w:rsidR="00D80C59" w:rsidRPr="00FC3F75" w:rsidRDefault="00D80C59" w:rsidP="00D80C59">
      <w:pPr>
        <w:numPr>
          <w:ilvl w:val="0"/>
          <w:numId w:val="8"/>
        </w:numPr>
        <w:jc w:val="both"/>
        <w:rPr>
          <w:sz w:val="22"/>
          <w:szCs w:val="22"/>
          <w:lang w:val="sr-Cyrl-CS" w:eastAsia="en-US"/>
        </w:rPr>
      </w:pPr>
      <w:r w:rsidRPr="00FC3F75">
        <w:rPr>
          <w:sz w:val="22"/>
          <w:szCs w:val="22"/>
          <w:lang w:val="sr-Cyrl-CS" w:eastAsia="en-US"/>
        </w:rPr>
        <w:t>учинио повреду конкуренције,</w:t>
      </w:r>
    </w:p>
    <w:p w:rsidR="00D80C59" w:rsidRPr="00FC3F75" w:rsidRDefault="00D80C59" w:rsidP="00D80C59">
      <w:pPr>
        <w:numPr>
          <w:ilvl w:val="0"/>
          <w:numId w:val="8"/>
        </w:numPr>
        <w:jc w:val="both"/>
        <w:rPr>
          <w:sz w:val="22"/>
          <w:szCs w:val="22"/>
          <w:lang w:val="sr-Cyrl-CS" w:eastAsia="en-US"/>
        </w:rPr>
      </w:pPr>
      <w:r w:rsidRPr="00FC3F75">
        <w:rPr>
          <w:sz w:val="22"/>
          <w:szCs w:val="22"/>
          <w:lang w:val="sr-Cyrl-CS"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D80C59" w:rsidRPr="00FC3F75" w:rsidRDefault="00D80C59" w:rsidP="00D80C59">
      <w:pPr>
        <w:numPr>
          <w:ilvl w:val="0"/>
          <w:numId w:val="8"/>
        </w:numPr>
        <w:jc w:val="both"/>
        <w:rPr>
          <w:color w:val="auto"/>
          <w:sz w:val="22"/>
          <w:szCs w:val="22"/>
          <w:lang w:val="sr-Cyrl-CS" w:eastAsia="en-US"/>
        </w:rPr>
      </w:pPr>
      <w:r w:rsidRPr="00FC3F75">
        <w:rPr>
          <w:sz w:val="22"/>
          <w:szCs w:val="22"/>
          <w:lang w:val="sr-Cyrl-CS" w:eastAsia="en-US"/>
        </w:rPr>
        <w:t>одбио да достави доказе и средства обезбеђења на шта се у понуди обавезао</w:t>
      </w:r>
      <w:r w:rsidRPr="00FC3F75">
        <w:rPr>
          <w:color w:val="auto"/>
          <w:sz w:val="22"/>
          <w:szCs w:val="22"/>
          <w:lang w:val="sr-Cyrl-CS" w:eastAsia="en-US"/>
        </w:rPr>
        <w:t>.</w:t>
      </w:r>
    </w:p>
    <w:p w:rsidR="00D80C59" w:rsidRPr="00FC3F75" w:rsidRDefault="00D80C59" w:rsidP="00D80C59">
      <w:pPr>
        <w:jc w:val="both"/>
        <w:rPr>
          <w:rFonts w:eastAsia="Times New Roman"/>
          <w:color w:val="auto"/>
          <w:kern w:val="0"/>
          <w:sz w:val="22"/>
          <w:szCs w:val="22"/>
          <w:lang w:val="sr-Cyrl-CS" w:eastAsia="en-US"/>
        </w:rPr>
      </w:pPr>
      <w:r w:rsidRPr="00FC3F75">
        <w:rPr>
          <w:sz w:val="22"/>
          <w:szCs w:val="22"/>
          <w:lang w:val="sr-Cyrl-CS"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D80C59" w:rsidRPr="00FC3F75" w:rsidRDefault="00D80C59" w:rsidP="00D80C59">
      <w:pPr>
        <w:suppressAutoHyphens w:val="0"/>
        <w:spacing w:line="240" w:lineRule="auto"/>
        <w:jc w:val="both"/>
        <w:rPr>
          <w:rFonts w:eastAsia="Times New Roman"/>
          <w:color w:val="auto"/>
          <w:kern w:val="0"/>
          <w:sz w:val="22"/>
          <w:szCs w:val="22"/>
          <w:lang w:val="ru-RU" w:eastAsia="en-US"/>
        </w:rPr>
      </w:pPr>
      <w:r w:rsidRPr="00FC3F75">
        <w:rPr>
          <w:rFonts w:eastAsia="Times New Roman"/>
          <w:color w:val="auto"/>
          <w:kern w:val="0"/>
          <w:sz w:val="22"/>
          <w:szCs w:val="22"/>
          <w:lang w:val="sr-Cyrl-CS" w:eastAsia="en-US"/>
        </w:rPr>
        <w:t>Као релевантни докази сматраће се:</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1. правоснажна судска одлука или коначна одлука другог надлежног органа (чак и ако се односи на поступак који је спровео или уговор који је закључио</w:t>
      </w:r>
      <w:r>
        <w:rPr>
          <w:rFonts w:eastAsia="Times New Roman"/>
          <w:color w:val="auto"/>
          <w:kern w:val="0"/>
          <w:sz w:val="22"/>
          <w:szCs w:val="22"/>
          <w:lang w:val="sr-Cyrl-CS" w:eastAsia="en-US"/>
        </w:rPr>
        <w:t xml:space="preserve"> и </w:t>
      </w:r>
      <w:r w:rsidRPr="00FC3F75">
        <w:rPr>
          <w:rFonts w:eastAsia="Times New Roman"/>
          <w:color w:val="auto"/>
          <w:kern w:val="0"/>
          <w:sz w:val="22"/>
          <w:szCs w:val="22"/>
          <w:lang w:val="sr-Cyrl-CS" w:eastAsia="en-US"/>
        </w:rPr>
        <w:t>други наручилац, под условом да је предмет јавне набавке истоврстан),</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2. исправа о реализованом средству обезбеђења испуњења обавеза у поступку јавне набавке или испуњења уговорних обавеза,</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3. исправа о наплаћеној уговорној казни,</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lastRenderedPageBreak/>
        <w:t>4. рекламације наручиоца, односно корисника, ако нису отклоњене у уговореном року,</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5. извештај надзорног органа о изведеним радовима који нису у складу са уговором,</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8. писана исправа надлежних институција која потврђује неистинитост података наведених у понуди,</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 xml:space="preserve">9. писана исправа којом се потврђује да је понуђач вратио </w:t>
      </w:r>
      <w:r w:rsidRPr="00FC3F75">
        <w:rPr>
          <w:rFonts w:eastAsia="Times New Roman"/>
          <w:color w:val="auto"/>
          <w:kern w:val="0"/>
          <w:sz w:val="22"/>
          <w:szCs w:val="22"/>
          <w:lang w:eastAsia="en-US"/>
        </w:rPr>
        <w:t>н</w:t>
      </w:r>
      <w:r w:rsidRPr="00FC3F75">
        <w:rPr>
          <w:rFonts w:eastAsia="Times New Roman"/>
          <w:color w:val="auto"/>
          <w:kern w:val="0"/>
          <w:sz w:val="22"/>
          <w:szCs w:val="22"/>
          <w:lang w:val="sr-Cyrl-CS" w:eastAsia="en-US"/>
        </w:rPr>
        <w:t>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D80C59" w:rsidRPr="00FC3F75" w:rsidRDefault="00D80C59" w:rsidP="00D80C59">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10. писана исправа којом се потврђује да понуђач није доставио средства финансијског обезбеђења,</w:t>
      </w:r>
    </w:p>
    <w:p w:rsidR="00D80C59" w:rsidRPr="00FC3F75" w:rsidRDefault="00D80C59" w:rsidP="00D80C59">
      <w:pPr>
        <w:suppressAutoHyphens w:val="0"/>
        <w:spacing w:line="240" w:lineRule="auto"/>
        <w:ind w:left="360"/>
        <w:jc w:val="both"/>
        <w:rPr>
          <w:rFonts w:eastAsia="Times New Roman"/>
          <w:color w:val="FF0000"/>
          <w:kern w:val="0"/>
          <w:sz w:val="22"/>
          <w:szCs w:val="22"/>
          <w:lang w:val="sr-Cyrl-CS" w:eastAsia="en-US"/>
        </w:rPr>
      </w:pPr>
      <w:r w:rsidRPr="00FC3F75">
        <w:rPr>
          <w:rFonts w:eastAsia="Times New Roman"/>
          <w:color w:val="auto"/>
          <w:kern w:val="0"/>
          <w:sz w:val="22"/>
          <w:szCs w:val="22"/>
          <w:lang w:val="sr-Cyrl-CS" w:eastAsia="en-US"/>
        </w:rPr>
        <w:t>11.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D80C59" w:rsidRPr="00FC3F75" w:rsidRDefault="00D80C59" w:rsidP="00D80C59">
      <w:pPr>
        <w:suppressAutoHyphens w:val="0"/>
        <w:spacing w:line="240" w:lineRule="auto"/>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D80C59" w:rsidRPr="0036034E" w:rsidRDefault="00D80C59" w:rsidP="00D80C59">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tbl>
      <w:tblPr>
        <w:tblW w:w="0" w:type="auto"/>
        <w:tblLook w:val="01E0"/>
      </w:tblPr>
      <w:tblGrid>
        <w:gridCol w:w="9621"/>
      </w:tblGrid>
      <w:tr w:rsidR="00D80C59" w:rsidRPr="0030298E" w:rsidTr="00D11AE6">
        <w:tc>
          <w:tcPr>
            <w:tcW w:w="9855" w:type="dxa"/>
          </w:tcPr>
          <w:p w:rsidR="00D80C59" w:rsidRDefault="00D80C59" w:rsidP="00D11AE6">
            <w:pPr>
              <w:rPr>
                <w:b/>
                <w:lang w:val="sr-Cyrl-CS" w:eastAsia="en-US"/>
              </w:rPr>
            </w:pPr>
          </w:p>
          <w:p w:rsidR="00D80C59" w:rsidRPr="0030298E" w:rsidRDefault="00D80C59" w:rsidP="00D11AE6">
            <w:pPr>
              <w:rPr>
                <w:b/>
                <w:lang w:val="sr-Cyrl-CS" w:eastAsia="en-US"/>
              </w:rPr>
            </w:pPr>
            <w:r>
              <w:rPr>
                <w:b/>
                <w:lang w:val="sr-Cyrl-CS" w:eastAsia="en-US"/>
              </w:rPr>
              <w:t xml:space="preserve">20. </w:t>
            </w:r>
            <w:r w:rsidRPr="005B43C4">
              <w:rPr>
                <w:b/>
                <w:i/>
                <w:lang w:val="sr-Cyrl-CS" w:eastAsia="en-US"/>
              </w:rPr>
              <w:t>ДОДАТНА ОБЈАШЊЕЊА ОД ПОНУЂАЧА, КОНТРОЛА КОД ПОНУЂАЧА И ИСПРАВКА РАЧУНСКИХ ГРЕШАКА У ПОНУДИ</w:t>
            </w:r>
          </w:p>
        </w:tc>
      </w:tr>
    </w:tbl>
    <w:p w:rsidR="00D80C59" w:rsidRPr="004978B4" w:rsidRDefault="00D80C59" w:rsidP="00D80C59">
      <w:pPr>
        <w:jc w:val="both"/>
        <w:rPr>
          <w:sz w:val="22"/>
          <w:szCs w:val="22"/>
          <w:lang w:val="sr-Cyrl-CS" w:eastAsia="en-US"/>
        </w:rPr>
      </w:pPr>
      <w:r w:rsidRPr="004978B4">
        <w:rPr>
          <w:sz w:val="22"/>
          <w:szCs w:val="22"/>
          <w:lang w:val="sr-Cyrl-C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0C59" w:rsidRPr="004978B4" w:rsidRDefault="00D80C59" w:rsidP="00D80C59">
      <w:pPr>
        <w:jc w:val="both"/>
        <w:rPr>
          <w:sz w:val="22"/>
          <w:szCs w:val="22"/>
          <w:lang w:val="sr-Cyrl-CS" w:eastAsia="en-US"/>
        </w:rPr>
      </w:pPr>
      <w:r w:rsidRPr="004978B4">
        <w:rPr>
          <w:sz w:val="22"/>
          <w:szCs w:val="22"/>
          <w:lang w:val="sr-Cyrl-CS"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80C59" w:rsidRPr="004978B4" w:rsidRDefault="00D80C59" w:rsidP="00D80C59">
      <w:pPr>
        <w:jc w:val="both"/>
        <w:rPr>
          <w:sz w:val="22"/>
          <w:szCs w:val="22"/>
          <w:lang w:val="sr-Cyrl-CS" w:eastAsia="en-US"/>
        </w:rPr>
      </w:pPr>
      <w:r w:rsidRPr="004978B4">
        <w:rPr>
          <w:sz w:val="22"/>
          <w:szCs w:val="22"/>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80C59" w:rsidRPr="004978B4" w:rsidRDefault="00D80C59" w:rsidP="00D80C59">
      <w:pPr>
        <w:jc w:val="both"/>
        <w:rPr>
          <w:sz w:val="22"/>
          <w:szCs w:val="22"/>
          <w:lang w:val="sr-Cyrl-CS" w:eastAsia="en-US"/>
        </w:rPr>
      </w:pPr>
      <w:r w:rsidRPr="004978B4">
        <w:rPr>
          <w:sz w:val="22"/>
          <w:szCs w:val="22"/>
          <w:lang w:val="sr-Cyrl-CS" w:eastAsia="en-US"/>
        </w:rPr>
        <w:t>Ако се понуђач не сагласи са исправком рачунских грешака, наручилац ће његову понуду одбити као неприхватљиву.</w:t>
      </w:r>
    </w:p>
    <w:p w:rsidR="00D80C59" w:rsidRPr="004978B4" w:rsidRDefault="00D80C59" w:rsidP="00D80C59">
      <w:pPr>
        <w:suppressAutoHyphens w:val="0"/>
        <w:spacing w:after="200" w:line="240" w:lineRule="auto"/>
        <w:jc w:val="both"/>
        <w:rPr>
          <w:rFonts w:eastAsia="Times New Roman"/>
          <w:color w:val="auto"/>
          <w:kern w:val="0"/>
          <w:sz w:val="22"/>
          <w:szCs w:val="22"/>
          <w:lang w:val="sr-Cyrl-CS" w:eastAsia="en-US"/>
        </w:rPr>
      </w:pPr>
      <w:r w:rsidRPr="004978B4">
        <w:rPr>
          <w:rFonts w:eastAsia="Times New Roman"/>
          <w:color w:val="auto"/>
          <w:kern w:val="0"/>
          <w:sz w:val="22"/>
          <w:szCs w:val="22"/>
          <w:lang w:val="sr-Cyrl-CS" w:eastAsia="en-US"/>
        </w:rPr>
        <w:t>У случају разлике између јединичне и укупне цене, меродавна је јединична цена.</w:t>
      </w:r>
    </w:p>
    <w:tbl>
      <w:tblPr>
        <w:tblW w:w="0" w:type="auto"/>
        <w:tblInd w:w="569" w:type="dxa"/>
        <w:tblLook w:val="01E0"/>
      </w:tblPr>
      <w:tblGrid>
        <w:gridCol w:w="8856"/>
      </w:tblGrid>
      <w:tr w:rsidR="00D80C59" w:rsidRPr="0088275D" w:rsidTr="00D11AE6">
        <w:tc>
          <w:tcPr>
            <w:tcW w:w="8856" w:type="dxa"/>
          </w:tcPr>
          <w:p w:rsidR="00D80C59" w:rsidRPr="004E758F" w:rsidRDefault="00D80C59" w:rsidP="00D11AE6">
            <w:pPr>
              <w:rPr>
                <w:b/>
                <w:color w:val="auto"/>
                <w:lang w:val="sr-Cyrl-CS" w:eastAsia="en-US"/>
              </w:rPr>
            </w:pPr>
            <w:r w:rsidRPr="004E758F">
              <w:rPr>
                <w:b/>
                <w:color w:val="auto"/>
                <w:lang w:val="sr-Cyrl-CS" w:eastAsia="en-US"/>
              </w:rPr>
              <w:t>2</w:t>
            </w:r>
            <w:r>
              <w:rPr>
                <w:b/>
                <w:color w:val="auto"/>
                <w:lang w:val="sr-Cyrl-CS" w:eastAsia="en-US"/>
              </w:rPr>
              <w:t>1</w:t>
            </w:r>
            <w:r w:rsidRPr="004E758F">
              <w:rPr>
                <w:b/>
                <w:color w:val="auto"/>
                <w:lang w:val="sr-Cyrl-CS" w:eastAsia="en-US"/>
              </w:rPr>
              <w:t>.</w:t>
            </w:r>
            <w:r w:rsidRPr="005B43C4">
              <w:rPr>
                <w:b/>
                <w:i/>
                <w:color w:val="auto"/>
                <w:lang w:val="sr-Cyrl-CS" w:eastAsia="en-US"/>
              </w:rPr>
              <w:t xml:space="preserve"> КРИТЕРИЈУМ ЗА ОЦЕНУ ПОНУДА</w:t>
            </w:r>
          </w:p>
        </w:tc>
      </w:tr>
    </w:tbl>
    <w:p w:rsidR="00D80C59" w:rsidRPr="00231542" w:rsidRDefault="00D80C59" w:rsidP="00D80C59">
      <w:pPr>
        <w:rPr>
          <w:b/>
          <w:sz w:val="28"/>
          <w:szCs w:val="28"/>
          <w:lang w:val="ru-RU" w:eastAsia="en-US"/>
        </w:rPr>
      </w:pPr>
      <w:r w:rsidRPr="00231542">
        <w:rPr>
          <w:b/>
          <w:sz w:val="28"/>
          <w:szCs w:val="28"/>
          <w:lang w:val="sr-Cyrl-CS" w:eastAsia="en-US"/>
        </w:rPr>
        <w:t>Критеријум за оцену понуда је</w:t>
      </w:r>
      <w:r w:rsidRPr="00231542">
        <w:rPr>
          <w:b/>
          <w:sz w:val="28"/>
          <w:szCs w:val="28"/>
          <w:lang w:val="sr-Latn-CS" w:eastAsia="en-US"/>
        </w:rPr>
        <w:t xml:space="preserve">: </w:t>
      </w:r>
      <w:r w:rsidRPr="00231542">
        <w:rPr>
          <w:b/>
          <w:sz w:val="28"/>
          <w:szCs w:val="28"/>
          <w:lang w:val="sr-Cyrl-CS" w:eastAsia="en-US"/>
        </w:rPr>
        <w:t>најнижа понуђена цена</w:t>
      </w:r>
      <w:r>
        <w:rPr>
          <w:b/>
          <w:sz w:val="28"/>
          <w:szCs w:val="28"/>
          <w:lang w:val="sr-Cyrl-CS" w:eastAsia="en-US"/>
        </w:rPr>
        <w:t xml:space="preserve"> по ученику (коначна платива цена по ученику)</w:t>
      </w:r>
      <w:r w:rsidRPr="00231542">
        <w:rPr>
          <w:b/>
          <w:sz w:val="28"/>
          <w:szCs w:val="28"/>
          <w:lang w:val="ru-RU" w:eastAsia="en-US"/>
        </w:rPr>
        <w:t>.</w:t>
      </w:r>
    </w:p>
    <w:p w:rsidR="00D80C59" w:rsidRDefault="00D80C59" w:rsidP="00D80C59">
      <w:pPr>
        <w:jc w:val="both"/>
        <w:rPr>
          <w:iCs/>
          <w:sz w:val="22"/>
          <w:szCs w:val="22"/>
          <w:lang w:val="sr-Cyrl-CS"/>
        </w:rPr>
      </w:pPr>
      <w:r w:rsidRPr="00221114">
        <w:rPr>
          <w:b/>
          <w:iCs/>
          <w:sz w:val="22"/>
          <w:szCs w:val="22"/>
        </w:rPr>
        <w:t>Уколико две или више понуда имају исту најнижу понуђену цену</w:t>
      </w:r>
      <w:r>
        <w:rPr>
          <w:b/>
          <w:iCs/>
          <w:sz w:val="22"/>
          <w:szCs w:val="22"/>
        </w:rPr>
        <w:t xml:space="preserve"> </w:t>
      </w:r>
      <w:r>
        <w:rPr>
          <w:b/>
          <w:iCs/>
          <w:sz w:val="22"/>
          <w:szCs w:val="22"/>
          <w:lang w:val="sr-Cyrl-CS"/>
        </w:rPr>
        <w:t>по ученику</w:t>
      </w:r>
      <w:r w:rsidRPr="00221114">
        <w:rPr>
          <w:b/>
          <w:iCs/>
          <w:sz w:val="22"/>
          <w:szCs w:val="22"/>
        </w:rPr>
        <w:t>, као најповољнија биће изабрана понуда оног понуђача који је понудио већи број гратиса.</w:t>
      </w:r>
      <w:r w:rsidRPr="00221114">
        <w:rPr>
          <w:rFonts w:ascii="Arial" w:hAnsi="Arial" w:cs="Arial"/>
          <w:b/>
          <w:iCs/>
          <w:sz w:val="22"/>
          <w:szCs w:val="22"/>
        </w:rPr>
        <w:t xml:space="preserve"> </w:t>
      </w:r>
      <w:proofErr w:type="gramStart"/>
      <w:r w:rsidRPr="004978B4">
        <w:rPr>
          <w:iCs/>
          <w:sz w:val="22"/>
          <w:szCs w:val="22"/>
        </w:rPr>
        <w:t xml:space="preserve">У случају истог понуђеног </w:t>
      </w:r>
      <w:r>
        <w:rPr>
          <w:iCs/>
          <w:sz w:val="22"/>
          <w:szCs w:val="22"/>
        </w:rPr>
        <w:t>броја гратиса</w:t>
      </w:r>
      <w:r w:rsidRPr="004978B4">
        <w:rPr>
          <w:iCs/>
          <w:sz w:val="22"/>
          <w:szCs w:val="22"/>
        </w:rPr>
        <w:t xml:space="preserve">, као најповољнија биће изабрана понуда оног понуђача </w:t>
      </w:r>
      <w:r>
        <w:rPr>
          <w:iCs/>
          <w:sz w:val="22"/>
          <w:szCs w:val="22"/>
        </w:rPr>
        <w:t>чија је понуда раније стигла.</w:t>
      </w:r>
      <w:proofErr w:type="gramEnd"/>
    </w:p>
    <w:p w:rsidR="00D80C59" w:rsidRPr="004978B4" w:rsidRDefault="00D80C59" w:rsidP="00D80C59">
      <w:pPr>
        <w:suppressAutoHyphens w:val="0"/>
        <w:spacing w:line="240" w:lineRule="auto"/>
        <w:jc w:val="both"/>
        <w:rPr>
          <w:rFonts w:eastAsia="Times New Roman"/>
          <w:b/>
          <w:bCs/>
          <w:i/>
          <w:iCs/>
          <w:color w:val="FF0000"/>
          <w:kern w:val="0"/>
          <w:sz w:val="22"/>
          <w:szCs w:val="22"/>
          <w:lang w:val="sr-Cyrl-CS" w:eastAsia="en-US"/>
        </w:rPr>
      </w:pPr>
    </w:p>
    <w:tbl>
      <w:tblPr>
        <w:tblW w:w="0" w:type="auto"/>
        <w:tblLook w:val="01E0"/>
      </w:tblPr>
      <w:tblGrid>
        <w:gridCol w:w="8856"/>
      </w:tblGrid>
      <w:tr w:rsidR="00D80C59" w:rsidRPr="0030298E" w:rsidTr="00D11AE6">
        <w:tc>
          <w:tcPr>
            <w:tcW w:w="8856" w:type="dxa"/>
          </w:tcPr>
          <w:p w:rsidR="00D80C59" w:rsidRPr="0030298E" w:rsidRDefault="00D80C59" w:rsidP="00D11AE6">
            <w:pPr>
              <w:rPr>
                <w:b/>
                <w:lang w:val="sr-Cyrl-CS" w:eastAsia="en-US"/>
              </w:rPr>
            </w:pPr>
            <w:r>
              <w:rPr>
                <w:b/>
                <w:lang w:val="sr-Cyrl-CS" w:eastAsia="en-US"/>
              </w:rPr>
              <w:t xml:space="preserve">22. </w:t>
            </w:r>
            <w:r w:rsidRPr="005B43C4">
              <w:rPr>
                <w:b/>
                <w:i/>
                <w:lang w:val="sr-Cyrl-CS" w:eastAsia="en-US"/>
              </w:rPr>
              <w:t>ДОНОШЕЊЕ ОДЛУКЕ У ВЕЗИ СА ОВОМ ЈАВНОМ НАБАВКОМ</w:t>
            </w:r>
          </w:p>
        </w:tc>
      </w:tr>
    </w:tbl>
    <w:p w:rsidR="00D80C59" w:rsidRPr="004978B4" w:rsidRDefault="00D80C59" w:rsidP="00D80C59">
      <w:pPr>
        <w:jc w:val="both"/>
        <w:rPr>
          <w:sz w:val="22"/>
          <w:szCs w:val="22"/>
          <w:lang w:val="sr-Cyrl-CS" w:eastAsia="en-US"/>
        </w:rPr>
      </w:pPr>
      <w:r w:rsidRPr="004978B4">
        <w:rPr>
          <w:sz w:val="22"/>
          <w:szCs w:val="22"/>
          <w:lang w:val="sr-Cyrl-CS" w:eastAsia="en-US"/>
        </w:rPr>
        <w:t xml:space="preserve">Наручилац ће донети образложену одлуку у вези са овом јавном набавком у року од </w:t>
      </w:r>
      <w:r>
        <w:rPr>
          <w:sz w:val="22"/>
          <w:szCs w:val="22"/>
          <w:lang w:val="sr-Cyrl-CS" w:eastAsia="en-US"/>
        </w:rPr>
        <w:t xml:space="preserve">10 </w:t>
      </w:r>
      <w:r w:rsidRPr="004978B4">
        <w:rPr>
          <w:sz w:val="22"/>
          <w:szCs w:val="22"/>
          <w:lang w:val="sr-Cyrl-CS" w:eastAsia="en-US"/>
        </w:rPr>
        <w:t xml:space="preserve"> дана од дана отварања понуда.</w:t>
      </w:r>
    </w:p>
    <w:p w:rsidR="00D80C59" w:rsidRPr="004978B4" w:rsidRDefault="00D80C59" w:rsidP="00D80C59">
      <w:pPr>
        <w:jc w:val="both"/>
        <w:rPr>
          <w:sz w:val="22"/>
          <w:szCs w:val="22"/>
          <w:lang w:val="sr-Cyrl-CS" w:eastAsia="en-US"/>
        </w:rPr>
      </w:pPr>
      <w:r w:rsidRPr="004978B4">
        <w:rPr>
          <w:sz w:val="22"/>
          <w:szCs w:val="22"/>
          <w:lang w:val="sr-Cyrl-CS" w:eastAsia="en-US"/>
        </w:rPr>
        <w:lastRenderedPageBreak/>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D80C59" w:rsidRDefault="00D80C59" w:rsidP="00D80C59">
      <w:pPr>
        <w:jc w:val="both"/>
        <w:rPr>
          <w:sz w:val="22"/>
          <w:szCs w:val="22"/>
          <w:lang w:val="sr-Cyrl-CS" w:eastAsia="en-US"/>
        </w:rPr>
      </w:pPr>
      <w:r w:rsidRPr="004978B4">
        <w:rPr>
          <w:sz w:val="22"/>
          <w:szCs w:val="22"/>
          <w:lang w:val="sr-Cyrl-CS"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80C59" w:rsidRPr="004E758F" w:rsidRDefault="00D80C59" w:rsidP="00D80C59">
      <w:pPr>
        <w:jc w:val="both"/>
        <w:rPr>
          <w:b/>
          <w:sz w:val="22"/>
          <w:szCs w:val="22"/>
          <w:lang w:val="sr-Cyrl-CS" w:eastAsia="en-US"/>
        </w:rPr>
      </w:pPr>
      <w:r>
        <w:rPr>
          <w:b/>
          <w:sz w:val="22"/>
          <w:szCs w:val="22"/>
          <w:lang w:val="sr-Cyrl-CS" w:eastAsia="en-US"/>
        </w:rPr>
        <w:t xml:space="preserve">НАПОМЕНА: </w:t>
      </w:r>
      <w:r w:rsidRPr="004E758F">
        <w:rPr>
          <w:b/>
          <w:sz w:val="22"/>
          <w:szCs w:val="22"/>
          <w:lang w:val="sr-Cyrl-CS" w:eastAsia="en-US"/>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Упутству за реализацију екскурзије и наставе у природи у основној школи, које је донео Министар просвете, науке и технолошког развоја,број: 610-00-790/2010-01 , 16. 09.2010. године у коме је превиђено:“ Екскурзија се организује и изводи уз претходну писмену сагласност родитеља, </w:t>
      </w:r>
      <w:r w:rsidR="000A7C7A">
        <w:rPr>
          <w:b/>
          <w:sz w:val="22"/>
          <w:szCs w:val="22"/>
          <w:lang w:val="sr-Cyrl-CS" w:eastAsia="en-US"/>
        </w:rPr>
        <w:t>по</w:t>
      </w:r>
      <w:r w:rsidRPr="004E758F">
        <w:rPr>
          <w:b/>
          <w:sz w:val="22"/>
          <w:szCs w:val="22"/>
          <w:lang w:val="sr-Cyrl-CS" w:eastAsia="en-US"/>
        </w:rPr>
        <w:t xml:space="preserve"> правилу за најмање 60% ученика истог разреда</w:t>
      </w:r>
      <w:r>
        <w:rPr>
          <w:b/>
          <w:sz w:val="22"/>
          <w:szCs w:val="22"/>
          <w:lang w:eastAsia="en-US"/>
        </w:rPr>
        <w:t>, a настава у природи уколико се на ис</w:t>
      </w:r>
      <w:r>
        <w:rPr>
          <w:b/>
          <w:sz w:val="22"/>
          <w:szCs w:val="22"/>
          <w:lang w:val="sr-Cyrl-CS" w:eastAsia="en-US"/>
        </w:rPr>
        <w:t>т</w:t>
      </w:r>
      <w:r>
        <w:rPr>
          <w:b/>
          <w:sz w:val="22"/>
          <w:szCs w:val="22"/>
          <w:lang w:eastAsia="en-US"/>
        </w:rPr>
        <w:t>и начин изјасни 2/3 ученика истог одељења,</w:t>
      </w:r>
      <w:r w:rsidRPr="004E758F">
        <w:rPr>
          <w:b/>
          <w:sz w:val="22"/>
          <w:szCs w:val="22"/>
          <w:lang w:val="sr-Cyrl-CS" w:eastAsia="en-US"/>
        </w:rPr>
        <w:t xml:space="preserve"> и уколико су створени услови за остваривање циљева и задатака. Писмене сагласности родитеља су саставни део уговора који закључује директор школе са одабраним понуђачем.“</w:t>
      </w:r>
    </w:p>
    <w:p w:rsidR="00D80C59" w:rsidRPr="00F67B79" w:rsidRDefault="00D80C59" w:rsidP="00D80C59">
      <w:pPr>
        <w:jc w:val="both"/>
        <w:rPr>
          <w:sz w:val="22"/>
          <w:szCs w:val="22"/>
          <w:lang w:eastAsia="en-US"/>
        </w:rPr>
      </w:pPr>
      <w:r w:rsidRPr="004978B4">
        <w:rPr>
          <w:sz w:val="22"/>
          <w:szCs w:val="22"/>
          <w:lang w:val="sr-Latn-CS" w:eastAsia="en-US"/>
        </w:rPr>
        <w:t xml:space="preserve">Након доношења </w:t>
      </w:r>
      <w:r w:rsidRPr="004978B4">
        <w:rPr>
          <w:sz w:val="22"/>
          <w:szCs w:val="22"/>
          <w:lang w:val="sr-Cyrl-CS" w:eastAsia="en-US"/>
        </w:rPr>
        <w:t>образложене одлуке о додели уговора, односно одлуке о обустави поступка јавне набавке, н</w:t>
      </w:r>
      <w:r w:rsidRPr="004978B4">
        <w:rPr>
          <w:sz w:val="22"/>
          <w:szCs w:val="22"/>
          <w:lang w:val="sr-Latn-CS" w:eastAsia="en-US"/>
        </w:rPr>
        <w:t>аручилац ће</w:t>
      </w:r>
      <w:r w:rsidRPr="004978B4">
        <w:rPr>
          <w:sz w:val="22"/>
          <w:szCs w:val="22"/>
          <w:lang w:val="sr-Cyrl-CS" w:eastAsia="en-US"/>
        </w:rPr>
        <w:t>, у року од 3 дана од дана доношења одлуке, исту доставити свим понуђачима.</w:t>
      </w:r>
    </w:p>
    <w:tbl>
      <w:tblPr>
        <w:tblW w:w="0" w:type="auto"/>
        <w:tblLook w:val="01E0"/>
      </w:tblPr>
      <w:tblGrid>
        <w:gridCol w:w="9621"/>
      </w:tblGrid>
      <w:tr w:rsidR="00D80C59" w:rsidRPr="00C13B7B" w:rsidTr="00D11AE6">
        <w:tc>
          <w:tcPr>
            <w:tcW w:w="9855" w:type="dxa"/>
          </w:tcPr>
          <w:p w:rsidR="00D80C59" w:rsidRPr="00C13B7B" w:rsidRDefault="00D80C59" w:rsidP="00D11AE6">
            <w:pPr>
              <w:rPr>
                <w:b/>
                <w:lang w:val="sr-Cyrl-CS" w:eastAsia="en-US"/>
              </w:rPr>
            </w:pPr>
            <w:r>
              <w:rPr>
                <w:b/>
                <w:lang w:val="sr-Cyrl-CS" w:eastAsia="en-US"/>
              </w:rPr>
              <w:t xml:space="preserve">23. </w:t>
            </w:r>
            <w:r w:rsidRPr="005B43C4">
              <w:rPr>
                <w:b/>
                <w:i/>
                <w:lang w:val="sr-Cyrl-CS" w:eastAsia="en-US"/>
              </w:rPr>
              <w:t>ЗАШТИТА ПРАВА ПОНУЂАЧА</w:t>
            </w:r>
          </w:p>
        </w:tc>
      </w:tr>
    </w:tbl>
    <w:p w:rsidR="00D80C59" w:rsidRPr="004978B4" w:rsidRDefault="00D80C59" w:rsidP="00D80C59">
      <w:pPr>
        <w:jc w:val="both"/>
        <w:rPr>
          <w:rFonts w:ascii="Calibri" w:hAnsi="Calibri"/>
          <w:sz w:val="22"/>
          <w:szCs w:val="22"/>
          <w:lang w:val="ru-RU" w:eastAsia="en-US"/>
        </w:rPr>
      </w:pPr>
      <w:r w:rsidRPr="004978B4">
        <w:rPr>
          <w:sz w:val="22"/>
          <w:szCs w:val="22"/>
          <w:lang w:val="sr-Cyrl-CS" w:eastAsia="en-US"/>
        </w:rPr>
        <w:t>Захтев за заштиту права може да поднесе понуђач, заинтересовано лице или пословно удружење у њихово име.</w:t>
      </w:r>
    </w:p>
    <w:p w:rsidR="00D80C59" w:rsidRPr="004978B4" w:rsidRDefault="00D80C59" w:rsidP="00D80C59">
      <w:pPr>
        <w:jc w:val="both"/>
        <w:rPr>
          <w:sz w:val="22"/>
          <w:szCs w:val="22"/>
          <w:lang w:val="sr-Cyrl-CS" w:eastAsia="en-US"/>
        </w:rPr>
      </w:pPr>
      <w:r w:rsidRPr="004978B4">
        <w:rPr>
          <w:sz w:val="22"/>
          <w:szCs w:val="22"/>
          <w:lang w:val="sr-Cyrl-CS" w:eastAsia="en-US"/>
        </w:rPr>
        <w:t>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w:t>
      </w:r>
    </w:p>
    <w:p w:rsidR="00D80C59" w:rsidRPr="004978B4" w:rsidRDefault="00D80C59" w:rsidP="00D80C59">
      <w:pPr>
        <w:jc w:val="both"/>
        <w:rPr>
          <w:sz w:val="22"/>
          <w:szCs w:val="22"/>
          <w:lang w:val="ru-RU" w:eastAsia="en-US"/>
        </w:rPr>
      </w:pPr>
      <w:r w:rsidRPr="004978B4">
        <w:rPr>
          <w:sz w:val="22"/>
          <w:szCs w:val="22"/>
          <w:lang w:val="sr-Cyrl-CS"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достављања.У овом</w:t>
      </w:r>
      <w:r w:rsidRPr="004978B4">
        <w:rPr>
          <w:sz w:val="22"/>
          <w:szCs w:val="22"/>
          <w:lang w:val="ru-RU" w:eastAsia="en-US"/>
        </w:rPr>
        <w:t xml:space="preserve"> случају </w:t>
      </w:r>
      <w:r w:rsidRPr="004978B4">
        <w:rPr>
          <w:sz w:val="22"/>
          <w:szCs w:val="22"/>
          <w:lang w:val="sr-Cyrl-CS" w:eastAsia="en-US"/>
        </w:rPr>
        <w:t>долази до застоја рока за подношење понуда.</w:t>
      </w:r>
    </w:p>
    <w:p w:rsidR="00D80C59" w:rsidRPr="004978B4" w:rsidRDefault="00D80C59" w:rsidP="00D80C59">
      <w:pPr>
        <w:jc w:val="both"/>
        <w:rPr>
          <w:sz w:val="22"/>
          <w:szCs w:val="22"/>
          <w:lang w:val="sr-Cyrl-CS" w:eastAsia="en-US"/>
        </w:rPr>
      </w:pPr>
      <w:r w:rsidRPr="004978B4">
        <w:rPr>
          <w:sz w:val="22"/>
          <w:szCs w:val="22"/>
          <w:lang w:val="sr-Latn-CS" w:eastAsia="en-US"/>
        </w:rPr>
        <w:t xml:space="preserve">После доношења </w:t>
      </w:r>
      <w:r w:rsidRPr="004978B4">
        <w:rPr>
          <w:sz w:val="22"/>
          <w:szCs w:val="22"/>
          <w:lang w:val="sr-Cyrl-CS" w:eastAsia="en-US"/>
        </w:rPr>
        <w:t>образложене одлуке наручиоца у вези са овом јавном набавком,</w:t>
      </w:r>
      <w:r w:rsidRPr="004978B4">
        <w:rPr>
          <w:sz w:val="22"/>
          <w:szCs w:val="22"/>
          <w:lang w:val="sr-Latn-CS" w:eastAsia="en-US"/>
        </w:rPr>
        <w:t xml:space="preserve"> рок за подношење захтева за заштиту права</w:t>
      </w:r>
      <w:r w:rsidRPr="004978B4">
        <w:rPr>
          <w:sz w:val="22"/>
          <w:szCs w:val="22"/>
          <w:lang w:eastAsia="en-US"/>
        </w:rPr>
        <w:t xml:space="preserve"> </w:t>
      </w:r>
      <w:r w:rsidRPr="004978B4">
        <w:rPr>
          <w:sz w:val="22"/>
          <w:szCs w:val="22"/>
          <w:lang w:val="sr-Latn-CS" w:eastAsia="en-US"/>
        </w:rPr>
        <w:t xml:space="preserve">је </w:t>
      </w:r>
      <w:r w:rsidRPr="004978B4">
        <w:rPr>
          <w:sz w:val="22"/>
          <w:szCs w:val="22"/>
          <w:lang w:val="ru-RU" w:eastAsia="en-US"/>
        </w:rPr>
        <w:t xml:space="preserve">5 (пет) </w:t>
      </w:r>
      <w:r w:rsidRPr="004978B4">
        <w:rPr>
          <w:sz w:val="22"/>
          <w:szCs w:val="22"/>
          <w:lang w:val="sr-Latn-CS" w:eastAsia="en-US"/>
        </w:rPr>
        <w:t xml:space="preserve">дана од дана </w:t>
      </w:r>
      <w:r>
        <w:rPr>
          <w:sz w:val="22"/>
          <w:szCs w:val="22"/>
          <w:lang w:val="sr-Cyrl-BA" w:eastAsia="en-US"/>
        </w:rPr>
        <w:t>објављивања одлуке на Порталу јавних набавки</w:t>
      </w:r>
      <w:r w:rsidRPr="004978B4">
        <w:rPr>
          <w:sz w:val="22"/>
          <w:szCs w:val="22"/>
          <w:lang w:val="sr-Cyrl-CS" w:eastAsia="en-US"/>
        </w:rPr>
        <w:t>.</w:t>
      </w:r>
    </w:p>
    <w:p w:rsidR="00D80C59" w:rsidRPr="004978B4" w:rsidRDefault="00D80C59" w:rsidP="00D80C59">
      <w:pPr>
        <w:jc w:val="both"/>
        <w:rPr>
          <w:sz w:val="22"/>
          <w:szCs w:val="22"/>
          <w:lang w:val="sr-Cyrl-CS" w:eastAsia="en-US"/>
        </w:rPr>
      </w:pPr>
      <w:r w:rsidRPr="004978B4">
        <w:rPr>
          <w:sz w:val="22"/>
          <w:szCs w:val="22"/>
          <w:lang w:val="sr-Cyrl-C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80C59" w:rsidRPr="004978B4" w:rsidRDefault="00D80C59" w:rsidP="00D80C59">
      <w:pPr>
        <w:jc w:val="both"/>
        <w:rPr>
          <w:sz w:val="22"/>
          <w:szCs w:val="22"/>
          <w:lang w:val="sr-Cyrl-CS" w:eastAsia="en-US"/>
        </w:rPr>
      </w:pPr>
      <w:r w:rsidRPr="004978B4">
        <w:rPr>
          <w:sz w:val="22"/>
          <w:szCs w:val="22"/>
          <w:lang w:val="sr-Cyrl-CS" w:eastAsia="en-US"/>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D80C59" w:rsidRPr="004978B4" w:rsidRDefault="00D80C59" w:rsidP="00D80C59">
      <w:pPr>
        <w:jc w:val="both"/>
        <w:rPr>
          <w:sz w:val="22"/>
          <w:szCs w:val="22"/>
          <w:lang w:val="sr-Cyrl-CS" w:eastAsia="en-US"/>
        </w:rPr>
      </w:pPr>
      <w:r w:rsidRPr="004978B4">
        <w:rPr>
          <w:sz w:val="22"/>
          <w:szCs w:val="22"/>
          <w:lang w:val="sr-Latn-CS" w:eastAsia="en-US"/>
        </w:rPr>
        <w:t xml:space="preserve">Захтев за заштиту права подноси се </w:t>
      </w:r>
      <w:r w:rsidRPr="004978B4">
        <w:rPr>
          <w:sz w:val="22"/>
          <w:szCs w:val="22"/>
          <w:lang w:val="sr-Cyrl-CS" w:eastAsia="en-US"/>
        </w:rPr>
        <w:t xml:space="preserve">Републичкој комисији, а предаје наручиоцу </w:t>
      </w:r>
      <w:r w:rsidRPr="004978B4">
        <w:rPr>
          <w:sz w:val="22"/>
          <w:szCs w:val="22"/>
          <w:lang w:val="sr-Latn-CS" w:eastAsia="en-US"/>
        </w:rPr>
        <w:t>непосредно</w:t>
      </w:r>
      <w:r w:rsidRPr="004978B4">
        <w:rPr>
          <w:sz w:val="22"/>
          <w:szCs w:val="22"/>
          <w:lang w:val="ru-RU" w:eastAsia="en-US"/>
        </w:rPr>
        <w:t xml:space="preserve">, електронском поштом, факсом или путем поште - препоручено са повратницом. Примерак </w:t>
      </w:r>
      <w:r w:rsidRPr="004978B4">
        <w:rPr>
          <w:sz w:val="22"/>
          <w:szCs w:val="22"/>
          <w:lang w:val="sr-Cyrl-CS" w:eastAsia="en-US"/>
        </w:rPr>
        <w:t xml:space="preserve">захтева </w:t>
      </w:r>
      <w:r w:rsidRPr="004978B4">
        <w:rPr>
          <w:sz w:val="22"/>
          <w:szCs w:val="22"/>
          <w:lang w:val="sr-Latn-CS" w:eastAsia="en-US"/>
        </w:rPr>
        <w:t>за заштиту права</w:t>
      </w:r>
      <w:r w:rsidRPr="004978B4">
        <w:rPr>
          <w:sz w:val="22"/>
          <w:szCs w:val="22"/>
          <w:lang w:eastAsia="en-US"/>
        </w:rPr>
        <w:t xml:space="preserve"> </w:t>
      </w:r>
      <w:r w:rsidRPr="004978B4">
        <w:rPr>
          <w:sz w:val="22"/>
          <w:szCs w:val="22"/>
          <w:lang w:val="sr-Latn-CS" w:eastAsia="en-US"/>
        </w:rPr>
        <w:t xml:space="preserve">подносилац истовремено доставља </w:t>
      </w:r>
      <w:r w:rsidRPr="004978B4">
        <w:rPr>
          <w:sz w:val="22"/>
          <w:szCs w:val="22"/>
          <w:lang w:val="sr-Cyrl-CS" w:eastAsia="en-US"/>
        </w:rPr>
        <w:t>Републичкој к</w:t>
      </w:r>
      <w:r w:rsidRPr="004978B4">
        <w:rPr>
          <w:sz w:val="22"/>
          <w:szCs w:val="22"/>
          <w:lang w:val="sr-Latn-CS" w:eastAsia="en-US"/>
        </w:rPr>
        <w:t>омисији</w:t>
      </w:r>
      <w:r w:rsidRPr="004978B4">
        <w:rPr>
          <w:sz w:val="22"/>
          <w:szCs w:val="22"/>
          <w:lang w:val="sr-Cyrl-CS" w:eastAsia="en-US"/>
        </w:rPr>
        <w:t>.</w:t>
      </w:r>
    </w:p>
    <w:p w:rsidR="00D80C59" w:rsidRPr="004978B4" w:rsidRDefault="00D80C59" w:rsidP="00D80C59">
      <w:pPr>
        <w:jc w:val="both"/>
        <w:rPr>
          <w:sz w:val="22"/>
          <w:szCs w:val="22"/>
          <w:lang w:val="sr-Cyrl-CS" w:eastAsia="en-US"/>
        </w:rPr>
      </w:pPr>
      <w:r w:rsidRPr="004978B4">
        <w:rPr>
          <w:sz w:val="22"/>
          <w:szCs w:val="22"/>
          <w:lang w:val="sr-Latn-CS" w:eastAsia="en-US"/>
        </w:rPr>
        <w:t>О</w:t>
      </w:r>
      <w:r w:rsidRPr="004978B4">
        <w:rPr>
          <w:sz w:val="22"/>
          <w:szCs w:val="22"/>
          <w:lang w:eastAsia="en-US"/>
        </w:rPr>
        <w:t xml:space="preserve"> </w:t>
      </w:r>
      <w:r w:rsidRPr="004978B4">
        <w:rPr>
          <w:sz w:val="22"/>
          <w:szCs w:val="22"/>
          <w:lang w:val="sr-Latn-CS" w:eastAsia="en-US"/>
        </w:rPr>
        <w:t xml:space="preserve">поднетом захтеву за заштиту права </w:t>
      </w:r>
      <w:r w:rsidRPr="004978B4">
        <w:rPr>
          <w:sz w:val="22"/>
          <w:szCs w:val="22"/>
          <w:lang w:val="sr-Cyrl-CS" w:eastAsia="en-US"/>
        </w:rPr>
        <w:t>н</w:t>
      </w:r>
      <w:r w:rsidRPr="004978B4">
        <w:rPr>
          <w:sz w:val="22"/>
          <w:szCs w:val="22"/>
          <w:lang w:val="sr-Latn-CS" w:eastAsia="en-US"/>
        </w:rPr>
        <w:t xml:space="preserve">аручилац обавештава све учеснике у </w:t>
      </w:r>
      <w:r w:rsidRPr="004978B4">
        <w:rPr>
          <w:sz w:val="22"/>
          <w:szCs w:val="22"/>
          <w:lang w:val="sr-Cyrl-CS" w:eastAsia="en-US"/>
        </w:rPr>
        <w:t>поступку јавне набавке</w:t>
      </w:r>
      <w:r w:rsidRPr="004978B4">
        <w:rPr>
          <w:sz w:val="22"/>
          <w:szCs w:val="22"/>
          <w:lang w:val="sr-Latn-CS" w:eastAsia="en-US"/>
        </w:rPr>
        <w:t>,</w:t>
      </w:r>
      <w:r w:rsidRPr="004978B4">
        <w:rPr>
          <w:sz w:val="22"/>
          <w:szCs w:val="22"/>
          <w:lang w:val="ru-RU" w:eastAsia="en-US"/>
        </w:rPr>
        <w:t xml:space="preserve"> односно објављује обавештење о поднетом захтеву на Порталу јавних набавки, </w:t>
      </w:r>
      <w:r w:rsidRPr="004978B4">
        <w:rPr>
          <w:sz w:val="22"/>
          <w:szCs w:val="22"/>
          <w:lang w:val="sr-Latn-CS" w:eastAsia="en-US"/>
        </w:rPr>
        <w:t xml:space="preserve">најкасније у року од </w:t>
      </w:r>
      <w:r w:rsidRPr="004978B4">
        <w:rPr>
          <w:sz w:val="22"/>
          <w:szCs w:val="22"/>
          <w:lang w:val="ru-RU" w:eastAsia="en-US"/>
        </w:rPr>
        <w:t xml:space="preserve">2 (два) </w:t>
      </w:r>
      <w:r w:rsidRPr="004978B4">
        <w:rPr>
          <w:sz w:val="22"/>
          <w:szCs w:val="22"/>
          <w:lang w:val="sr-Latn-CS" w:eastAsia="en-US"/>
        </w:rPr>
        <w:t>дана од дана пријема захтева за заштиту права.</w:t>
      </w:r>
    </w:p>
    <w:p w:rsidR="00D80C59" w:rsidRPr="004978B4" w:rsidRDefault="00D80C59" w:rsidP="00D80C59">
      <w:pPr>
        <w:jc w:val="both"/>
        <w:rPr>
          <w:sz w:val="22"/>
          <w:szCs w:val="22"/>
          <w:lang w:val="sr-Cyrl-CS" w:eastAsia="en-US"/>
        </w:rPr>
      </w:pPr>
      <w:r w:rsidRPr="004978B4">
        <w:rPr>
          <w:sz w:val="22"/>
          <w:szCs w:val="22"/>
          <w:lang w:val="sr-Cyrl-CS" w:eastAsia="en-US"/>
        </w:rPr>
        <w:t>Захтев за заштиту права понуђача задржава даље активности наручиоца у поступку јавне набавке до доношења одлуке о поднетом захтеву, осим ако Републичка комисија на предлог наручиоца не одлучи другачије.</w:t>
      </w:r>
    </w:p>
    <w:p w:rsidR="00D80C59" w:rsidRPr="004978B4" w:rsidRDefault="00D80C59" w:rsidP="00D80C59">
      <w:pPr>
        <w:jc w:val="both"/>
        <w:rPr>
          <w:sz w:val="22"/>
          <w:szCs w:val="22"/>
          <w:lang w:val="sr-Cyrl-CS" w:eastAsia="en-US"/>
        </w:rPr>
      </w:pPr>
      <w:r w:rsidRPr="004978B4">
        <w:rPr>
          <w:sz w:val="22"/>
          <w:szCs w:val="22"/>
          <w:lang w:val="sr-Cyrl-CS" w:eastAsia="en-US"/>
        </w:rPr>
        <w:t>Захтев за заштиту права мора да садржи све елементе предвиђене у члану 151. став 1. Закона о јавним набавкама.</w:t>
      </w:r>
    </w:p>
    <w:p w:rsidR="00D80C59" w:rsidRPr="004978B4" w:rsidRDefault="00D80C59" w:rsidP="00D80C59">
      <w:pPr>
        <w:tabs>
          <w:tab w:val="left" w:pos="720"/>
        </w:tabs>
        <w:suppressAutoHyphens w:val="0"/>
        <w:spacing w:after="200" w:line="240" w:lineRule="auto"/>
        <w:jc w:val="both"/>
        <w:rPr>
          <w:rFonts w:eastAsia="Times New Roman"/>
          <w:color w:val="FF0000"/>
          <w:kern w:val="0"/>
          <w:sz w:val="22"/>
          <w:szCs w:val="22"/>
          <w:lang w:val="sr-Cyrl-CS" w:eastAsia="en-US"/>
        </w:rPr>
      </w:pPr>
      <w:r w:rsidRPr="004978B4">
        <w:rPr>
          <w:rFonts w:eastAsia="Times New Roman"/>
          <w:color w:val="auto"/>
          <w:kern w:val="0"/>
          <w:sz w:val="22"/>
          <w:szCs w:val="22"/>
          <w:lang w:val="sr-Latn-CS" w:eastAsia="en-US"/>
        </w:rPr>
        <w:t xml:space="preserve">Подносилац захтева за заштиту права је дужан да </w:t>
      </w:r>
      <w:r w:rsidRPr="004978B4">
        <w:rPr>
          <w:rFonts w:eastAsia="Times New Roman"/>
          <w:color w:val="auto"/>
          <w:kern w:val="0"/>
          <w:sz w:val="22"/>
          <w:szCs w:val="22"/>
          <w:lang w:val="sr-Cyrl-CS" w:eastAsia="en-US"/>
        </w:rPr>
        <w:t xml:space="preserve">уз захтев за заштиту права достави доказ о уплати таксе, у износу од </w:t>
      </w:r>
      <w:r>
        <w:rPr>
          <w:rFonts w:eastAsia="Times New Roman"/>
          <w:color w:val="auto"/>
          <w:kern w:val="0"/>
          <w:sz w:val="22"/>
          <w:szCs w:val="22"/>
          <w:lang w:val="sr-Cyrl-CS" w:eastAsia="en-US"/>
        </w:rPr>
        <w:t>6</w:t>
      </w:r>
      <w:r w:rsidRPr="004978B4">
        <w:rPr>
          <w:rFonts w:eastAsia="Times New Roman"/>
          <w:color w:val="auto"/>
          <w:kern w:val="0"/>
          <w:sz w:val="22"/>
          <w:szCs w:val="22"/>
          <w:lang w:val="sr-Cyrl-CS" w:eastAsia="en-US"/>
        </w:rPr>
        <w:t xml:space="preserve">0.000,00 динара, </w:t>
      </w:r>
      <w:r w:rsidRPr="004978B4">
        <w:rPr>
          <w:rFonts w:eastAsia="Times New Roman"/>
          <w:color w:val="auto"/>
          <w:kern w:val="0"/>
          <w:sz w:val="22"/>
          <w:szCs w:val="22"/>
          <w:lang w:val="sr-Latn-CS" w:eastAsia="en-US"/>
        </w:rPr>
        <w:t xml:space="preserve">на </w:t>
      </w:r>
      <w:r w:rsidRPr="004978B4">
        <w:rPr>
          <w:rFonts w:eastAsia="Times New Roman"/>
          <w:color w:val="auto"/>
          <w:kern w:val="0"/>
          <w:sz w:val="22"/>
          <w:szCs w:val="22"/>
          <w:lang w:val="sr-Cyrl-CS" w:eastAsia="en-US"/>
        </w:rPr>
        <w:t xml:space="preserve">жиро </w:t>
      </w:r>
      <w:r w:rsidRPr="004978B4">
        <w:rPr>
          <w:rFonts w:eastAsia="Times New Roman"/>
          <w:color w:val="auto"/>
          <w:kern w:val="0"/>
          <w:sz w:val="22"/>
          <w:szCs w:val="22"/>
          <w:lang w:val="sr-Latn-CS" w:eastAsia="en-US"/>
        </w:rPr>
        <w:t>рачун</w:t>
      </w:r>
      <w:r w:rsidRPr="004978B4">
        <w:rPr>
          <w:rFonts w:eastAsia="Times New Roman"/>
          <w:color w:val="auto"/>
          <w:kern w:val="0"/>
          <w:sz w:val="22"/>
          <w:szCs w:val="22"/>
          <w:lang w:val="sr-Cyrl-CS" w:eastAsia="en-US"/>
        </w:rPr>
        <w:t xml:space="preserve"> број:840-</w:t>
      </w:r>
      <w:r>
        <w:rPr>
          <w:rFonts w:eastAsia="Times New Roman"/>
          <w:color w:val="auto"/>
          <w:kern w:val="0"/>
          <w:sz w:val="22"/>
          <w:szCs w:val="22"/>
          <w:lang w:val="sr-Cyrl-CS" w:eastAsia="en-US"/>
        </w:rPr>
        <w:t>30678845</w:t>
      </w:r>
      <w:r w:rsidRPr="004978B4">
        <w:rPr>
          <w:rFonts w:eastAsia="Times New Roman"/>
          <w:color w:val="auto"/>
          <w:kern w:val="0"/>
          <w:sz w:val="22"/>
          <w:szCs w:val="22"/>
          <w:lang w:val="sr-Cyrl-CS" w:eastAsia="en-US"/>
        </w:rPr>
        <w:t xml:space="preserve"> – </w:t>
      </w:r>
      <w:r>
        <w:rPr>
          <w:rFonts w:eastAsia="Times New Roman"/>
          <w:color w:val="auto"/>
          <w:kern w:val="0"/>
          <w:sz w:val="22"/>
          <w:szCs w:val="22"/>
          <w:lang w:val="sr-Cyrl-CS" w:eastAsia="en-US"/>
        </w:rPr>
        <w:t>06</w:t>
      </w:r>
      <w:r w:rsidRPr="004978B4">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шифра плаћања 153 или 253</w:t>
      </w:r>
      <w:r w:rsidRPr="004978B4">
        <w:rPr>
          <w:rFonts w:eastAsia="Times New Roman"/>
          <w:color w:val="auto"/>
          <w:kern w:val="0"/>
          <w:sz w:val="22"/>
          <w:szCs w:val="22"/>
          <w:lang w:val="sr-Cyrl-CS" w:eastAsia="en-US"/>
        </w:rPr>
        <w:t>,прималац: „Буџет Републике Србије“, сврха: „Републичка административна такса, за захтев за заштиту права, број јавне набавке 0</w:t>
      </w:r>
      <w:r w:rsidR="000A7C7A">
        <w:rPr>
          <w:rFonts w:eastAsia="Times New Roman"/>
          <w:color w:val="auto"/>
          <w:kern w:val="0"/>
          <w:sz w:val="22"/>
          <w:szCs w:val="22"/>
          <w:lang w:val="sr-Cyrl-BA" w:eastAsia="en-US"/>
        </w:rPr>
        <w:t>2</w:t>
      </w:r>
      <w:r w:rsidRPr="004978B4">
        <w:rPr>
          <w:rFonts w:eastAsia="Times New Roman"/>
          <w:color w:val="auto"/>
          <w:kern w:val="0"/>
          <w:sz w:val="22"/>
          <w:szCs w:val="22"/>
          <w:lang w:val="sr-Cyrl-CS" w:eastAsia="en-US"/>
        </w:rPr>
        <w:t>/201</w:t>
      </w:r>
      <w:r w:rsidR="000A7C7A">
        <w:rPr>
          <w:rFonts w:eastAsia="Times New Roman"/>
          <w:color w:val="auto"/>
          <w:kern w:val="0"/>
          <w:sz w:val="22"/>
          <w:szCs w:val="22"/>
          <w:lang w:val="sr-Cyrl-BA" w:eastAsia="en-US"/>
        </w:rPr>
        <w:t>8</w:t>
      </w:r>
      <w:r w:rsidRPr="004978B4">
        <w:rPr>
          <w:rFonts w:eastAsia="Times New Roman"/>
          <w:color w:val="auto"/>
          <w:kern w:val="0"/>
          <w:sz w:val="22"/>
          <w:szCs w:val="22"/>
          <w:lang w:val="sr-Cyrl-CS" w:eastAsia="en-US"/>
        </w:rPr>
        <w:t>“.</w:t>
      </w:r>
      <w:r>
        <w:rPr>
          <w:rFonts w:eastAsia="Times New Roman"/>
          <w:color w:val="auto"/>
          <w:kern w:val="0"/>
          <w:sz w:val="22"/>
          <w:szCs w:val="22"/>
          <w:lang w:val="sr-Cyrl-CS" w:eastAsia="en-US"/>
        </w:rPr>
        <w:t>Поступак заштите понуђача је регулисан одредбама члана 138-167 Закона о јавним набавкама.</w:t>
      </w:r>
    </w:p>
    <w:tbl>
      <w:tblPr>
        <w:tblW w:w="0" w:type="auto"/>
        <w:tblLook w:val="01E0"/>
      </w:tblPr>
      <w:tblGrid>
        <w:gridCol w:w="9621"/>
      </w:tblGrid>
      <w:tr w:rsidR="00D80C59" w:rsidRPr="00AA4255" w:rsidTr="00D11AE6">
        <w:tc>
          <w:tcPr>
            <w:tcW w:w="9855" w:type="dxa"/>
          </w:tcPr>
          <w:p w:rsidR="00D80C59" w:rsidRPr="00AA4255" w:rsidRDefault="00D80C59" w:rsidP="00D11AE6">
            <w:pPr>
              <w:rPr>
                <w:b/>
                <w:lang w:val="sr-Cyrl-CS" w:eastAsia="en-US"/>
              </w:rPr>
            </w:pPr>
            <w:r>
              <w:rPr>
                <w:b/>
                <w:lang w:val="sr-Cyrl-CS" w:eastAsia="en-US"/>
              </w:rPr>
              <w:lastRenderedPageBreak/>
              <w:t xml:space="preserve">24. </w:t>
            </w:r>
            <w:r w:rsidRPr="005B43C4">
              <w:rPr>
                <w:b/>
                <w:i/>
                <w:lang w:val="sr-Cyrl-CS" w:eastAsia="en-US"/>
              </w:rPr>
              <w:t>ЗАКЉУЧЕЊЕ УГОВОРА</w:t>
            </w:r>
          </w:p>
        </w:tc>
      </w:tr>
    </w:tbl>
    <w:p w:rsidR="00D80C59" w:rsidRPr="0036034E" w:rsidRDefault="00D80C59" w:rsidP="00D80C59">
      <w:pPr>
        <w:tabs>
          <w:tab w:val="left" w:pos="36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Latn-CS" w:eastAsia="en-US"/>
        </w:rPr>
        <w:t>У</w:t>
      </w:r>
      <w:r w:rsidRPr="0036034E">
        <w:rPr>
          <w:rFonts w:eastAsia="Times New Roman"/>
          <w:color w:val="auto"/>
          <w:kern w:val="0"/>
          <w:sz w:val="22"/>
          <w:szCs w:val="22"/>
          <w:lang w:val="sr-Cyrl-CS" w:eastAsia="en-US"/>
        </w:rPr>
        <w:t xml:space="preserve">говор о јавној набавци ће се закључити са понуђачем којем је додељен уговор </w:t>
      </w:r>
      <w:r>
        <w:rPr>
          <w:rFonts w:eastAsia="Times New Roman"/>
          <w:color w:val="auto"/>
          <w:kern w:val="0"/>
          <w:sz w:val="22"/>
          <w:szCs w:val="22"/>
          <w:lang w:val="sr-Cyrl-BA" w:eastAsia="en-US"/>
        </w:rPr>
        <w:t xml:space="preserve">након </w:t>
      </w:r>
      <w:r w:rsidRPr="0036034E">
        <w:rPr>
          <w:rFonts w:eastAsia="Times New Roman"/>
          <w:color w:val="auto"/>
          <w:kern w:val="0"/>
          <w:sz w:val="22"/>
          <w:szCs w:val="22"/>
          <w:lang w:val="sr-Cyrl-CS" w:eastAsia="en-US"/>
        </w:rPr>
        <w:t>ротека рока за подношење захтева за заштиту права, ако у том року није поднет захтев за заштиту права</w:t>
      </w:r>
      <w:r>
        <w:rPr>
          <w:rFonts w:eastAsia="Times New Roman"/>
          <w:color w:val="auto"/>
          <w:kern w:val="0"/>
          <w:sz w:val="22"/>
          <w:szCs w:val="22"/>
          <w:lang w:val="sr-Cyrl-CS" w:eastAsia="en-US"/>
        </w:rPr>
        <w:t>, и након извршеног писаног изјашњавања ученика, односно родитеља, у року од 8 дана од прикупљених изјашњавања.</w:t>
      </w:r>
      <w:r w:rsidRPr="0036034E">
        <w:rPr>
          <w:rFonts w:eastAsia="Times New Roman"/>
          <w:color w:val="auto"/>
          <w:kern w:val="0"/>
          <w:sz w:val="22"/>
          <w:szCs w:val="22"/>
          <w:lang w:val="sr-Cyrl-CS" w:eastAsia="en-US"/>
        </w:rPr>
        <w:t>.</w:t>
      </w:r>
    </w:p>
    <w:p w:rsidR="00D80C59" w:rsidRPr="0036034E" w:rsidRDefault="00D80C59" w:rsidP="00D80C59">
      <w:pPr>
        <w:tabs>
          <w:tab w:val="left" w:pos="36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Ако наручилац у наведеном року не достави понуђачу потписан уговор, понуђач није дужан да потпише уговор, што се неће сматарати одустајањем од понуде и не може због тога сносити било какве последице.</w:t>
      </w:r>
    </w:p>
    <w:p w:rsidR="00D80C59" w:rsidRPr="0036034E" w:rsidRDefault="00D80C59" w:rsidP="00D80C59">
      <w:pPr>
        <w:tabs>
          <w:tab w:val="left" w:pos="36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Ако је у конкретној набавци поднет захтев за заштиту права, уговор о јавној набавци са понуђачем којем је додељен уговор закључиће се</w:t>
      </w:r>
      <w:r>
        <w:rPr>
          <w:rFonts w:eastAsia="Times New Roman"/>
          <w:color w:val="auto"/>
          <w:kern w:val="0"/>
          <w:sz w:val="22"/>
          <w:szCs w:val="22"/>
          <w:lang w:val="sr-Cyrl-CS" w:eastAsia="en-US"/>
        </w:rPr>
        <w:t xml:space="preserve"> </w:t>
      </w:r>
      <w:r w:rsidRPr="0036034E">
        <w:rPr>
          <w:rFonts w:eastAsia="Times New Roman"/>
          <w:color w:val="auto"/>
          <w:kern w:val="0"/>
          <w:sz w:val="22"/>
          <w:szCs w:val="22"/>
          <w:lang w:val="sr-Cyrl-CS" w:eastAsia="en-US"/>
        </w:rPr>
        <w:t>ако је исти одбачен или одбијен.</w:t>
      </w:r>
    </w:p>
    <w:p w:rsidR="00D80C59" w:rsidRPr="0036034E" w:rsidRDefault="00D80C59" w:rsidP="00D80C59">
      <w:pPr>
        <w:tabs>
          <w:tab w:val="left" w:pos="360"/>
        </w:tabs>
        <w:suppressAutoHyphens w:val="0"/>
        <w:spacing w:after="200"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tbl>
      <w:tblPr>
        <w:tblW w:w="0" w:type="auto"/>
        <w:tblLook w:val="01E0"/>
      </w:tblPr>
      <w:tblGrid>
        <w:gridCol w:w="8856"/>
      </w:tblGrid>
      <w:tr w:rsidR="00D80C59" w:rsidRPr="00AA4255" w:rsidTr="00D11AE6">
        <w:tc>
          <w:tcPr>
            <w:tcW w:w="8856" w:type="dxa"/>
          </w:tcPr>
          <w:p w:rsidR="00D80C59" w:rsidRPr="00AA4255" w:rsidRDefault="00D80C59" w:rsidP="00D11AE6">
            <w:pPr>
              <w:rPr>
                <w:b/>
                <w:lang w:val="sr-Cyrl-CS" w:eastAsia="en-US"/>
              </w:rPr>
            </w:pPr>
            <w:r>
              <w:rPr>
                <w:b/>
                <w:lang w:val="sr-Cyrl-CS" w:eastAsia="en-US"/>
              </w:rPr>
              <w:t xml:space="preserve">25. </w:t>
            </w:r>
            <w:r w:rsidRPr="005B43C4">
              <w:rPr>
                <w:b/>
                <w:i/>
                <w:lang w:val="sr-Cyrl-CS" w:eastAsia="en-US"/>
              </w:rPr>
              <w:t>ОБЈАВЉИВАЊЕ ОБАВЕШТЕЊА</w:t>
            </w:r>
          </w:p>
        </w:tc>
      </w:tr>
    </w:tbl>
    <w:p w:rsidR="00D80C59" w:rsidRDefault="00D80C59" w:rsidP="00D80C59">
      <w:pPr>
        <w:tabs>
          <w:tab w:val="left" w:pos="360"/>
        </w:tabs>
        <w:suppressAutoHyphens w:val="0"/>
        <w:spacing w:after="200" w:line="240" w:lineRule="auto"/>
        <w:jc w:val="both"/>
        <w:rPr>
          <w:rFonts w:eastAsia="Times New Roman"/>
          <w:color w:val="auto"/>
          <w:kern w:val="0"/>
          <w:sz w:val="22"/>
          <w:szCs w:val="22"/>
          <w:lang w:eastAsia="en-US"/>
        </w:rPr>
      </w:pPr>
      <w:r w:rsidRPr="0036034E">
        <w:rPr>
          <w:rFonts w:eastAsia="Times New Roman"/>
          <w:color w:val="auto"/>
          <w:kern w:val="0"/>
          <w:sz w:val="22"/>
          <w:szCs w:val="22"/>
          <w:lang w:val="sr-Cyrl-CS" w:eastAsia="en-US"/>
        </w:rPr>
        <w:t>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5</w:t>
      </w:r>
      <w:r>
        <w:rPr>
          <w:rFonts w:eastAsia="Times New Roman"/>
          <w:color w:val="auto"/>
          <w:kern w:val="0"/>
          <w:sz w:val="22"/>
          <w:szCs w:val="22"/>
          <w:lang w:val="sr-Cyrl-CS" w:eastAsia="en-US"/>
        </w:rPr>
        <w:t xml:space="preserve"> </w:t>
      </w:r>
      <w:r w:rsidRPr="0036034E">
        <w:rPr>
          <w:rFonts w:eastAsia="Times New Roman"/>
          <w:color w:val="auto"/>
          <w:kern w:val="0"/>
          <w:sz w:val="22"/>
          <w:szCs w:val="22"/>
          <w:lang w:val="sr-Cyrl-CS" w:eastAsia="en-US"/>
        </w:rPr>
        <w:t xml:space="preserve">(пет) дана од дана закључења уговора, односно од дана коначности одлуке о обустави поступка јавне набавке. </w:t>
      </w:r>
    </w:p>
    <w:p w:rsidR="00D80C59" w:rsidRDefault="00D80C59" w:rsidP="00D80C59">
      <w:pPr>
        <w:suppressAutoHyphens w:val="0"/>
        <w:spacing w:line="240" w:lineRule="auto"/>
        <w:ind w:left="720" w:hanging="720"/>
        <w:jc w:val="both"/>
        <w:rPr>
          <w:rFonts w:eastAsia="Times New Roman"/>
          <w:color w:val="auto"/>
          <w:kern w:val="0"/>
          <w:sz w:val="22"/>
          <w:szCs w:val="22"/>
          <w:lang w:eastAsia="en-US"/>
        </w:rPr>
      </w:pPr>
      <w:r>
        <w:rPr>
          <w:rFonts w:eastAsia="Times New Roman"/>
          <w:color w:val="auto"/>
          <w:kern w:val="0"/>
          <w:sz w:val="22"/>
          <w:szCs w:val="22"/>
          <w:lang w:eastAsia="en-US"/>
        </w:rPr>
        <w:br w:type="page"/>
      </w:r>
    </w:p>
    <w:p w:rsidR="00D80C59" w:rsidRPr="00333070" w:rsidRDefault="00D80C59" w:rsidP="00D80C59">
      <w:pPr>
        <w:shd w:val="clear" w:color="auto" w:fill="C6D9F1"/>
        <w:tabs>
          <w:tab w:val="left" w:pos="360"/>
        </w:tabs>
        <w:suppressAutoHyphens w:val="0"/>
        <w:spacing w:after="200" w:line="240" w:lineRule="auto"/>
        <w:jc w:val="center"/>
        <w:rPr>
          <w:b/>
          <w:sz w:val="32"/>
          <w:szCs w:val="32"/>
          <w:u w:val="single"/>
        </w:rPr>
      </w:pPr>
      <w:proofErr w:type="gramStart"/>
      <w:r w:rsidRPr="00A6314F">
        <w:rPr>
          <w:b/>
          <w:sz w:val="32"/>
          <w:szCs w:val="32"/>
          <w:u w:val="single"/>
        </w:rPr>
        <w:lastRenderedPageBreak/>
        <w:t>IV  УСЛОВИ</w:t>
      </w:r>
      <w:proofErr w:type="gramEnd"/>
      <w:r w:rsidRPr="00A6314F">
        <w:rPr>
          <w:b/>
          <w:sz w:val="32"/>
          <w:szCs w:val="32"/>
          <w:u w:val="single"/>
        </w:rPr>
        <w:t xml:space="preserve"> ЗА УЧЕШЋЕ У ПОСТУПКУ ЈАВНЕ НАБАВКЕ ИЗ ЧЛ. 75. И 76. ЗАКОНА И УПУТСТВО КАКО СЕ ДОКАЗУЈЕ ИСПУЊЕНОСТ ТИХ УСЛОВА</w:t>
      </w:r>
    </w:p>
    <w:p w:rsidR="00D80C59" w:rsidRPr="00FD6C57" w:rsidRDefault="00D80C59" w:rsidP="00D80C59"/>
    <w:p w:rsidR="00D80C59" w:rsidRPr="00FD6C57" w:rsidRDefault="00D80C59" w:rsidP="00D80C59">
      <w:pPr>
        <w:rPr>
          <w:b/>
        </w:rPr>
      </w:pPr>
      <w:r>
        <w:rPr>
          <w:b/>
          <w:lang w:val="sr-Cyrl-CS"/>
        </w:rPr>
        <w:t xml:space="preserve">1. </w:t>
      </w:r>
      <w:proofErr w:type="gramStart"/>
      <w:r w:rsidRPr="00FD6C57">
        <w:rPr>
          <w:b/>
        </w:rPr>
        <w:t>УСЛОВИ ЗА УЧЕШЋЕ У ПОСТУПКУ ЈАВНЕ НАБАВКЕ ИЗ ЧЛ.</w:t>
      </w:r>
      <w:proofErr w:type="gramEnd"/>
      <w:r w:rsidRPr="00FD6C57">
        <w:rPr>
          <w:b/>
        </w:rPr>
        <w:t xml:space="preserve"> 75. ЗАКОНА</w:t>
      </w:r>
    </w:p>
    <w:p w:rsidR="00D80C59" w:rsidRDefault="00D80C59" w:rsidP="00D80C59">
      <w:pPr>
        <w:pStyle w:val="ListParagraph"/>
        <w:jc w:val="both"/>
        <w:rPr>
          <w:rFonts w:ascii="Arial" w:hAnsi="Arial" w:cs="Arial"/>
          <w:b/>
          <w:bCs/>
          <w:i/>
          <w:iCs/>
        </w:rPr>
      </w:pPr>
    </w:p>
    <w:p w:rsidR="00D80C59" w:rsidRPr="00FD6C57" w:rsidRDefault="00D80C59" w:rsidP="00D80C59">
      <w:pPr>
        <w:pStyle w:val="ListParagraph"/>
        <w:numPr>
          <w:ilvl w:val="1"/>
          <w:numId w:val="1"/>
        </w:numPr>
        <w:jc w:val="both"/>
        <w:rPr>
          <w:iCs/>
        </w:rPr>
      </w:pPr>
      <w:r w:rsidRPr="00FD6C57">
        <w:rPr>
          <w:iCs/>
        </w:rPr>
        <w:t xml:space="preserve">Право на учешће у поступку предметне јавне набавке има понуђач који испуњава </w:t>
      </w:r>
      <w:r w:rsidRPr="00475343">
        <w:rPr>
          <w:iCs/>
        </w:rPr>
        <w:t>обавезне услове</w:t>
      </w:r>
      <w:r w:rsidRPr="00FD6C57">
        <w:rPr>
          <w:iCs/>
        </w:rPr>
        <w:t xml:space="preserve"> за учешће у поступку јавне набавке дефинисане чл. 75. Закона, и то:</w:t>
      </w:r>
    </w:p>
    <w:p w:rsidR="00D80C59" w:rsidRPr="00FD6C57" w:rsidRDefault="00D80C59" w:rsidP="00D80C59">
      <w:pPr>
        <w:pStyle w:val="ListParagraph"/>
        <w:numPr>
          <w:ilvl w:val="0"/>
          <w:numId w:val="2"/>
        </w:numPr>
        <w:jc w:val="both"/>
      </w:pPr>
      <w:r w:rsidRPr="00FD6C57">
        <w:rPr>
          <w:iCs/>
        </w:rPr>
        <w:t>Да је регистрован код надлежног органа, односно уписан у одговарајући регистар</w:t>
      </w:r>
      <w:r w:rsidRPr="00FD6C57">
        <w:rPr>
          <w:iCs/>
          <w:lang w:val="sr-Cyrl-CS"/>
        </w:rPr>
        <w:t xml:space="preserve"> (чл. 75. ст. 1. тач. 1) Закона);</w:t>
      </w:r>
    </w:p>
    <w:p w:rsidR="00D80C59" w:rsidRPr="00FD6C57" w:rsidRDefault="00D80C59" w:rsidP="00D80C59">
      <w:pPr>
        <w:pStyle w:val="ListParagraph"/>
        <w:numPr>
          <w:ilvl w:val="0"/>
          <w:numId w:val="2"/>
        </w:numPr>
        <w:jc w:val="both"/>
      </w:pPr>
      <w:r w:rsidRPr="00FD6C5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6C57">
        <w:rPr>
          <w:lang w:val="sr-Cyrl-CS"/>
        </w:rPr>
        <w:t xml:space="preserve"> </w:t>
      </w:r>
      <w:r w:rsidRPr="00FD6C57">
        <w:rPr>
          <w:iCs/>
          <w:lang w:val="sr-Cyrl-CS"/>
        </w:rPr>
        <w:t xml:space="preserve">(чл. 75. ст. 1. тач. </w:t>
      </w:r>
      <w:r>
        <w:rPr>
          <w:iCs/>
          <w:lang w:val="sr-Cyrl-CS"/>
        </w:rPr>
        <w:t>3</w:t>
      </w:r>
      <w:r w:rsidRPr="00FD6C57">
        <w:rPr>
          <w:iCs/>
          <w:lang w:val="sr-Cyrl-CS"/>
        </w:rPr>
        <w:t>) Закона);</w:t>
      </w:r>
    </w:p>
    <w:p w:rsidR="00D80C59" w:rsidRPr="00FD6C57" w:rsidRDefault="00D80C59" w:rsidP="00D80C59">
      <w:pPr>
        <w:pStyle w:val="ListParagraph"/>
        <w:numPr>
          <w:ilvl w:val="0"/>
          <w:numId w:val="2"/>
        </w:numPr>
        <w:jc w:val="both"/>
      </w:pPr>
      <w:r w:rsidRPr="00FD6C57">
        <w:t>Да му није изречена мера забране обављања делатности, која је на снази у време објављивања позива за подношење понуде</w:t>
      </w:r>
      <w:r w:rsidRPr="00FD6C57">
        <w:rPr>
          <w:lang w:val="sr-Cyrl-CS"/>
        </w:rPr>
        <w:t xml:space="preserve"> </w:t>
      </w:r>
      <w:r w:rsidRPr="00FD6C57">
        <w:rPr>
          <w:iCs/>
          <w:lang w:val="sr-Cyrl-CS"/>
        </w:rPr>
        <w:t>(чл. 75. ст. 1. тач. 3) Закона);</w:t>
      </w:r>
    </w:p>
    <w:p w:rsidR="00D80C59" w:rsidRPr="0088275D" w:rsidRDefault="00D80C59" w:rsidP="00D80C59">
      <w:pPr>
        <w:pStyle w:val="ListParagraph"/>
        <w:numPr>
          <w:ilvl w:val="0"/>
          <w:numId w:val="2"/>
        </w:numPr>
        <w:jc w:val="both"/>
      </w:pPr>
      <w:r w:rsidRPr="00FD6C5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D6C57">
        <w:rPr>
          <w:iCs/>
          <w:lang w:val="sr-Cyrl-CS"/>
        </w:rPr>
        <w:t>(чл. 75. ст. 1. тач. 4) Закона);</w:t>
      </w:r>
    </w:p>
    <w:p w:rsidR="00D80C59" w:rsidRPr="00FD6C57" w:rsidRDefault="00D80C59" w:rsidP="00D80C59">
      <w:pPr>
        <w:pStyle w:val="ListParagraph"/>
        <w:numPr>
          <w:ilvl w:val="0"/>
          <w:numId w:val="2"/>
        </w:numPr>
        <w:jc w:val="both"/>
      </w:pPr>
      <w:r>
        <w:t>Да поседује</w:t>
      </w:r>
      <w:r w:rsidRPr="003A7ED7">
        <w:t xml:space="preserve"> важећ</w:t>
      </w:r>
      <w:r>
        <w:t>у</w:t>
      </w:r>
      <w:r w:rsidRPr="003A7ED7">
        <w:t xml:space="preserve"> дозвол</w:t>
      </w:r>
      <w:r>
        <w:t>у</w:t>
      </w:r>
      <w:r w:rsidRPr="003A7ED7">
        <w:t xml:space="preserve"> за обављање одговарајуће делатности, издате од стране надлежног органа </w:t>
      </w:r>
      <w:r>
        <w:t xml:space="preserve">- </w:t>
      </w:r>
      <w:r w:rsidRPr="003A7ED7">
        <w:t>лиценца Министарства трговине, ту</w:t>
      </w:r>
      <w:r>
        <w:t xml:space="preserve">ризма и услуга Републике Србије </w:t>
      </w:r>
      <w:r w:rsidRPr="003A7ED7">
        <w:t>о испуњености услова за обављање послова организовања туристичких путовања (лиценца за рад).</w:t>
      </w:r>
    </w:p>
    <w:p w:rsidR="00D80C59" w:rsidRPr="005319D7" w:rsidRDefault="00D80C59" w:rsidP="00D80C59">
      <w:pPr>
        <w:pStyle w:val="ListParagraph"/>
        <w:numPr>
          <w:ilvl w:val="0"/>
          <w:numId w:val="2"/>
        </w:numPr>
        <w:jc w:val="both"/>
      </w:pPr>
      <w:r w:rsidRPr="00FD6C57">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D6C57">
        <w:rPr>
          <w:lang w:val="sr-Cyrl-CS"/>
        </w:rPr>
        <w:t xml:space="preserve"> </w:t>
      </w:r>
      <w:r w:rsidRPr="008500BB">
        <w:rPr>
          <w:iCs/>
          <w:lang w:val="sr-Cyrl-CS"/>
        </w:rPr>
        <w:t>(чл. 75. ст. 2. Закона).</w:t>
      </w:r>
    </w:p>
    <w:p w:rsidR="00D80C59" w:rsidRPr="00FD6C57" w:rsidRDefault="00D80C59" w:rsidP="00D80C59">
      <w:pPr>
        <w:pStyle w:val="ListParagraph"/>
        <w:ind w:left="1350"/>
        <w:jc w:val="both"/>
      </w:pPr>
    </w:p>
    <w:p w:rsidR="00D80C59" w:rsidRPr="005319D7" w:rsidRDefault="00D80C59" w:rsidP="00D80C59">
      <w:pPr>
        <w:pStyle w:val="ListParagraph"/>
        <w:numPr>
          <w:ilvl w:val="1"/>
          <w:numId w:val="1"/>
        </w:numPr>
        <w:jc w:val="both"/>
        <w:rPr>
          <w:b/>
          <w:bCs/>
          <w:i/>
          <w:iCs/>
        </w:rPr>
      </w:pPr>
      <w:r w:rsidRPr="00FD6C57">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FD6C57">
        <w:rPr>
          <w:bCs/>
          <w:iCs/>
        </w:rPr>
        <w:t>став</w:t>
      </w:r>
      <w:proofErr w:type="gramEnd"/>
      <w:r w:rsidRPr="00FD6C57">
        <w:rPr>
          <w:bCs/>
          <w:iCs/>
        </w:rPr>
        <w:t xml:space="preserve"> 1. </w:t>
      </w:r>
      <w:proofErr w:type="gramStart"/>
      <w:r w:rsidRPr="00FD6C57">
        <w:rPr>
          <w:bCs/>
          <w:iCs/>
        </w:rPr>
        <w:t>тач</w:t>
      </w:r>
      <w:proofErr w:type="gramEnd"/>
      <w:r w:rsidRPr="00FD6C57">
        <w:rPr>
          <w:bCs/>
          <w:iCs/>
        </w:rPr>
        <w:t xml:space="preserve">. 1) </w:t>
      </w:r>
      <w:proofErr w:type="gramStart"/>
      <w:r w:rsidRPr="00FD6C57">
        <w:rPr>
          <w:bCs/>
          <w:iCs/>
        </w:rPr>
        <w:t>до</w:t>
      </w:r>
      <w:proofErr w:type="gramEnd"/>
      <w:r w:rsidRPr="00FD6C57">
        <w:rPr>
          <w:bCs/>
          <w:iCs/>
        </w:rPr>
        <w:t xml:space="preserve"> 4) Закона и услов из члана 75. </w:t>
      </w:r>
      <w:proofErr w:type="gramStart"/>
      <w:r w:rsidRPr="00FD6C57">
        <w:rPr>
          <w:bCs/>
          <w:iCs/>
        </w:rPr>
        <w:t>став</w:t>
      </w:r>
      <w:proofErr w:type="gramEnd"/>
      <w:r w:rsidRPr="00FD6C57">
        <w:rPr>
          <w:bCs/>
          <w:iCs/>
        </w:rPr>
        <w:t xml:space="preserve"> 1. </w:t>
      </w:r>
      <w:proofErr w:type="gramStart"/>
      <w:r w:rsidRPr="00FD6C57">
        <w:rPr>
          <w:bCs/>
          <w:iCs/>
        </w:rPr>
        <w:t>тачка</w:t>
      </w:r>
      <w:proofErr w:type="gramEnd"/>
      <w:r w:rsidRPr="00FD6C57">
        <w:rPr>
          <w:bCs/>
          <w:iCs/>
        </w:rPr>
        <w:t xml:space="preserve"> 5) Закона, за део набавке који ће понуђач извршити преко подизвођача.</w:t>
      </w:r>
    </w:p>
    <w:p w:rsidR="00D80C59" w:rsidRPr="00FD6C57" w:rsidRDefault="00D80C59" w:rsidP="00D80C59">
      <w:pPr>
        <w:pStyle w:val="ListParagraph"/>
        <w:ind w:left="0"/>
        <w:jc w:val="both"/>
      </w:pPr>
    </w:p>
    <w:p w:rsidR="00D80C59" w:rsidRPr="00FD6C57" w:rsidRDefault="00D80C59" w:rsidP="00D80C59">
      <w:pPr>
        <w:pStyle w:val="ListParagraph"/>
        <w:numPr>
          <w:ilvl w:val="1"/>
          <w:numId w:val="1"/>
        </w:numPr>
        <w:jc w:val="both"/>
        <w:rPr>
          <w:bCs/>
          <w:iCs/>
        </w:rPr>
      </w:pPr>
      <w:r w:rsidRPr="00FD6C57">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FD6C57">
        <w:rPr>
          <w:bCs/>
          <w:iCs/>
        </w:rPr>
        <w:t>став</w:t>
      </w:r>
      <w:proofErr w:type="gramEnd"/>
      <w:r w:rsidRPr="00FD6C57">
        <w:rPr>
          <w:bCs/>
          <w:iCs/>
        </w:rPr>
        <w:t xml:space="preserve"> 1. </w:t>
      </w:r>
      <w:proofErr w:type="gramStart"/>
      <w:r w:rsidRPr="00FD6C57">
        <w:rPr>
          <w:bCs/>
          <w:iCs/>
        </w:rPr>
        <w:t>тач</w:t>
      </w:r>
      <w:proofErr w:type="gramEnd"/>
      <w:r w:rsidRPr="00FD6C57">
        <w:rPr>
          <w:bCs/>
          <w:iCs/>
        </w:rPr>
        <w:t xml:space="preserve">. 1) </w:t>
      </w:r>
      <w:proofErr w:type="gramStart"/>
      <w:r w:rsidRPr="00FD6C57">
        <w:rPr>
          <w:bCs/>
          <w:iCs/>
        </w:rPr>
        <w:t>до</w:t>
      </w:r>
      <w:proofErr w:type="gramEnd"/>
      <w:r w:rsidRPr="00FD6C57">
        <w:rPr>
          <w:bCs/>
          <w:iCs/>
        </w:rPr>
        <w:t xml:space="preserve"> 4) Закона</w:t>
      </w:r>
      <w:r>
        <w:rPr>
          <w:bCs/>
          <w:iCs/>
          <w:lang w:val="sr-Cyrl-CS"/>
        </w:rPr>
        <w:t>.</w:t>
      </w:r>
      <w:r w:rsidRPr="00FD6C57">
        <w:rPr>
          <w:bCs/>
          <w:iCs/>
        </w:rPr>
        <w:t xml:space="preserve"> </w:t>
      </w:r>
    </w:p>
    <w:p w:rsidR="00D80C59" w:rsidRDefault="00D80C59" w:rsidP="00D80C59">
      <w:pPr>
        <w:pStyle w:val="ListParagraph"/>
        <w:ind w:left="1350"/>
        <w:jc w:val="both"/>
        <w:rPr>
          <w:bCs/>
          <w:iCs/>
          <w:color w:val="FF0000"/>
          <w:lang w:val="sr-Cyrl-BA"/>
        </w:rPr>
      </w:pPr>
      <w:proofErr w:type="gramStart"/>
      <w:r w:rsidRPr="00FD6C57">
        <w:rPr>
          <w:bCs/>
          <w:iCs/>
        </w:rPr>
        <w:t>Услов из члана 75.</w:t>
      </w:r>
      <w:proofErr w:type="gramEnd"/>
      <w:r w:rsidRPr="00FD6C57">
        <w:rPr>
          <w:bCs/>
          <w:iCs/>
        </w:rPr>
        <w:t xml:space="preserve"> </w:t>
      </w:r>
      <w:proofErr w:type="gramStart"/>
      <w:r w:rsidRPr="00FD6C57">
        <w:rPr>
          <w:bCs/>
          <w:iCs/>
        </w:rPr>
        <w:t>став</w:t>
      </w:r>
      <w:proofErr w:type="gramEnd"/>
      <w:r w:rsidRPr="00FD6C57">
        <w:rPr>
          <w:bCs/>
          <w:iCs/>
        </w:rPr>
        <w:t xml:space="preserve"> 1. </w:t>
      </w:r>
      <w:proofErr w:type="gramStart"/>
      <w:r w:rsidRPr="00FD6C57">
        <w:rPr>
          <w:bCs/>
          <w:iCs/>
        </w:rPr>
        <w:t>тач</w:t>
      </w:r>
      <w:proofErr w:type="gramEnd"/>
      <w:r w:rsidRPr="00FD6C57">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FD6C57">
        <w:rPr>
          <w:bCs/>
          <w:iCs/>
          <w:color w:val="FF0000"/>
        </w:rPr>
        <w:t xml:space="preserve"> </w:t>
      </w:r>
    </w:p>
    <w:p w:rsidR="00D80C59" w:rsidRDefault="00D80C59" w:rsidP="00D80C59">
      <w:pPr>
        <w:pStyle w:val="ListParagraph"/>
        <w:ind w:left="1350"/>
        <w:jc w:val="both"/>
        <w:rPr>
          <w:bCs/>
          <w:iCs/>
          <w:color w:val="FF0000"/>
          <w:lang w:val="sr-Cyrl-BA"/>
        </w:rPr>
      </w:pPr>
    </w:p>
    <w:p w:rsidR="00D80C59" w:rsidRDefault="00D80C59" w:rsidP="00D80C59">
      <w:pPr>
        <w:pStyle w:val="ListParagraph"/>
        <w:ind w:left="1350"/>
        <w:jc w:val="both"/>
        <w:rPr>
          <w:bCs/>
          <w:iCs/>
          <w:color w:val="FF0000"/>
          <w:lang w:val="sr-Cyrl-BA"/>
        </w:rPr>
      </w:pPr>
    </w:p>
    <w:p w:rsidR="00D80C59" w:rsidRDefault="00D80C59" w:rsidP="00D80C59">
      <w:pPr>
        <w:pStyle w:val="ListParagraph"/>
        <w:ind w:left="1350"/>
        <w:jc w:val="both"/>
        <w:rPr>
          <w:bCs/>
          <w:iCs/>
          <w:color w:val="FF0000"/>
          <w:lang w:val="sr-Cyrl-BA"/>
        </w:rPr>
      </w:pPr>
    </w:p>
    <w:p w:rsidR="00D80C59" w:rsidRDefault="00D80C59" w:rsidP="00D80C59">
      <w:pPr>
        <w:pStyle w:val="ListParagraph"/>
        <w:ind w:left="1350"/>
        <w:jc w:val="both"/>
        <w:rPr>
          <w:bCs/>
          <w:iCs/>
          <w:color w:val="FF0000"/>
          <w:lang w:val="sr-Cyrl-BA"/>
        </w:rPr>
      </w:pPr>
    </w:p>
    <w:p w:rsidR="00D80C59" w:rsidRDefault="00D80C59" w:rsidP="00D80C59">
      <w:pPr>
        <w:pStyle w:val="ListParagraph"/>
        <w:ind w:left="1350"/>
        <w:jc w:val="both"/>
        <w:rPr>
          <w:bCs/>
          <w:iCs/>
          <w:color w:val="FF0000"/>
          <w:lang w:val="sr-Cyrl-BA"/>
        </w:rPr>
      </w:pPr>
    </w:p>
    <w:p w:rsidR="00D80C59" w:rsidRPr="003A003F" w:rsidRDefault="00D80C59" w:rsidP="00D80C59">
      <w:pPr>
        <w:pStyle w:val="ListParagraph"/>
        <w:ind w:left="1350"/>
        <w:jc w:val="both"/>
        <w:rPr>
          <w:bCs/>
          <w:iCs/>
          <w:color w:val="FF0000"/>
          <w:lang w:val="sr-Cyrl-BA"/>
        </w:rPr>
      </w:pPr>
    </w:p>
    <w:p w:rsidR="00D80C59" w:rsidRPr="001F60D5" w:rsidRDefault="00D80C59" w:rsidP="00D80C59">
      <w:pPr>
        <w:numPr>
          <w:ilvl w:val="1"/>
          <w:numId w:val="1"/>
        </w:numPr>
        <w:rPr>
          <w:b/>
          <w:i/>
          <w:lang w:val="sr-Cyrl-CS"/>
        </w:rPr>
      </w:pPr>
      <w:r w:rsidRPr="001F60D5">
        <w:rPr>
          <w:b/>
          <w:i/>
          <w:lang w:val="sr-Cyrl-CS"/>
        </w:rPr>
        <w:t xml:space="preserve">ДОДАТНИ УСЛОВИ ЗА УЧЕШЋЕ У ПОСТУПКУ </w:t>
      </w:r>
    </w:p>
    <w:p w:rsidR="00D80C59" w:rsidRPr="00A74190" w:rsidRDefault="00D80C59" w:rsidP="00D80C59">
      <w:pPr>
        <w:ind w:left="1350"/>
        <w:rPr>
          <w:b/>
          <w:lang w:val="sr-Cyrl-CS"/>
        </w:rPr>
      </w:pPr>
    </w:p>
    <w:p w:rsidR="00D80C59" w:rsidRDefault="00D80C59" w:rsidP="00D80C59">
      <w:pPr>
        <w:ind w:left="720"/>
        <w:jc w:val="both"/>
        <w:rPr>
          <w:lang w:val="sr-Cyrl-CS"/>
        </w:rPr>
      </w:pPr>
      <w:r w:rsidRPr="00A74190">
        <w:rPr>
          <w:lang w:val="sr-Cyrl-CS"/>
        </w:rPr>
        <w:t>Право на учешће у поступку јавне набавке има понуђач ако испуњава додатне услове и то:</w:t>
      </w:r>
    </w:p>
    <w:p w:rsidR="00D80C59" w:rsidRDefault="00D80C59" w:rsidP="00D80C59">
      <w:pPr>
        <w:ind w:left="720" w:firstLine="720"/>
        <w:jc w:val="both"/>
        <w:rPr>
          <w:lang w:val="sr-Cyrl-CS"/>
        </w:rPr>
      </w:pPr>
      <w:r>
        <w:rPr>
          <w:lang w:val="sr-Cyrl-CS"/>
        </w:rPr>
        <w:t xml:space="preserve">1. да </w:t>
      </w:r>
      <w:r w:rsidRPr="00A74190">
        <w:rPr>
          <w:lang w:val="sr-Cyrl-CS"/>
        </w:rPr>
        <w:t xml:space="preserve">има обезбеђене </w:t>
      </w:r>
      <w:r w:rsidRPr="00966A88">
        <w:rPr>
          <w:b/>
          <w:sz w:val="28"/>
          <w:szCs w:val="28"/>
          <w:lang w:val="sr-Cyrl-CS"/>
        </w:rPr>
        <w:t>кадровске капацитете</w:t>
      </w:r>
      <w:r w:rsidRPr="00966A88">
        <w:rPr>
          <w:sz w:val="28"/>
          <w:szCs w:val="28"/>
          <w:lang w:val="sr-Cyrl-CS"/>
        </w:rPr>
        <w:t xml:space="preserve"> </w:t>
      </w:r>
      <w:r w:rsidRPr="00A74190">
        <w:rPr>
          <w:lang w:val="sr-Cyrl-CS"/>
        </w:rPr>
        <w:t>потребне за реализацију е</w:t>
      </w:r>
      <w:r>
        <w:rPr>
          <w:lang w:val="sr-Cyrl-CS"/>
        </w:rPr>
        <w:t>кскурзија, односно наставе у природи.</w:t>
      </w:r>
    </w:p>
    <w:p w:rsidR="00D80C59" w:rsidRPr="00A74190" w:rsidRDefault="00D80C59" w:rsidP="00D80C59">
      <w:pPr>
        <w:ind w:left="720" w:firstLine="720"/>
        <w:jc w:val="both"/>
        <w:rPr>
          <w:lang w:val="sr-Cyrl-CS"/>
        </w:rPr>
      </w:pPr>
      <w:r>
        <w:rPr>
          <w:lang w:val="sr-Cyrl-CS"/>
        </w:rPr>
        <w:t>2</w:t>
      </w:r>
      <w:r w:rsidRPr="00A74190">
        <w:rPr>
          <w:lang w:val="sr-Cyrl-CS"/>
        </w:rPr>
        <w:t xml:space="preserve">. да у моменту подношења понуде има </w:t>
      </w:r>
      <w:r w:rsidRPr="00966A88">
        <w:rPr>
          <w:b/>
          <w:sz w:val="28"/>
          <w:szCs w:val="28"/>
          <w:lang w:val="sr-Cyrl-CS"/>
        </w:rPr>
        <w:t>свој Програм путовања</w:t>
      </w:r>
      <w:r w:rsidRPr="00A74190">
        <w:rPr>
          <w:lang w:val="sr-Cyrl-CS"/>
        </w:rPr>
        <w:t xml:space="preserve"> </w:t>
      </w:r>
      <w:r>
        <w:rPr>
          <w:lang w:val="sr-Cyrl-CS"/>
        </w:rPr>
        <w:t xml:space="preserve">за извођење екскурзије, </w:t>
      </w:r>
      <w:r w:rsidRPr="00A74190">
        <w:rPr>
          <w:lang w:val="sr-Cyrl-CS"/>
        </w:rPr>
        <w:t>као и Опште услове путовања</w:t>
      </w:r>
      <w:r>
        <w:rPr>
          <w:lang w:val="sr-Cyrl-CS"/>
        </w:rPr>
        <w:t>, које достављају уз понуду</w:t>
      </w:r>
      <w:r w:rsidRPr="00A74190">
        <w:rPr>
          <w:lang w:val="sr-Cyrl-CS"/>
        </w:rPr>
        <w:t>;</w:t>
      </w:r>
    </w:p>
    <w:p w:rsidR="003F348C" w:rsidRDefault="00D80C59" w:rsidP="00D80C59">
      <w:pPr>
        <w:ind w:left="720" w:firstLine="720"/>
        <w:jc w:val="both"/>
      </w:pPr>
      <w:r>
        <w:rPr>
          <w:lang w:val="sr-Cyrl-CS"/>
        </w:rPr>
        <w:t>3</w:t>
      </w:r>
      <w:r w:rsidRPr="00A74190">
        <w:rPr>
          <w:lang w:val="sr-Cyrl-CS"/>
        </w:rPr>
        <w:t xml:space="preserve">. да у моменту подношења понуде има </w:t>
      </w:r>
      <w:r w:rsidRPr="00966A88">
        <w:rPr>
          <w:b/>
          <w:sz w:val="28"/>
          <w:szCs w:val="28"/>
          <w:lang w:val="sr-Cyrl-CS"/>
        </w:rPr>
        <w:t>доказе</w:t>
      </w:r>
      <w:r w:rsidRPr="00966A88">
        <w:rPr>
          <w:sz w:val="28"/>
          <w:szCs w:val="28"/>
          <w:lang w:val="sr-Cyrl-CS"/>
        </w:rPr>
        <w:t xml:space="preserve"> о</w:t>
      </w:r>
      <w:r w:rsidRPr="00A74190">
        <w:rPr>
          <w:lang w:val="sr-Cyrl-CS"/>
        </w:rPr>
        <w:t xml:space="preserve"> искуству у реализацији услуга (настава у природи, екскурзије, </w:t>
      </w:r>
      <w:r>
        <w:rPr>
          <w:lang w:val="sr-Cyrl-CS"/>
        </w:rPr>
        <w:t>излети</w:t>
      </w:r>
      <w:r w:rsidRPr="00A74190">
        <w:rPr>
          <w:lang w:val="sr-Cyrl-CS"/>
        </w:rPr>
        <w:t xml:space="preserve">) </w:t>
      </w:r>
      <w:r>
        <w:rPr>
          <w:lang w:val="sr-Cyrl-CS"/>
        </w:rPr>
        <w:t>у области ђачког туризма – референтна листа, најмање 10 референци може се доставити фотокопијом, а на посебан захтев наручиоца понуђач је дужан да исте достави оригинал или оверена референца.</w:t>
      </w:r>
    </w:p>
    <w:p w:rsidR="00D80C59" w:rsidRDefault="003F348C" w:rsidP="00D80C59">
      <w:pPr>
        <w:ind w:left="720" w:firstLine="720"/>
        <w:jc w:val="both"/>
      </w:pPr>
      <w:r>
        <w:rPr>
          <w:lang w:val="sr-Cyrl-CS"/>
        </w:rPr>
        <w:t xml:space="preserve"> </w:t>
      </w:r>
      <w:r w:rsidR="00D80C59">
        <w:rPr>
          <w:lang w:val="sr-Cyrl-CS"/>
        </w:rPr>
        <w:t>4</w:t>
      </w:r>
      <w:r w:rsidR="00D80C59" w:rsidRPr="0057789B">
        <w:rPr>
          <w:b/>
          <w:lang w:val="sr-Cyrl-CS"/>
        </w:rPr>
        <w:t xml:space="preserve">. </w:t>
      </w:r>
      <w:r w:rsidR="00D80C59" w:rsidRPr="00966A88">
        <w:rPr>
          <w:b/>
          <w:sz w:val="28"/>
          <w:szCs w:val="28"/>
          <w:lang w:val="sr-Cyrl-CS"/>
        </w:rPr>
        <w:t>Технички капацитет</w:t>
      </w:r>
      <w:r w:rsidR="00D80C59">
        <w:rPr>
          <w:lang w:val="sr-Cyrl-CS"/>
        </w:rPr>
        <w:t xml:space="preserve">: да има </w:t>
      </w:r>
      <w:r w:rsidR="00D80C59" w:rsidRPr="00966A88">
        <w:rPr>
          <w:b/>
          <w:sz w:val="28"/>
          <w:szCs w:val="28"/>
          <w:lang w:val="sr-Cyrl-CS"/>
        </w:rPr>
        <w:t>обезбеђене аутобусе</w:t>
      </w:r>
      <w:r w:rsidR="00D80C59">
        <w:rPr>
          <w:lang w:val="sr-Cyrl-CS"/>
        </w:rPr>
        <w:t xml:space="preserve"> који су високе туристичке класе (технички исправни, високоподни, модерни аутобуси са климом, и аудио садржајем и довољним бројем расположивих седишта)</w:t>
      </w:r>
      <w:r w:rsidR="00D80C59">
        <w:rPr>
          <w:lang w:val="sr-Cyrl-BA"/>
        </w:rPr>
        <w:t xml:space="preserve">, </w:t>
      </w:r>
      <w:r w:rsidR="00D80C59">
        <w:rPr>
          <w:lang w:val="sr-Cyrl-CS"/>
        </w:rPr>
        <w:t>У понуди детаљно описати аутобусе који се нуде.</w:t>
      </w:r>
    </w:p>
    <w:p w:rsidR="00D80C59" w:rsidRPr="00F63712" w:rsidRDefault="00D80C59" w:rsidP="00D80C59">
      <w:pPr>
        <w:ind w:left="720"/>
        <w:jc w:val="both"/>
        <w:rPr>
          <w:b/>
          <w:sz w:val="28"/>
          <w:szCs w:val="28"/>
          <w:lang w:val="sr-Cyrl-CS"/>
        </w:rPr>
      </w:pPr>
      <w:r>
        <w:t>5.</w:t>
      </w:r>
      <w:r w:rsidRPr="008E1B9C">
        <w:rPr>
          <w:b/>
          <w:lang w:val="sr-Cyrl-CS"/>
        </w:rPr>
        <w:t xml:space="preserve"> </w:t>
      </w:r>
      <w:proofErr w:type="gramStart"/>
      <w:r>
        <w:rPr>
          <w:b/>
          <w:lang w:val="sr-Cyrl-CS"/>
        </w:rPr>
        <w:t>понуђач</w:t>
      </w:r>
      <w:proofErr w:type="gramEnd"/>
      <w:r>
        <w:rPr>
          <w:b/>
          <w:lang w:val="sr-Cyrl-CS"/>
        </w:rPr>
        <w:t xml:space="preserve"> је у обавези да достави </w:t>
      </w:r>
      <w:r w:rsidRPr="008E1B9C">
        <w:rPr>
          <w:b/>
          <w:lang w:val="sr-Cyrl-CS"/>
        </w:rPr>
        <w:t>ПОТВРДУ О ПРЕДРЕЗЕРВАЦИЈИ ХОТЕЛА У ТРАЖЕНОМ ТЕРМИНУ</w:t>
      </w:r>
      <w:r w:rsidRPr="00F63712">
        <w:rPr>
          <w:b/>
          <w:sz w:val="28"/>
          <w:szCs w:val="28"/>
          <w:lang w:val="sr-Cyrl-CS"/>
        </w:rPr>
        <w:t>.</w:t>
      </w:r>
    </w:p>
    <w:p w:rsidR="00D80C59" w:rsidRPr="008E1B9C" w:rsidRDefault="00D80C59" w:rsidP="00D80C59">
      <w:pPr>
        <w:ind w:left="720" w:firstLine="720"/>
        <w:jc w:val="both"/>
      </w:pPr>
    </w:p>
    <w:p w:rsidR="00D80C59" w:rsidRPr="001F60D5" w:rsidRDefault="00D80C59" w:rsidP="00D80C59">
      <w:pPr>
        <w:rPr>
          <w:b/>
          <w:i/>
        </w:rPr>
      </w:pPr>
      <w:r>
        <w:rPr>
          <w:b/>
          <w:lang w:val="sr-Cyrl-CS"/>
        </w:rPr>
        <w:t xml:space="preserve">2. </w:t>
      </w:r>
      <w:r w:rsidRPr="001F60D5">
        <w:rPr>
          <w:b/>
          <w:i/>
        </w:rPr>
        <w:t>УПУТСТВО КАКО СЕ ДОКАЗУЈЕ ИСПУЊЕНОСТ УСЛОВА</w:t>
      </w:r>
    </w:p>
    <w:p w:rsidR="00D80C59" w:rsidRDefault="00D80C59" w:rsidP="00D80C59">
      <w:pPr>
        <w:pStyle w:val="ListParagraph"/>
        <w:jc w:val="both"/>
        <w:rPr>
          <w:i/>
          <w:lang w:val="sr-Cyrl-BA"/>
        </w:rPr>
      </w:pPr>
      <w:proofErr w:type="gramStart"/>
      <w:r w:rsidRPr="00C1677C">
        <w:t xml:space="preserve">Испуњеност </w:t>
      </w:r>
      <w:r w:rsidRPr="001A6974">
        <w:t>обавезних и додатних услова</w:t>
      </w:r>
      <w:r w:rsidRPr="00C1677C">
        <w:rPr>
          <w:b/>
        </w:rPr>
        <w:t xml:space="preserve"> </w:t>
      </w:r>
      <w:r w:rsidRPr="00C1677C">
        <w:t xml:space="preserve">за учешће у поступку предметне јавне набавке, </w:t>
      </w:r>
      <w:r w:rsidRPr="00C1677C">
        <w:rPr>
          <w:lang w:val="sr-Cyrl-CS"/>
        </w:rPr>
        <w:t>у складу са чл.</w:t>
      </w:r>
      <w:proofErr w:type="gramEnd"/>
      <w:r w:rsidRPr="00C1677C">
        <w:rPr>
          <w:lang w:val="sr-Cyrl-CS"/>
        </w:rPr>
        <w:t xml:space="preserve"> 77. став 4. Закона, </w:t>
      </w:r>
      <w:r w:rsidRPr="00C1677C">
        <w:t xml:space="preserve">понуђач доказује достављањем Изјаве </w:t>
      </w:r>
      <w:r w:rsidRPr="00C1677C">
        <w:rPr>
          <w:color w:val="auto"/>
          <w:lang w:val="sr-Cyrl-CS"/>
        </w:rPr>
        <w:t>(Образац изјаве понуђача</w:t>
      </w:r>
      <w:r>
        <w:rPr>
          <w:color w:val="auto"/>
          <w:lang w:val="sr-Cyrl-CS"/>
        </w:rPr>
        <w:t xml:space="preserve"> је саставни део ове конкурсне документације</w:t>
      </w:r>
      <w:r w:rsidRPr="00C1677C">
        <w:rPr>
          <w:color w:val="auto"/>
          <w:lang w:val="sr-Cyrl-CS"/>
        </w:rPr>
        <w:t>),</w:t>
      </w:r>
      <w:r w:rsidRPr="00C1677C">
        <w:rPr>
          <w:color w:val="FF0000"/>
          <w:lang w:val="sr-Cyrl-CS"/>
        </w:rPr>
        <w:t xml:space="preserve"> </w:t>
      </w:r>
      <w:r w:rsidRPr="00C1677C">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lang w:val="sr-Cyrl-CS"/>
        </w:rPr>
        <w:t>, осим доказа о искуству у ђачком туризму, за које доставља доставља референце (уговоре или потврде о извршеним услугама)</w:t>
      </w:r>
      <w:r w:rsidRPr="00C1677C">
        <w:rPr>
          <w:i/>
        </w:rPr>
        <w:t>.</w:t>
      </w:r>
    </w:p>
    <w:p w:rsidR="00D80C59" w:rsidRPr="008E1B9C" w:rsidRDefault="00D80C59" w:rsidP="00D80C59">
      <w:pPr>
        <w:pStyle w:val="ListParagraph"/>
        <w:jc w:val="both"/>
        <w:rPr>
          <w:lang w:val="sr-Cyrl-BA"/>
        </w:rPr>
      </w:pPr>
      <w:r>
        <w:rPr>
          <w:i/>
          <w:lang w:val="sr-Cyrl-BA"/>
        </w:rPr>
        <w:t>Додатни услови доказују се такође и референтном листом, достављањем свог Програма путовања, и техничког капацитета</w:t>
      </w:r>
      <w:r>
        <w:rPr>
          <w:i/>
        </w:rPr>
        <w:t xml:space="preserve">, </w:t>
      </w:r>
      <w:r>
        <w:rPr>
          <w:i/>
          <w:lang w:val="sr-Cyrl-BA"/>
        </w:rPr>
        <w:t>као и доказе о предрезервацији хотела.</w:t>
      </w:r>
    </w:p>
    <w:p w:rsidR="00D80C59" w:rsidRPr="00C1677C" w:rsidRDefault="00D80C59" w:rsidP="00D80C59">
      <w:pPr>
        <w:pStyle w:val="ListParagraph"/>
        <w:jc w:val="both"/>
        <w:rPr>
          <w:bCs/>
          <w:iCs/>
          <w:lang w:val="sr-Cyrl-CS"/>
        </w:rPr>
      </w:pPr>
      <w:proofErr w:type="gramStart"/>
      <w:r w:rsidRPr="00C1677C">
        <w:t>Изјава мора да буде потписана од стране овлашћеног лица понуђача и оверена печатом.</w:t>
      </w:r>
      <w:proofErr w:type="gramEnd"/>
      <w:r w:rsidRPr="00C1677C">
        <w:t xml:space="preserve"> </w:t>
      </w:r>
      <w:proofErr w:type="gramStart"/>
      <w:r w:rsidRPr="00C1677C">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80C59" w:rsidRPr="00C1677C" w:rsidRDefault="00D80C59" w:rsidP="00D80C59">
      <w:pPr>
        <w:pStyle w:val="ListParagraph"/>
        <w:jc w:val="both"/>
        <w:rPr>
          <w:bCs/>
          <w:iCs/>
          <w:lang w:val="sr-Cyrl-CS"/>
        </w:rPr>
      </w:pPr>
      <w:proofErr w:type="gramStart"/>
      <w:r w:rsidRPr="00572DF8">
        <w:rPr>
          <w:bCs/>
          <w:iCs/>
          <w:color w:val="auto"/>
        </w:rPr>
        <w:t>Уколико понуду подноси група понуђача</w:t>
      </w:r>
      <w:r w:rsidRPr="00C1677C">
        <w:rPr>
          <w:bCs/>
          <w:iCs/>
          <w:color w:val="auto"/>
        </w:rPr>
        <w:t>, Изјава мора бити потписана од стране овлашћеног лица сваког понуђача из групе понуђача и оверена печатом.</w:t>
      </w:r>
      <w:proofErr w:type="gramEnd"/>
      <w:r w:rsidRPr="00C1677C">
        <w:rPr>
          <w:bCs/>
          <w:iCs/>
          <w:color w:val="auto"/>
        </w:rPr>
        <w:t xml:space="preserve"> </w:t>
      </w:r>
    </w:p>
    <w:p w:rsidR="00D80C59" w:rsidRDefault="00D80C59" w:rsidP="00D80C59">
      <w:pPr>
        <w:pStyle w:val="ListParagraph"/>
        <w:jc w:val="both"/>
        <w:rPr>
          <w:bCs/>
          <w:iCs/>
        </w:rPr>
      </w:pPr>
      <w:proofErr w:type="gramStart"/>
      <w:r w:rsidRPr="00572DF8">
        <w:rPr>
          <w:bCs/>
          <w:iCs/>
        </w:rPr>
        <w:t>Уколико понуђач подноси понуду са подизвођачем</w:t>
      </w:r>
      <w:r w:rsidRPr="00C1677C">
        <w:rPr>
          <w:bCs/>
          <w:iCs/>
        </w:rPr>
        <w:t xml:space="preserve">, понуђач је дужан да достави Изјаву подизвођача </w:t>
      </w:r>
      <w:r w:rsidRPr="005E7015">
        <w:rPr>
          <w:color w:val="auto"/>
          <w:lang w:val="sr-Cyrl-CS"/>
        </w:rPr>
        <w:t>(Образац изјав</w:t>
      </w:r>
      <w:r w:rsidRPr="005E7015">
        <w:rPr>
          <w:color w:val="auto"/>
        </w:rPr>
        <w:t>е подизвођача</w:t>
      </w:r>
      <w:r w:rsidRPr="005E7015">
        <w:rPr>
          <w:color w:val="auto"/>
          <w:lang w:val="sr-Cyrl-CS"/>
        </w:rPr>
        <w:t xml:space="preserve"> </w:t>
      </w:r>
      <w:r>
        <w:rPr>
          <w:color w:val="auto"/>
          <w:lang w:val="sr-Cyrl-CS"/>
        </w:rPr>
        <w:t>је саставни део ове конкурсне документације</w:t>
      </w:r>
      <w:r>
        <w:rPr>
          <w:bCs/>
          <w:iCs/>
          <w:lang w:val="sr-Cyrl-CS"/>
        </w:rPr>
        <w:t xml:space="preserve">), </w:t>
      </w:r>
      <w:r w:rsidRPr="00C1677C">
        <w:rPr>
          <w:bCs/>
          <w:iCs/>
        </w:rPr>
        <w:t>потписану од стране овлашћеног лица подизвођача и оверену печатом.</w:t>
      </w:r>
      <w:proofErr w:type="gramEnd"/>
      <w:r w:rsidRPr="00C1677C">
        <w:rPr>
          <w:bCs/>
          <w:iCs/>
        </w:rPr>
        <w:t xml:space="preserve"> </w:t>
      </w:r>
    </w:p>
    <w:p w:rsidR="00D80C59" w:rsidRDefault="00D80C59" w:rsidP="00D80C59">
      <w:pPr>
        <w:pStyle w:val="ListParagraph"/>
        <w:jc w:val="both"/>
        <w:rPr>
          <w:bCs/>
          <w:iCs/>
        </w:rPr>
      </w:pPr>
    </w:p>
    <w:p w:rsidR="00D80C59" w:rsidRPr="00C30F57" w:rsidRDefault="00D80C59" w:rsidP="00D80C59">
      <w:pPr>
        <w:pStyle w:val="ListParagraph"/>
        <w:jc w:val="both"/>
        <w:rPr>
          <w:b/>
          <w:bCs/>
          <w:iCs/>
        </w:rPr>
      </w:pPr>
      <w:r w:rsidRPr="00C30F57">
        <w:rPr>
          <w:b/>
          <w:bCs/>
          <w:iCs/>
        </w:rPr>
        <w:t xml:space="preserve">Понуђач је дужан да достави </w:t>
      </w:r>
      <w:r>
        <w:rPr>
          <w:b/>
          <w:bCs/>
          <w:iCs/>
          <w:lang w:val="sr-Cyrl-CS"/>
        </w:rPr>
        <w:t xml:space="preserve">важећу </w:t>
      </w:r>
      <w:r w:rsidRPr="00C30F57">
        <w:rPr>
          <w:b/>
          <w:bCs/>
          <w:iCs/>
        </w:rPr>
        <w:t>лиценцу Министарства трговине, туризма и услуга Републике Србије о испуњености услова за обављање послова организовања туристичких путовања (лиценца за рад</w:t>
      </w:r>
      <w:proofErr w:type="gramStart"/>
      <w:r w:rsidRPr="00C30F57">
        <w:rPr>
          <w:b/>
          <w:bCs/>
          <w:iCs/>
        </w:rPr>
        <w:t>) .</w:t>
      </w:r>
      <w:proofErr w:type="gramEnd"/>
    </w:p>
    <w:p w:rsidR="00D80C59" w:rsidRPr="00C30F57" w:rsidRDefault="00D80C59" w:rsidP="00D80C59">
      <w:pPr>
        <w:pStyle w:val="ListParagraph"/>
        <w:jc w:val="both"/>
        <w:rPr>
          <w:bCs/>
          <w:iCs/>
          <w:sz w:val="28"/>
          <w:szCs w:val="28"/>
          <w:lang w:val="sr-Cyrl-CS"/>
        </w:rPr>
      </w:pPr>
    </w:p>
    <w:p w:rsidR="00D80C59" w:rsidRPr="00C1677C" w:rsidRDefault="00D80C59" w:rsidP="00D80C59">
      <w:pPr>
        <w:pStyle w:val="ListParagraph"/>
        <w:jc w:val="both"/>
        <w:rPr>
          <w:bCs/>
          <w:iCs/>
          <w:lang w:val="sr-Cyrl-CS"/>
        </w:rPr>
      </w:pPr>
      <w:proofErr w:type="gramStart"/>
      <w:r w:rsidRPr="00C1677C">
        <w:rPr>
          <w:bCs/>
          <w:iCs/>
        </w:rPr>
        <w:t>Наручилац може</w:t>
      </w:r>
      <w:r>
        <w:rPr>
          <w:bCs/>
          <w:iCs/>
          <w:lang w:val="sr-Cyrl-CS"/>
        </w:rPr>
        <w:t>,</w:t>
      </w:r>
      <w:r w:rsidRPr="00C1677C">
        <w:rPr>
          <w:bCs/>
          <w:iCs/>
        </w:rPr>
        <w:t xml:space="preserve"> пре доношења одлуке о додели уговора да </w:t>
      </w:r>
      <w:r w:rsidRPr="00C1677C">
        <w:rPr>
          <w:bCs/>
          <w:iCs/>
          <w:lang w:val="sr-Cyrl-CS"/>
        </w:rPr>
        <w:t xml:space="preserve">тражи </w:t>
      </w:r>
      <w:r w:rsidRPr="00C1677C">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D80C59" w:rsidRPr="00C1677C" w:rsidRDefault="00D80C59" w:rsidP="00D80C59">
      <w:pPr>
        <w:pStyle w:val="ListParagraph"/>
        <w:jc w:val="both"/>
        <w:rPr>
          <w:bCs/>
          <w:iCs/>
          <w:lang w:val="sr-Cyrl-CS"/>
        </w:rPr>
      </w:pPr>
    </w:p>
    <w:p w:rsidR="00D80C59" w:rsidRPr="00C1677C" w:rsidRDefault="00D80C59" w:rsidP="00D80C59">
      <w:pPr>
        <w:pStyle w:val="ListParagraph"/>
        <w:jc w:val="both"/>
        <w:rPr>
          <w:color w:val="FF0000"/>
        </w:rPr>
      </w:pPr>
      <w:r w:rsidRPr="00C1677C">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0C59" w:rsidRPr="00C1677C" w:rsidRDefault="00D80C59" w:rsidP="00D80C59">
      <w:pPr>
        <w:pStyle w:val="ListParagraph"/>
        <w:jc w:val="both"/>
        <w:rPr>
          <w:color w:val="FF0000"/>
        </w:rPr>
      </w:pPr>
    </w:p>
    <w:p w:rsidR="00D80C59" w:rsidRPr="00C1677C" w:rsidRDefault="00D80C59" w:rsidP="00D80C59">
      <w:pPr>
        <w:pStyle w:val="ListParagraph"/>
        <w:jc w:val="both"/>
        <w:rPr>
          <w:color w:val="auto"/>
        </w:rPr>
      </w:pPr>
      <w:proofErr w:type="gramStart"/>
      <w:r w:rsidRPr="00C1677C">
        <w:rPr>
          <w:color w:val="auto"/>
        </w:rPr>
        <w:t>Понуђач није дужан да доставља на увид доказе који су јавно доступни на интернет страницама надлежних органа.</w:t>
      </w:r>
      <w:proofErr w:type="gramEnd"/>
    </w:p>
    <w:p w:rsidR="00D80C59" w:rsidRPr="00C1677C" w:rsidRDefault="00D80C59" w:rsidP="00D80C59">
      <w:pPr>
        <w:pStyle w:val="ListParagraph"/>
        <w:jc w:val="both"/>
        <w:rPr>
          <w:color w:val="auto"/>
        </w:rPr>
      </w:pPr>
    </w:p>
    <w:p w:rsidR="00D80C59" w:rsidRPr="00C1677C" w:rsidRDefault="00D80C59" w:rsidP="00D80C59">
      <w:pPr>
        <w:pStyle w:val="ListParagraph"/>
        <w:jc w:val="both"/>
        <w:rPr>
          <w:color w:val="auto"/>
        </w:rPr>
      </w:pPr>
      <w:proofErr w:type="gramStart"/>
      <w:r w:rsidRPr="00C1677C">
        <w:rPr>
          <w:color w:val="auto"/>
        </w:rPr>
        <w:t>Понуђач је дужан</w:t>
      </w:r>
      <w:r w:rsidRPr="00C1677C">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80C59" w:rsidRDefault="00D80C59" w:rsidP="00D80C59">
      <w:pPr>
        <w:rPr>
          <w:lang w:val="sr-Cyrl-CS"/>
        </w:rPr>
      </w:pPr>
    </w:p>
    <w:p w:rsidR="00D80C59" w:rsidRDefault="00D80C59" w:rsidP="00D80C59">
      <w:pPr>
        <w:rPr>
          <w:lang w:val="sr-Cyrl-CS"/>
        </w:rPr>
      </w:pPr>
    </w:p>
    <w:p w:rsidR="00D80C59" w:rsidRPr="00AF79A6" w:rsidRDefault="00D80C59" w:rsidP="00D80C59">
      <w:pPr>
        <w:ind w:firstLine="720"/>
        <w:rPr>
          <w:b/>
          <w:sz w:val="28"/>
          <w:szCs w:val="28"/>
          <w:lang w:val="sr-Cyrl-CS"/>
        </w:rPr>
      </w:pPr>
      <w:r w:rsidRPr="00ED7392">
        <w:rPr>
          <w:b/>
          <w:lang w:val="sr-Cyrl-CS"/>
        </w:rPr>
        <w:t xml:space="preserve">2.1. </w:t>
      </w:r>
      <w:r w:rsidRPr="00AF79A6">
        <w:rPr>
          <w:b/>
          <w:i/>
          <w:sz w:val="28"/>
          <w:szCs w:val="28"/>
          <w:lang w:val="sr-Cyrl-CS"/>
        </w:rPr>
        <w:t>ДОКАЗИВАЊЕ ИСПУЊЕНОСТИ ДОДАТНИХ УСЛОВА</w:t>
      </w:r>
    </w:p>
    <w:p w:rsidR="00D80C59" w:rsidRDefault="00D80C59" w:rsidP="00D80C59">
      <w:pPr>
        <w:rPr>
          <w:lang w:val="sr-Cyrl-CS"/>
        </w:rPr>
      </w:pPr>
    </w:p>
    <w:p w:rsidR="00D80C59" w:rsidRDefault="00D80C59" w:rsidP="00D80C59">
      <w:pPr>
        <w:ind w:left="720"/>
        <w:jc w:val="both"/>
        <w:rPr>
          <w:lang w:val="sr-Cyrl-CS"/>
        </w:rPr>
      </w:pPr>
      <w:r>
        <w:rPr>
          <w:lang w:val="sr-Cyrl-CS"/>
        </w:rPr>
        <w:t>1</w:t>
      </w:r>
      <w:r w:rsidRPr="006C4A4F">
        <w:rPr>
          <w:b/>
          <w:lang w:val="sr-Cyrl-CS"/>
        </w:rPr>
        <w:t>.</w:t>
      </w:r>
      <w:r w:rsidRPr="00AF79A6">
        <w:rPr>
          <w:b/>
          <w:sz w:val="28"/>
          <w:szCs w:val="28"/>
          <w:lang w:val="sr-Cyrl-CS"/>
        </w:rPr>
        <w:t>О</w:t>
      </w:r>
      <w:r>
        <w:rPr>
          <w:b/>
          <w:sz w:val="28"/>
          <w:szCs w:val="28"/>
          <w:lang w:val="sr-Cyrl-CS"/>
        </w:rPr>
        <w:t>верена</w:t>
      </w:r>
      <w:r w:rsidRPr="00AF79A6">
        <w:rPr>
          <w:b/>
          <w:sz w:val="28"/>
          <w:szCs w:val="28"/>
          <w:lang w:val="sr-Cyrl-CS"/>
        </w:rPr>
        <w:t xml:space="preserve"> Изјава понуђача</w:t>
      </w:r>
      <w:r w:rsidRPr="00ED7392">
        <w:rPr>
          <w:lang w:val="sr-Cyrl-CS"/>
        </w:rPr>
        <w:t xml:space="preserve"> под материјалном и кривичном одговорношћу о испуњавању додатних услова који се односе на кадровски</w:t>
      </w:r>
      <w:r>
        <w:rPr>
          <w:lang w:val="sr-Cyrl-CS"/>
        </w:rPr>
        <w:t xml:space="preserve"> </w:t>
      </w:r>
      <w:r>
        <w:rPr>
          <w:sz w:val="22"/>
          <w:szCs w:val="22"/>
          <w:lang w:val="sr-Cyrl-CS"/>
        </w:rPr>
        <w:t>и технички</w:t>
      </w:r>
      <w:r>
        <w:rPr>
          <w:lang w:val="sr-Cyrl-CS"/>
        </w:rPr>
        <w:t xml:space="preserve"> </w:t>
      </w:r>
      <w:r w:rsidRPr="00ED7392">
        <w:rPr>
          <w:lang w:val="sr-Cyrl-CS"/>
        </w:rPr>
        <w:t xml:space="preserve"> капацитет понуђача</w:t>
      </w:r>
      <w:r>
        <w:rPr>
          <w:lang w:val="sr-Cyrl-CS"/>
        </w:rPr>
        <w:t xml:space="preserve"> </w:t>
      </w:r>
      <w:r w:rsidRPr="00ED7392">
        <w:rPr>
          <w:lang w:val="sr-Cyrl-CS"/>
        </w:rPr>
        <w:t>-</w:t>
      </w:r>
      <w:r>
        <w:rPr>
          <w:lang w:val="sr-Cyrl-CS"/>
        </w:rPr>
        <w:t xml:space="preserve"> </w:t>
      </w:r>
      <w:r w:rsidRPr="00ED7392">
        <w:rPr>
          <w:lang w:val="sr-Cyrl-CS"/>
        </w:rPr>
        <w:t>ангажовње техничког особља и других експерата (ангажовање лекара пратиоца и туристичких водича са лиценцом</w:t>
      </w:r>
      <w:r>
        <w:rPr>
          <w:lang w:val="sr-Cyrl-CS"/>
        </w:rPr>
        <w:t>) и обезбеђивање аутобуса који су тражени конкурсном документацијом.</w:t>
      </w:r>
    </w:p>
    <w:p w:rsidR="00D80C59" w:rsidRPr="00ED7392" w:rsidRDefault="00D80C59" w:rsidP="00D80C59">
      <w:pPr>
        <w:ind w:left="720"/>
        <w:jc w:val="both"/>
        <w:rPr>
          <w:lang w:val="sr-Cyrl-CS"/>
        </w:rPr>
      </w:pPr>
      <w:r>
        <w:rPr>
          <w:lang w:val="sr-Cyrl-CS"/>
        </w:rPr>
        <w:t>2</w:t>
      </w:r>
      <w:r w:rsidRPr="00ED7392">
        <w:rPr>
          <w:lang w:val="sr-Cyrl-CS"/>
        </w:rPr>
        <w:t>.</w:t>
      </w:r>
      <w:r w:rsidRPr="00AF79A6">
        <w:rPr>
          <w:b/>
          <w:sz w:val="28"/>
          <w:szCs w:val="28"/>
          <w:lang w:val="sr-Cyrl-CS"/>
        </w:rPr>
        <w:t>Оригинал или оверени свој Програм путовања у писаној форми</w:t>
      </w:r>
      <w:r w:rsidRPr="00AF79A6">
        <w:rPr>
          <w:sz w:val="28"/>
          <w:szCs w:val="28"/>
          <w:lang w:val="sr-Cyrl-CS"/>
        </w:rPr>
        <w:t xml:space="preserve"> </w:t>
      </w:r>
      <w:r w:rsidRPr="00ED7392">
        <w:rPr>
          <w:lang w:val="sr-Cyrl-CS"/>
        </w:rPr>
        <w:t xml:space="preserve">у складу са Законом </w:t>
      </w:r>
      <w:r>
        <w:rPr>
          <w:lang w:val="sr-Cyrl-CS"/>
        </w:rPr>
        <w:t>о туризму са садржајем датим у позиву и к</w:t>
      </w:r>
      <w:r w:rsidRPr="00ED7392">
        <w:rPr>
          <w:lang w:val="sr-Cyrl-CS"/>
        </w:rPr>
        <w:t>онкурсној документацији,</w:t>
      </w:r>
      <w:r>
        <w:rPr>
          <w:lang w:val="sr-Cyrl-CS"/>
        </w:rPr>
        <w:t xml:space="preserve"> </w:t>
      </w:r>
      <w:r w:rsidRPr="00ED7392">
        <w:rPr>
          <w:lang w:val="sr-Cyrl-CS"/>
        </w:rPr>
        <w:t xml:space="preserve">као и Опште услове путовања у складу са Законом о туризму. </w:t>
      </w:r>
    </w:p>
    <w:p w:rsidR="00D80C59" w:rsidRDefault="00D80C59" w:rsidP="00D80C59">
      <w:pPr>
        <w:ind w:left="720"/>
        <w:jc w:val="both"/>
        <w:rPr>
          <w:lang w:val="sr-Cyrl-CS"/>
        </w:rPr>
      </w:pPr>
      <w:r>
        <w:rPr>
          <w:lang w:val="sr-Cyrl-CS"/>
        </w:rPr>
        <w:t>3</w:t>
      </w:r>
      <w:r w:rsidRPr="00ED7392">
        <w:rPr>
          <w:lang w:val="sr-Cyrl-CS"/>
        </w:rPr>
        <w:t>.</w:t>
      </w:r>
      <w:r w:rsidRPr="00350C98">
        <w:rPr>
          <w:b/>
          <w:sz w:val="28"/>
          <w:szCs w:val="28"/>
          <w:lang w:val="sr-Cyrl-CS"/>
        </w:rPr>
        <w:t>Списак најважнијих релевантних  пружених услуга</w:t>
      </w:r>
      <w:r w:rsidRPr="00ED7392">
        <w:rPr>
          <w:lang w:val="sr-Cyrl-CS"/>
        </w:rPr>
        <w:t xml:space="preserve"> (настава у природи, екскурзије, </w:t>
      </w:r>
      <w:r>
        <w:rPr>
          <w:lang w:val="sr-Cyrl-CS"/>
        </w:rPr>
        <w:t>излети</w:t>
      </w:r>
      <w:r w:rsidRPr="00ED7392">
        <w:rPr>
          <w:lang w:val="sr-Cyrl-CS"/>
        </w:rPr>
        <w:t>)</w:t>
      </w:r>
      <w:r>
        <w:rPr>
          <w:lang w:val="sr-Cyrl-CS"/>
        </w:rPr>
        <w:t xml:space="preserve"> </w:t>
      </w:r>
      <w:r w:rsidRPr="00ED7392">
        <w:rPr>
          <w:lang w:val="sr-Cyrl-CS"/>
        </w:rPr>
        <w:t>за протекле три школске године (201</w:t>
      </w:r>
      <w:r w:rsidR="003F348C">
        <w:t>5</w:t>
      </w:r>
      <w:r w:rsidRPr="00ED7392">
        <w:rPr>
          <w:lang w:val="sr-Cyrl-CS"/>
        </w:rPr>
        <w:t>/201</w:t>
      </w:r>
      <w:r w:rsidR="003F348C">
        <w:t>6</w:t>
      </w:r>
      <w:r>
        <w:t xml:space="preserve">; </w:t>
      </w:r>
      <w:r w:rsidRPr="00ED7392">
        <w:rPr>
          <w:lang w:val="sr-Cyrl-CS"/>
        </w:rPr>
        <w:t>201</w:t>
      </w:r>
      <w:r w:rsidR="003F348C">
        <w:t>6</w:t>
      </w:r>
      <w:r w:rsidRPr="00ED7392">
        <w:rPr>
          <w:lang w:val="sr-Cyrl-CS"/>
        </w:rPr>
        <w:t>/201</w:t>
      </w:r>
      <w:r w:rsidR="003F348C">
        <w:t>7</w:t>
      </w:r>
      <w:r>
        <w:rPr>
          <w:lang w:val="sr-Cyrl-CS"/>
        </w:rPr>
        <w:t>; 201</w:t>
      </w:r>
      <w:r w:rsidR="003F348C">
        <w:t>7</w:t>
      </w:r>
      <w:r>
        <w:rPr>
          <w:lang w:val="sr-Cyrl-CS"/>
        </w:rPr>
        <w:t>/1</w:t>
      </w:r>
      <w:r w:rsidR="003F348C">
        <w:t>8</w:t>
      </w:r>
      <w:r>
        <w:rPr>
          <w:lang w:val="sr-Cyrl-CS"/>
        </w:rPr>
        <w:t xml:space="preserve"> години, као и 201</w:t>
      </w:r>
      <w:r w:rsidR="003F348C">
        <w:t>8</w:t>
      </w:r>
      <w:r>
        <w:rPr>
          <w:lang w:val="sr-Cyrl-CS"/>
        </w:rPr>
        <w:t>/1</w:t>
      </w:r>
      <w:r w:rsidR="003F348C">
        <w:t>9</w:t>
      </w:r>
      <w:r w:rsidRPr="00ED7392">
        <w:rPr>
          <w:lang w:val="sr-Cyrl-CS"/>
        </w:rPr>
        <w:t>)</w:t>
      </w:r>
      <w:r>
        <w:rPr>
          <w:lang w:val="sr-Cyrl-CS"/>
        </w:rPr>
        <w:t xml:space="preserve"> -</w:t>
      </w:r>
      <w:r w:rsidRPr="00ED7392">
        <w:rPr>
          <w:lang w:val="sr-Cyrl-CS"/>
        </w:rPr>
        <w:t xml:space="preserve"> </w:t>
      </w:r>
      <w:r>
        <w:rPr>
          <w:lang w:val="sr-Cyrl-CS"/>
        </w:rPr>
        <w:t xml:space="preserve">попуњена референтна листа и </w:t>
      </w:r>
      <w:r w:rsidRPr="00092217">
        <w:rPr>
          <w:b/>
          <w:sz w:val="28"/>
          <w:szCs w:val="28"/>
          <w:lang w:val="sr-Cyrl-CS"/>
        </w:rPr>
        <w:t>фотокопије потврда о извршеним услугама из области ђачког туризма</w:t>
      </w:r>
      <w:r w:rsidRPr="003D28F7">
        <w:rPr>
          <w:sz w:val="28"/>
          <w:szCs w:val="28"/>
        </w:rPr>
        <w:t xml:space="preserve"> </w:t>
      </w:r>
      <w:r>
        <w:rPr>
          <w:sz w:val="28"/>
          <w:szCs w:val="28"/>
        </w:rPr>
        <w:t xml:space="preserve"> </w:t>
      </w:r>
    </w:p>
    <w:p w:rsidR="00D80C59" w:rsidRDefault="00D80C59" w:rsidP="00D80C59">
      <w:pPr>
        <w:ind w:left="720"/>
        <w:jc w:val="both"/>
        <w:rPr>
          <w:b/>
          <w:lang w:val="sr-Cyrl-CS"/>
        </w:rPr>
      </w:pPr>
      <w:r>
        <w:rPr>
          <w:lang w:val="sr-Cyrl-CS"/>
        </w:rPr>
        <w:t>4.</w:t>
      </w:r>
      <w:r w:rsidRPr="00AF79A6">
        <w:rPr>
          <w:b/>
          <w:sz w:val="28"/>
          <w:szCs w:val="28"/>
          <w:lang w:val="sr-Cyrl-CS"/>
        </w:rPr>
        <w:t>Технички капацитет</w:t>
      </w:r>
      <w:r>
        <w:rPr>
          <w:lang w:val="sr-Cyrl-CS"/>
        </w:rPr>
        <w:t xml:space="preserve"> се доказује тако што понуђач доставља </w:t>
      </w:r>
      <w:r w:rsidRPr="00AF79A6">
        <w:rPr>
          <w:b/>
          <w:sz w:val="28"/>
          <w:szCs w:val="28"/>
          <w:lang w:val="sr-Cyrl-CS"/>
        </w:rPr>
        <w:t>доказ да у власништву има</w:t>
      </w:r>
      <w:r>
        <w:rPr>
          <w:b/>
          <w:sz w:val="28"/>
          <w:szCs w:val="28"/>
          <w:lang w:val="sr-Cyrl-CS"/>
        </w:rPr>
        <w:t xml:space="preserve"> одговарајуће </w:t>
      </w:r>
      <w:r w:rsidRPr="00AF79A6">
        <w:rPr>
          <w:b/>
          <w:sz w:val="28"/>
          <w:szCs w:val="28"/>
          <w:lang w:val="sr-Cyrl-CS"/>
        </w:rPr>
        <w:t xml:space="preserve"> аутобусе</w:t>
      </w:r>
      <w:r>
        <w:rPr>
          <w:b/>
          <w:sz w:val="28"/>
          <w:szCs w:val="28"/>
          <w:lang w:val="sr-Cyrl-CS"/>
        </w:rPr>
        <w:t xml:space="preserve"> (</w:t>
      </w:r>
      <w:r>
        <w:rPr>
          <w:b/>
          <w:sz w:val="28"/>
          <w:szCs w:val="28"/>
        </w:rPr>
        <w:t xml:space="preserve">Фотокопија </w:t>
      </w:r>
      <w:r>
        <w:rPr>
          <w:b/>
          <w:sz w:val="28"/>
          <w:szCs w:val="28"/>
          <w:lang w:val="sr-Cyrl-CS"/>
        </w:rPr>
        <w:t xml:space="preserve">саобраћајних дозвола), </w:t>
      </w:r>
      <w:r w:rsidRPr="00AF79A6">
        <w:rPr>
          <w:b/>
          <w:sz w:val="28"/>
          <w:szCs w:val="28"/>
          <w:lang w:val="sr-Cyrl-CS"/>
        </w:rPr>
        <w:t xml:space="preserve"> </w:t>
      </w:r>
      <w:r>
        <w:rPr>
          <w:b/>
          <w:sz w:val="28"/>
          <w:szCs w:val="28"/>
          <w:lang w:val="sr-Cyrl-CS"/>
        </w:rPr>
        <w:t xml:space="preserve">а уколико нема своје аутобусе, доставља </w:t>
      </w:r>
      <w:r w:rsidRPr="00AF79A6">
        <w:rPr>
          <w:b/>
          <w:sz w:val="28"/>
          <w:szCs w:val="28"/>
          <w:lang w:val="sr-Cyrl-CS"/>
        </w:rPr>
        <w:t xml:space="preserve"> </w:t>
      </w:r>
      <w:r>
        <w:rPr>
          <w:b/>
          <w:sz w:val="28"/>
          <w:szCs w:val="28"/>
        </w:rPr>
        <w:t>пред</w:t>
      </w:r>
      <w:r w:rsidRPr="00AF79A6">
        <w:rPr>
          <w:b/>
          <w:sz w:val="28"/>
          <w:szCs w:val="28"/>
          <w:lang w:val="sr-Cyrl-CS"/>
        </w:rPr>
        <w:t xml:space="preserve">уговор </w:t>
      </w:r>
      <w:r>
        <w:rPr>
          <w:b/>
          <w:sz w:val="28"/>
          <w:szCs w:val="28"/>
          <w:lang w:val="sr-Cyrl-CS"/>
        </w:rPr>
        <w:t xml:space="preserve">или потврду превозника </w:t>
      </w:r>
      <w:r w:rsidRPr="00AF79A6">
        <w:rPr>
          <w:b/>
          <w:sz w:val="28"/>
          <w:szCs w:val="28"/>
          <w:lang w:val="sr-Cyrl-CS"/>
        </w:rPr>
        <w:t>о рентирању аутобуса.</w:t>
      </w:r>
      <w:r w:rsidRPr="006C4A4F">
        <w:rPr>
          <w:lang w:val="sr-Cyrl-CS"/>
        </w:rPr>
        <w:t xml:space="preserve"> </w:t>
      </w:r>
      <w:r>
        <w:rPr>
          <w:lang w:val="sr-Cyrl-CS"/>
        </w:rPr>
        <w:t xml:space="preserve">(технички исправни, високоподни, модерни аутобуси са климом, и аудио садржајем и довољним бројем расположивих седишта, , што </w:t>
      </w:r>
      <w:r w:rsidRPr="0097324C">
        <w:rPr>
          <w:b/>
          <w:lang w:val="sr-Cyrl-CS"/>
        </w:rPr>
        <w:t xml:space="preserve">МОРА ДА БУДЕ НАВЕДЕНО У ПОТВРДИ </w:t>
      </w:r>
      <w:r>
        <w:rPr>
          <w:b/>
          <w:lang w:val="sr-Cyrl-CS"/>
        </w:rPr>
        <w:t xml:space="preserve">ПРЕВОЗНИКА </w:t>
      </w:r>
      <w:r w:rsidRPr="0097324C">
        <w:rPr>
          <w:b/>
          <w:lang w:val="sr-Cyrl-CS"/>
        </w:rPr>
        <w:t>ИЛИ ПРЕДУГОВОРУ О РЕНТИРАЊУ АУТОБУСА</w:t>
      </w:r>
      <w:r>
        <w:rPr>
          <w:b/>
          <w:lang w:val="sr-Cyrl-CS"/>
        </w:rPr>
        <w:t>.</w:t>
      </w:r>
    </w:p>
    <w:p w:rsidR="00D80C59" w:rsidRPr="00F63712" w:rsidRDefault="00D80C59" w:rsidP="00D80C59">
      <w:pPr>
        <w:ind w:left="720"/>
        <w:jc w:val="both"/>
        <w:rPr>
          <w:b/>
          <w:sz w:val="28"/>
          <w:szCs w:val="28"/>
          <w:lang w:val="sr-Cyrl-CS"/>
        </w:rPr>
      </w:pPr>
      <w:r>
        <w:rPr>
          <w:b/>
          <w:lang w:val="sr-Cyrl-CS"/>
        </w:rPr>
        <w:t xml:space="preserve">5. понуђач је у обавези да достави </w:t>
      </w:r>
      <w:r w:rsidRPr="00F63712">
        <w:rPr>
          <w:b/>
          <w:sz w:val="28"/>
          <w:szCs w:val="28"/>
          <w:lang w:val="sr-Cyrl-CS"/>
        </w:rPr>
        <w:t>ПОТВРДУ О ПРЕДРЕЗЕРВАЦИЈИ ХОТЕЛА У ТРАЖЕНОМ ТЕРМИНУ.</w:t>
      </w:r>
    </w:p>
    <w:p w:rsidR="00D80C59" w:rsidRPr="00F63712" w:rsidRDefault="00D80C59" w:rsidP="00D80C59">
      <w:pPr>
        <w:ind w:left="720"/>
        <w:jc w:val="both"/>
        <w:rPr>
          <w:b/>
          <w:sz w:val="28"/>
          <w:szCs w:val="28"/>
          <w:lang w:val="sr-Cyrl-CS"/>
        </w:rPr>
      </w:pPr>
    </w:p>
    <w:p w:rsidR="00D80C59" w:rsidRDefault="00D80C59" w:rsidP="00D80C59">
      <w:pPr>
        <w:ind w:left="720"/>
        <w:jc w:val="both"/>
        <w:rPr>
          <w:lang w:val="sr-Cyrl-CS"/>
        </w:rPr>
      </w:pPr>
    </w:p>
    <w:p w:rsidR="00D80C59" w:rsidRDefault="00D80C59" w:rsidP="00D80C59">
      <w:pPr>
        <w:ind w:left="720"/>
        <w:jc w:val="both"/>
        <w:rPr>
          <w:lang w:val="sr-Cyrl-CS"/>
        </w:rPr>
      </w:pPr>
    </w:p>
    <w:p w:rsidR="00D80C59" w:rsidRDefault="00D80C59" w:rsidP="00D80C59">
      <w:pPr>
        <w:suppressAutoHyphens w:val="0"/>
        <w:spacing w:line="240" w:lineRule="auto"/>
        <w:ind w:left="720" w:hanging="720"/>
        <w:jc w:val="both"/>
        <w:rPr>
          <w:lang w:val="sr-Cyrl-CS"/>
        </w:rPr>
      </w:pPr>
    </w:p>
    <w:p w:rsidR="00D80C59" w:rsidRPr="005E7015" w:rsidRDefault="00D80C59" w:rsidP="00D80C59">
      <w:pPr>
        <w:jc w:val="center"/>
        <w:rPr>
          <w:b/>
          <w:bCs/>
        </w:rPr>
      </w:pPr>
      <w:r w:rsidRPr="005E7015">
        <w:rPr>
          <w:b/>
          <w:bCs/>
        </w:rPr>
        <w:t>ИЗЈАВА ПОНУЂАЧА</w:t>
      </w:r>
    </w:p>
    <w:p w:rsidR="00D80C59" w:rsidRPr="005E7015" w:rsidRDefault="00D80C59" w:rsidP="00D80C59">
      <w:pPr>
        <w:jc w:val="center"/>
        <w:rPr>
          <w:b/>
          <w:bCs/>
        </w:rPr>
      </w:pPr>
      <w:proofErr w:type="gramStart"/>
      <w:r w:rsidRPr="005E7015">
        <w:rPr>
          <w:b/>
          <w:bCs/>
        </w:rPr>
        <w:t>О ИСПУЊАВАЊУ УСЛОВА ИЗ ЧЛ.</w:t>
      </w:r>
      <w:proofErr w:type="gramEnd"/>
      <w:r w:rsidRPr="005E7015">
        <w:rPr>
          <w:b/>
          <w:bCs/>
        </w:rPr>
        <w:t xml:space="preserve"> 75. ЗАКОНА У ПОСТУПКУ ЈАВНЕ</w:t>
      </w:r>
      <w:r>
        <w:rPr>
          <w:b/>
          <w:bCs/>
          <w:lang w:val="sr-Cyrl-CS"/>
        </w:rPr>
        <w:t xml:space="preserve"> </w:t>
      </w:r>
      <w:r w:rsidRPr="005E7015">
        <w:rPr>
          <w:b/>
          <w:bCs/>
        </w:rPr>
        <w:t>НАБАВКЕ МАЛЕ ВРЕДНОСТИ</w:t>
      </w:r>
    </w:p>
    <w:p w:rsidR="00D80C59" w:rsidRPr="005E7015" w:rsidRDefault="00D80C59" w:rsidP="00D80C59">
      <w:pPr>
        <w:jc w:val="center"/>
        <w:rPr>
          <w:b/>
          <w:bCs/>
        </w:rPr>
      </w:pPr>
    </w:p>
    <w:p w:rsidR="00D80C59" w:rsidRPr="005E7015" w:rsidRDefault="00D80C59" w:rsidP="00D80C59">
      <w:pPr>
        <w:jc w:val="center"/>
        <w:rPr>
          <w:b/>
          <w:bCs/>
        </w:rPr>
      </w:pPr>
    </w:p>
    <w:p w:rsidR="00D80C59" w:rsidRPr="005E7015" w:rsidRDefault="00D80C59" w:rsidP="00D80C59">
      <w:pPr>
        <w:jc w:val="both"/>
      </w:pPr>
      <w:proofErr w:type="gramStart"/>
      <w:r w:rsidRPr="005E7015">
        <w:t>У складу са чланом 77.</w:t>
      </w:r>
      <w:proofErr w:type="gramEnd"/>
      <w:r w:rsidRPr="005E7015">
        <w:t xml:space="preserve"> </w:t>
      </w:r>
      <w:proofErr w:type="gramStart"/>
      <w:r w:rsidRPr="005E7015">
        <w:t>став</w:t>
      </w:r>
      <w:proofErr w:type="gramEnd"/>
      <w:r w:rsidRPr="005E7015">
        <w:t xml:space="preserve"> 4. Закона, под пуном материјалном и кривичном одговорношћу, </w:t>
      </w:r>
      <w:r w:rsidRPr="005E7015">
        <w:rPr>
          <w:lang w:val="sr-Cyrl-CS"/>
        </w:rPr>
        <w:t xml:space="preserve">као заступник понуђача, </w:t>
      </w:r>
      <w:r w:rsidRPr="005E7015">
        <w:t>дајем следећу</w:t>
      </w:r>
    </w:p>
    <w:p w:rsidR="00D80C59" w:rsidRPr="005E7015" w:rsidRDefault="00D80C59" w:rsidP="00D80C59">
      <w:pPr>
        <w:jc w:val="both"/>
      </w:pPr>
      <w:r w:rsidRPr="005E7015">
        <w:tab/>
      </w:r>
      <w:r w:rsidRPr="005E7015">
        <w:tab/>
      </w:r>
      <w:r w:rsidRPr="005E7015">
        <w:tab/>
      </w:r>
      <w:r w:rsidRPr="005E7015">
        <w:tab/>
      </w:r>
    </w:p>
    <w:p w:rsidR="00D80C59" w:rsidRPr="005E7015" w:rsidRDefault="00D80C59" w:rsidP="00D80C59">
      <w:pPr>
        <w:jc w:val="both"/>
      </w:pPr>
    </w:p>
    <w:p w:rsidR="00D80C59" w:rsidRPr="005E7015" w:rsidRDefault="00D80C59" w:rsidP="00D80C59">
      <w:pPr>
        <w:jc w:val="center"/>
        <w:rPr>
          <w:b/>
        </w:rPr>
      </w:pPr>
      <w:r w:rsidRPr="005E7015">
        <w:rPr>
          <w:b/>
        </w:rPr>
        <w:t>И З Ј А В У</w:t>
      </w:r>
    </w:p>
    <w:p w:rsidR="00D80C59" w:rsidRPr="005E7015" w:rsidRDefault="00D80C59" w:rsidP="00D80C59">
      <w:pPr>
        <w:jc w:val="center"/>
      </w:pPr>
    </w:p>
    <w:p w:rsidR="00D80C59" w:rsidRPr="005E7015" w:rsidRDefault="00D80C59" w:rsidP="00D80C59">
      <w:pPr>
        <w:jc w:val="both"/>
        <w:rPr>
          <w:iCs/>
          <w:lang w:val="sr-Cyrl-CS"/>
        </w:rPr>
      </w:pPr>
      <w:r w:rsidRPr="005E7015">
        <w:rPr>
          <w:lang w:val="sr-Cyrl-CS"/>
        </w:rPr>
        <w:t>П</w:t>
      </w:r>
      <w:r w:rsidRPr="005E7015">
        <w:t xml:space="preserve">онуђач </w:t>
      </w:r>
      <w:r w:rsidRPr="005E7015">
        <w:rPr>
          <w:i/>
        </w:rPr>
        <w:t xml:space="preserve"> _____________________________________________</w:t>
      </w:r>
      <w:r>
        <w:rPr>
          <w:i/>
          <w:lang w:val="sr-Cyrl-CS"/>
        </w:rPr>
        <w:t xml:space="preserve"> </w:t>
      </w:r>
      <w:r>
        <w:rPr>
          <w:iCs/>
          <w:lang w:val="sr-Cyrl-CS"/>
        </w:rPr>
        <w:t>(</w:t>
      </w:r>
      <w:r w:rsidRPr="005E7015">
        <w:t>навести назив понуђача</w:t>
      </w:r>
      <w:r>
        <w:rPr>
          <w:iCs/>
          <w:lang w:val="sr-Cyrl-CS"/>
        </w:rPr>
        <w:t>)</w:t>
      </w:r>
      <w:r w:rsidRPr="005E7015">
        <w:rPr>
          <w:i/>
          <w:lang w:val="sr-Cyrl-CS"/>
        </w:rPr>
        <w:t xml:space="preserve"> </w:t>
      </w:r>
      <w:r w:rsidRPr="005E7015">
        <w:t>у поступку јавне набавке</w:t>
      </w:r>
      <w:r>
        <w:rPr>
          <w:lang w:val="sr-Cyrl-CS"/>
        </w:rPr>
        <w:t xml:space="preserve"> услуга – извођење екскурзија односно наставе у природи за ученике у школској 201</w:t>
      </w:r>
      <w:r w:rsidR="00D11AE6">
        <w:rPr>
          <w:lang w:val="sr-Cyrl-CS"/>
        </w:rPr>
        <w:t>8</w:t>
      </w:r>
      <w:r>
        <w:rPr>
          <w:lang w:val="sr-Cyrl-CS"/>
        </w:rPr>
        <w:t>/201</w:t>
      </w:r>
      <w:r w:rsidR="00D11AE6">
        <w:rPr>
          <w:lang w:val="sr-Cyrl-CS"/>
        </w:rPr>
        <w:t>9</w:t>
      </w:r>
      <w:r>
        <w:rPr>
          <w:lang w:val="sr-Cyrl-CS"/>
        </w:rPr>
        <w:t>. години</w:t>
      </w:r>
      <w:r w:rsidRPr="005E7015">
        <w:t>, испуњава све услове из чл. 75. Закона, односно услове дефинисане конкурсном документацијом</w:t>
      </w:r>
      <w:r w:rsidRPr="005E7015">
        <w:rPr>
          <w:lang w:val="ru-RU"/>
        </w:rPr>
        <w:t xml:space="preserve"> </w:t>
      </w:r>
      <w:r w:rsidRPr="005E7015">
        <w:t>за предметну јавну набавку</w:t>
      </w:r>
      <w:r w:rsidRPr="005E7015">
        <w:rPr>
          <w:lang w:val="sr-Cyrl-CS"/>
        </w:rPr>
        <w:t>,</w:t>
      </w:r>
      <w:r w:rsidRPr="005E7015">
        <w:t xml:space="preserve"> и то:</w:t>
      </w:r>
    </w:p>
    <w:p w:rsidR="00D80C59" w:rsidRPr="005E7015" w:rsidRDefault="00D80C59" w:rsidP="00D80C59">
      <w:pPr>
        <w:pStyle w:val="ListParagraph"/>
        <w:numPr>
          <w:ilvl w:val="0"/>
          <w:numId w:val="3"/>
        </w:numPr>
        <w:jc w:val="both"/>
        <w:rPr>
          <w:iCs/>
          <w:lang w:val="sr-Cyrl-CS"/>
        </w:rPr>
      </w:pPr>
      <w:r w:rsidRPr="005E7015">
        <w:rPr>
          <w:iCs/>
          <w:lang w:val="sr-Cyrl-CS"/>
        </w:rPr>
        <w:t>Понуђач је р</w:t>
      </w:r>
      <w:r w:rsidRPr="005E7015">
        <w:rPr>
          <w:iCs/>
        </w:rPr>
        <w:t>егистрован код надлежног органа, односно уписан у одговарајући регистар;</w:t>
      </w:r>
    </w:p>
    <w:p w:rsidR="00D80C59" w:rsidRPr="005E7015" w:rsidRDefault="00D80C59" w:rsidP="00D80C59">
      <w:pPr>
        <w:pStyle w:val="ListParagraph"/>
        <w:numPr>
          <w:ilvl w:val="0"/>
          <w:numId w:val="3"/>
        </w:numPr>
        <w:jc w:val="both"/>
        <w:rPr>
          <w:bCs/>
          <w:iCs/>
          <w:lang w:val="sr-Cyrl-CS"/>
        </w:rPr>
      </w:pPr>
      <w:r w:rsidRPr="005E7015">
        <w:rPr>
          <w:iCs/>
          <w:lang w:val="sr-Cyrl-CS"/>
        </w:rPr>
        <w:t xml:space="preserve">Понуђач и његов </w:t>
      </w:r>
      <w:r w:rsidRPr="005E7015">
        <w:rPr>
          <w:iCs/>
        </w:rPr>
        <w:t xml:space="preserve">законски </w:t>
      </w:r>
      <w:r w:rsidRPr="005E7015">
        <w:t>заступник нис</w:t>
      </w:r>
      <w:r w:rsidRPr="005E7015">
        <w:rPr>
          <w:lang w:val="sr-Cyrl-CS"/>
        </w:rPr>
        <w:t>у</w:t>
      </w:r>
      <w:r w:rsidRPr="005E7015">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5E7015">
        <w:rPr>
          <w:lang w:val="sr-Cyrl-CS"/>
        </w:rPr>
        <w:t>к</w:t>
      </w:r>
      <w:r w:rsidRPr="005E7015">
        <w:t>ривично дело преваре;</w:t>
      </w:r>
    </w:p>
    <w:p w:rsidR="00D80C59" w:rsidRPr="005E7015" w:rsidRDefault="00D80C59" w:rsidP="00D80C59">
      <w:pPr>
        <w:pStyle w:val="ListParagraph"/>
        <w:numPr>
          <w:ilvl w:val="0"/>
          <w:numId w:val="3"/>
        </w:numPr>
        <w:jc w:val="both"/>
        <w:rPr>
          <w:color w:val="auto"/>
          <w:lang w:val="sr-Cyrl-CS"/>
        </w:rPr>
      </w:pPr>
      <w:r w:rsidRPr="005E7015">
        <w:rPr>
          <w:bCs/>
          <w:iCs/>
          <w:lang w:val="sr-Cyrl-CS"/>
        </w:rPr>
        <w:t>Понуђач је и</w:t>
      </w:r>
      <w:r w:rsidRPr="005E7015">
        <w:rPr>
          <w:bCs/>
          <w:iCs/>
        </w:rPr>
        <w:t xml:space="preserve">змирио </w:t>
      </w:r>
      <w:r w:rsidRPr="005E7015">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80C59" w:rsidRPr="000F273B" w:rsidRDefault="00D80C59" w:rsidP="00D80C59">
      <w:pPr>
        <w:pStyle w:val="ListParagraph"/>
        <w:numPr>
          <w:ilvl w:val="0"/>
          <w:numId w:val="3"/>
        </w:numPr>
        <w:jc w:val="both"/>
        <w:rPr>
          <w:iCs/>
        </w:rPr>
      </w:pPr>
      <w:r w:rsidRPr="005E7015">
        <w:rPr>
          <w:color w:val="auto"/>
          <w:lang w:val="sr-Cyrl-CS"/>
        </w:rPr>
        <w:t>Понуђач је п</w:t>
      </w:r>
      <w:r w:rsidRPr="005E7015">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E7015">
        <w:rPr>
          <w:color w:val="auto"/>
          <w:lang w:val="sr-Cyrl-CS"/>
        </w:rPr>
        <w:t>је</w:t>
      </w:r>
      <w:r w:rsidRPr="005E7015">
        <w:rPr>
          <w:color w:val="auto"/>
        </w:rPr>
        <w:t xml:space="preserve"> ималац права интелектуалне својине</w:t>
      </w:r>
      <w:r>
        <w:rPr>
          <w:color w:val="auto"/>
          <w:lang w:val="sr-Cyrl-BA"/>
        </w:rPr>
        <w:t xml:space="preserve"> као и да немају забрану обављања делатности која је на снази у време подношења понуде</w:t>
      </w:r>
      <w:r w:rsidRPr="005E7015">
        <w:rPr>
          <w:color w:val="auto"/>
        </w:rPr>
        <w:t>;</w:t>
      </w:r>
    </w:p>
    <w:p w:rsidR="00D80C59" w:rsidRPr="005E7015" w:rsidRDefault="00D80C59" w:rsidP="00D80C59">
      <w:pPr>
        <w:pStyle w:val="ListParagraph"/>
        <w:numPr>
          <w:ilvl w:val="0"/>
          <w:numId w:val="3"/>
        </w:numPr>
        <w:jc w:val="both"/>
        <w:rPr>
          <w:iCs/>
        </w:rPr>
      </w:pPr>
      <w:r>
        <w:rPr>
          <w:color w:val="auto"/>
          <w:lang w:val="sr-Cyrl-BA"/>
        </w:rPr>
        <w:t>Да има важећу дозволу надлежног органа за обављање делатности која је предмет јавне набавке (ЛИЦЕНЦУ).</w:t>
      </w:r>
    </w:p>
    <w:p w:rsidR="00D80C59" w:rsidRDefault="00D80C59" w:rsidP="00D80C59">
      <w:pPr>
        <w:jc w:val="both"/>
        <w:rPr>
          <w:i/>
          <w:lang w:val="sr-Cyrl-CS"/>
        </w:rPr>
      </w:pPr>
    </w:p>
    <w:p w:rsidR="00D80C59" w:rsidRPr="005E7015" w:rsidRDefault="00D80C59" w:rsidP="00D80C59">
      <w:pPr>
        <w:jc w:val="both"/>
        <w:rPr>
          <w:i/>
          <w:lang w:val="sr-Cyrl-CS"/>
        </w:rPr>
      </w:pPr>
    </w:p>
    <w:p w:rsidR="00D80C59" w:rsidRPr="005E7015" w:rsidRDefault="00D80C59" w:rsidP="00D80C59">
      <w:pPr>
        <w:jc w:val="both"/>
        <w:rPr>
          <w:i/>
          <w:lang w:val="sr-Cyrl-CS"/>
        </w:rPr>
      </w:pPr>
    </w:p>
    <w:p w:rsidR="00D80C59" w:rsidRPr="005E7015" w:rsidRDefault="00D80C59" w:rsidP="00D80C59">
      <w:r w:rsidRPr="005E7015">
        <w:t>Место</w:t>
      </w:r>
      <w:proofErr w:type="gramStart"/>
      <w:r w:rsidRPr="005E7015">
        <w:t>:_</w:t>
      </w:r>
      <w:proofErr w:type="gramEnd"/>
      <w:r w:rsidRPr="005E7015">
        <w:t>____________                                                            Понуђач:</w:t>
      </w:r>
    </w:p>
    <w:p w:rsidR="00D80C59" w:rsidRPr="005E7015" w:rsidRDefault="00D80C59" w:rsidP="00D80C59">
      <w:pPr>
        <w:rPr>
          <w:b/>
          <w:bCs/>
          <w:i/>
          <w:color w:val="auto"/>
        </w:rPr>
      </w:pPr>
      <w:r w:rsidRPr="005E7015">
        <w:t>Датум</w:t>
      </w:r>
      <w:proofErr w:type="gramStart"/>
      <w:r w:rsidRPr="005E7015">
        <w:t>:_</w:t>
      </w:r>
      <w:proofErr w:type="gramEnd"/>
      <w:r w:rsidRPr="005E7015">
        <w:t xml:space="preserve">____________                         М.П.                     _____________________                                                        </w:t>
      </w:r>
    </w:p>
    <w:p w:rsidR="00D80C59" w:rsidRDefault="00D80C59" w:rsidP="00D80C59">
      <w:pPr>
        <w:pStyle w:val="BodyText2"/>
        <w:spacing w:line="100" w:lineRule="atLeast"/>
        <w:jc w:val="both"/>
        <w:rPr>
          <w:b/>
          <w:bCs/>
          <w:i/>
          <w:color w:val="auto"/>
          <w:lang w:val="sr-Cyrl-CS"/>
        </w:rPr>
      </w:pPr>
    </w:p>
    <w:p w:rsidR="00D80C59" w:rsidRDefault="00D80C59" w:rsidP="00D80C59">
      <w:pPr>
        <w:pStyle w:val="BodyText2"/>
        <w:spacing w:line="100" w:lineRule="atLeast"/>
        <w:jc w:val="both"/>
        <w:rPr>
          <w:b/>
          <w:bCs/>
          <w:i/>
          <w:color w:val="auto"/>
          <w:lang w:val="sr-Cyrl-CS"/>
        </w:rPr>
      </w:pPr>
    </w:p>
    <w:p w:rsidR="00D80C59" w:rsidRDefault="00D80C59" w:rsidP="00D80C59">
      <w:pPr>
        <w:pStyle w:val="BodyText2"/>
        <w:spacing w:line="100" w:lineRule="atLeast"/>
        <w:jc w:val="both"/>
        <w:rPr>
          <w:b/>
          <w:bCs/>
          <w:i/>
          <w:color w:val="auto"/>
          <w:lang w:val="sr-Cyrl-CS"/>
        </w:rPr>
      </w:pPr>
    </w:p>
    <w:p w:rsidR="00D80C59" w:rsidRPr="00140D29" w:rsidRDefault="00D80C59" w:rsidP="00D80C59">
      <w:pPr>
        <w:pStyle w:val="BodyText2"/>
        <w:spacing w:line="100" w:lineRule="atLeast"/>
        <w:jc w:val="both"/>
        <w:rPr>
          <w:b/>
          <w:bCs/>
          <w:i/>
          <w:color w:val="auto"/>
          <w:lang w:val="sr-Cyrl-CS"/>
        </w:rPr>
      </w:pPr>
    </w:p>
    <w:p w:rsidR="00D80C59" w:rsidRDefault="00D80C59" w:rsidP="00D80C59">
      <w:pPr>
        <w:pStyle w:val="ListParagraph"/>
        <w:ind w:left="0"/>
        <w:jc w:val="both"/>
        <w:rPr>
          <w:bCs/>
          <w:iCs/>
          <w:color w:val="auto"/>
          <w:lang w:val="sr-Cyrl-BA"/>
        </w:rPr>
      </w:pPr>
      <w:r w:rsidRPr="004F12AE">
        <w:rPr>
          <w:b/>
          <w:bCs/>
          <w:color w:val="auto"/>
        </w:rPr>
        <w:t>Напомена:</w:t>
      </w:r>
      <w:r w:rsidRPr="004F12AE">
        <w:rPr>
          <w:bCs/>
          <w:color w:val="auto"/>
        </w:rPr>
        <w:t xml:space="preserve"> </w:t>
      </w:r>
      <w:r w:rsidRPr="00572DF8">
        <w:rPr>
          <w:bCs/>
          <w:iCs/>
          <w:color w:val="auto"/>
        </w:rPr>
        <w:t>Уколико понуду подноси група понуђача</w:t>
      </w:r>
      <w:r w:rsidRPr="001A6974">
        <w:rPr>
          <w:bCs/>
          <w:iCs/>
          <w:color w:val="auto"/>
          <w:u w:val="single"/>
        </w:rPr>
        <w:t>,</w:t>
      </w:r>
      <w:r w:rsidRPr="004F12AE">
        <w:rPr>
          <w:bCs/>
          <w:iCs/>
          <w:color w:val="auto"/>
        </w:rPr>
        <w:t xml:space="preserve"> Изјава мора бити потписана од стране овлашћеног лица сваког понуђача из групе понуђача и оверена печатом. </w:t>
      </w:r>
    </w:p>
    <w:p w:rsidR="00D80C59" w:rsidRDefault="00D80C59" w:rsidP="00D80C59">
      <w:pPr>
        <w:pStyle w:val="ListParagraph"/>
        <w:ind w:left="0"/>
        <w:jc w:val="both"/>
        <w:rPr>
          <w:bCs/>
          <w:iCs/>
          <w:color w:val="auto"/>
          <w:lang w:val="sr-Cyrl-BA"/>
        </w:rPr>
      </w:pPr>
    </w:p>
    <w:p w:rsidR="00D80C59" w:rsidRDefault="00D80C59" w:rsidP="00D80C59">
      <w:pPr>
        <w:pStyle w:val="ListParagraph"/>
        <w:ind w:left="0"/>
        <w:jc w:val="both"/>
        <w:rPr>
          <w:bCs/>
          <w:iCs/>
          <w:color w:val="auto"/>
          <w:lang w:val="sr-Cyrl-BA"/>
        </w:rPr>
      </w:pPr>
    </w:p>
    <w:p w:rsidR="00D80C59" w:rsidRPr="003F6A25" w:rsidRDefault="00D80C59" w:rsidP="00D80C59">
      <w:pPr>
        <w:pStyle w:val="ListParagraph"/>
        <w:ind w:left="0"/>
        <w:jc w:val="both"/>
        <w:rPr>
          <w:bCs/>
          <w:iCs/>
          <w:color w:val="auto"/>
          <w:lang w:val="sr-Cyrl-BA"/>
        </w:rPr>
      </w:pPr>
    </w:p>
    <w:p w:rsidR="00D80C59" w:rsidRPr="00874E02" w:rsidRDefault="00D80C59" w:rsidP="00D80C59">
      <w:pPr>
        <w:jc w:val="center"/>
        <w:rPr>
          <w:b/>
          <w:bCs/>
        </w:rPr>
      </w:pPr>
      <w:r w:rsidRPr="00874E02">
        <w:rPr>
          <w:b/>
          <w:bCs/>
        </w:rPr>
        <w:lastRenderedPageBreak/>
        <w:t>ИЗЈАВА ПОДИЗВОЂАЧА</w:t>
      </w:r>
    </w:p>
    <w:p w:rsidR="00D80C59" w:rsidRPr="00874E02" w:rsidRDefault="00D80C59" w:rsidP="00D80C59">
      <w:pPr>
        <w:jc w:val="center"/>
        <w:rPr>
          <w:b/>
          <w:bCs/>
        </w:rPr>
      </w:pPr>
      <w:proofErr w:type="gramStart"/>
      <w:r w:rsidRPr="00874E02">
        <w:rPr>
          <w:b/>
          <w:bCs/>
        </w:rPr>
        <w:t>О ИСПУЊАВАЊУ УСЛОВА ИЗ ЧЛ.</w:t>
      </w:r>
      <w:proofErr w:type="gramEnd"/>
      <w:r w:rsidRPr="00874E02">
        <w:rPr>
          <w:b/>
          <w:bCs/>
        </w:rPr>
        <w:t xml:space="preserve"> 75. ЗАКОНА У ПОСТУПКУ ЈАВНЕ</w:t>
      </w:r>
    </w:p>
    <w:p w:rsidR="00D80C59" w:rsidRPr="00874E02" w:rsidRDefault="00D80C59" w:rsidP="00D80C59">
      <w:pPr>
        <w:jc w:val="center"/>
        <w:rPr>
          <w:b/>
          <w:bCs/>
        </w:rPr>
      </w:pPr>
      <w:r w:rsidRPr="00874E02">
        <w:rPr>
          <w:b/>
          <w:bCs/>
        </w:rPr>
        <w:t>НАБАВКЕ МАЛЕ ВРЕДНОСТИ</w:t>
      </w:r>
    </w:p>
    <w:p w:rsidR="00D80C59" w:rsidRPr="00874E02" w:rsidRDefault="00D80C59" w:rsidP="00D80C59">
      <w:pPr>
        <w:jc w:val="center"/>
        <w:rPr>
          <w:b/>
          <w:bCs/>
        </w:rPr>
      </w:pPr>
    </w:p>
    <w:p w:rsidR="00D80C59" w:rsidRPr="00874E02" w:rsidRDefault="00D80C59" w:rsidP="00D80C59">
      <w:pPr>
        <w:jc w:val="both"/>
      </w:pPr>
      <w:proofErr w:type="gramStart"/>
      <w:r w:rsidRPr="00874E02">
        <w:t>У складу са чланом 77.</w:t>
      </w:r>
      <w:proofErr w:type="gramEnd"/>
      <w:r w:rsidRPr="00874E02">
        <w:t xml:space="preserve"> </w:t>
      </w:r>
      <w:proofErr w:type="gramStart"/>
      <w:r w:rsidRPr="00874E02">
        <w:t>став</w:t>
      </w:r>
      <w:proofErr w:type="gramEnd"/>
      <w:r w:rsidRPr="00874E02">
        <w:t xml:space="preserve"> 4. Закона, под пуном материјалном и кривичном одговорношћу, </w:t>
      </w:r>
      <w:r w:rsidRPr="00874E02">
        <w:rPr>
          <w:lang w:val="sr-Cyrl-CS"/>
        </w:rPr>
        <w:t xml:space="preserve">као заступник подизвођача, </w:t>
      </w:r>
      <w:r w:rsidRPr="00874E02">
        <w:t>дајем следећу</w:t>
      </w:r>
    </w:p>
    <w:p w:rsidR="00D80C59" w:rsidRPr="00874E02" w:rsidRDefault="00D80C59" w:rsidP="00D80C59">
      <w:pPr>
        <w:jc w:val="both"/>
      </w:pPr>
      <w:r w:rsidRPr="00874E02">
        <w:tab/>
      </w:r>
      <w:r w:rsidRPr="00874E02">
        <w:tab/>
      </w:r>
      <w:r w:rsidRPr="00874E02">
        <w:tab/>
      </w:r>
      <w:r w:rsidRPr="00874E02">
        <w:tab/>
      </w:r>
    </w:p>
    <w:p w:rsidR="00D80C59" w:rsidRPr="00874E02" w:rsidRDefault="00D80C59" w:rsidP="00D80C59">
      <w:pPr>
        <w:jc w:val="center"/>
        <w:rPr>
          <w:b/>
        </w:rPr>
      </w:pPr>
      <w:r w:rsidRPr="00874E02">
        <w:rPr>
          <w:b/>
        </w:rPr>
        <w:t>И З Ј А В У</w:t>
      </w:r>
    </w:p>
    <w:p w:rsidR="00D80C59" w:rsidRPr="00874E02" w:rsidRDefault="00D80C59" w:rsidP="00D80C59">
      <w:pPr>
        <w:jc w:val="center"/>
      </w:pPr>
    </w:p>
    <w:p w:rsidR="00D80C59" w:rsidRPr="00874E02" w:rsidRDefault="00D80C59" w:rsidP="00D80C59">
      <w:pPr>
        <w:jc w:val="both"/>
        <w:rPr>
          <w:iCs/>
          <w:lang w:val="sr-Cyrl-CS"/>
        </w:rPr>
      </w:pPr>
      <w:proofErr w:type="gramStart"/>
      <w:r w:rsidRPr="00874E02">
        <w:t>Подизвођач</w:t>
      </w:r>
      <w:r>
        <w:rPr>
          <w:lang w:val="sr-Cyrl-CS"/>
        </w:rPr>
        <w:t xml:space="preserve"> </w:t>
      </w:r>
      <w:r w:rsidRPr="00874E02">
        <w:rPr>
          <w:i/>
        </w:rPr>
        <w:t>_____________________________________</w:t>
      </w:r>
      <w:r w:rsidRPr="00874E02">
        <w:t>_______</w:t>
      </w:r>
      <w:r>
        <w:rPr>
          <w:lang w:val="sr-Cyrl-CS"/>
        </w:rPr>
        <w:t xml:space="preserve"> </w:t>
      </w:r>
      <w:r>
        <w:rPr>
          <w:iCs/>
          <w:lang w:val="sr-Cyrl-CS"/>
        </w:rPr>
        <w:t>(</w:t>
      </w:r>
      <w:r>
        <w:t>навести</w:t>
      </w:r>
      <w:r>
        <w:rPr>
          <w:lang w:val="sr-Cyrl-CS"/>
        </w:rPr>
        <w:t xml:space="preserve"> </w:t>
      </w:r>
      <w:r w:rsidRPr="00874E02">
        <w:t>назив подизвођача</w:t>
      </w:r>
      <w:r>
        <w:rPr>
          <w:iCs/>
          <w:lang w:val="sr-Cyrl-CS"/>
        </w:rPr>
        <w:t>)</w:t>
      </w:r>
      <w:r w:rsidRPr="00874E02">
        <w:rPr>
          <w:i/>
          <w:lang w:val="sr-Cyrl-CS"/>
        </w:rPr>
        <w:t xml:space="preserve"> </w:t>
      </w:r>
      <w:r w:rsidRPr="00874E02">
        <w:t>у поступку јавне набавке</w:t>
      </w:r>
      <w:r>
        <w:rPr>
          <w:lang w:val="sr-Cyrl-CS"/>
        </w:rPr>
        <w:t xml:space="preserve"> услуга – извођење екскурзија, односно наставе у пироди за ученике у школској 201</w:t>
      </w:r>
      <w:r w:rsidR="00D11AE6">
        <w:rPr>
          <w:lang w:val="sr-Cyrl-CS"/>
        </w:rPr>
        <w:t>8</w:t>
      </w:r>
      <w:r>
        <w:rPr>
          <w:lang w:val="sr-Cyrl-CS"/>
        </w:rPr>
        <w:t>/201</w:t>
      </w:r>
      <w:r w:rsidR="00D11AE6">
        <w:rPr>
          <w:lang w:val="sr-Cyrl-CS"/>
        </w:rPr>
        <w:t>9</w:t>
      </w:r>
      <w:r>
        <w:rPr>
          <w:lang w:val="sr-Cyrl-CS"/>
        </w:rPr>
        <w:t>.</w:t>
      </w:r>
      <w:proofErr w:type="gramEnd"/>
      <w:r>
        <w:rPr>
          <w:lang w:val="sr-Cyrl-CS"/>
        </w:rPr>
        <w:t xml:space="preserve"> години</w:t>
      </w:r>
      <w:r w:rsidRPr="00874E02">
        <w:rPr>
          <w:i/>
          <w:lang w:val="sr-Cyrl-CS"/>
        </w:rPr>
        <w:t xml:space="preserve"> </w:t>
      </w:r>
      <w:r w:rsidRPr="00874E02">
        <w:rPr>
          <w:lang w:val="sr-Cyrl-CS"/>
        </w:rPr>
        <w:t>б</w:t>
      </w:r>
      <w:r w:rsidRPr="00874E02">
        <w:t>рој</w:t>
      </w:r>
      <w:r>
        <w:t xml:space="preserve"> 0</w:t>
      </w:r>
      <w:r w:rsidR="00D11AE6">
        <w:rPr>
          <w:lang w:val="sr-Cyrl-CS"/>
        </w:rPr>
        <w:t>2</w:t>
      </w:r>
      <w:r>
        <w:rPr>
          <w:lang w:val="sr-Cyrl-CS"/>
        </w:rPr>
        <w:t>/201</w:t>
      </w:r>
      <w:r w:rsidR="00D11AE6">
        <w:rPr>
          <w:lang w:val="sr-Cyrl-BA"/>
        </w:rPr>
        <w:t>8</w:t>
      </w:r>
      <w:r w:rsidRPr="00874E02">
        <w:t>, испуњава све услове из чл. 75. Закона, односно услове дефинисане конкурсном документацијом</w:t>
      </w:r>
      <w:r w:rsidRPr="00874E02">
        <w:rPr>
          <w:lang w:val="ru-RU"/>
        </w:rPr>
        <w:t xml:space="preserve"> </w:t>
      </w:r>
      <w:r w:rsidRPr="00874E02">
        <w:t>за предметну јавну набавку</w:t>
      </w:r>
      <w:r w:rsidRPr="00874E02">
        <w:rPr>
          <w:lang w:val="sr-Cyrl-CS"/>
        </w:rPr>
        <w:t>,</w:t>
      </w:r>
      <w:r w:rsidRPr="00874E02">
        <w:t xml:space="preserve"> и то:</w:t>
      </w:r>
    </w:p>
    <w:p w:rsidR="00D80C59" w:rsidRPr="00874E02" w:rsidRDefault="00D80C59" w:rsidP="00D80C59">
      <w:pPr>
        <w:pStyle w:val="ListParagraph"/>
        <w:numPr>
          <w:ilvl w:val="0"/>
          <w:numId w:val="4"/>
        </w:numPr>
        <w:jc w:val="both"/>
        <w:rPr>
          <w:iCs/>
          <w:lang w:val="sr-Cyrl-CS"/>
        </w:rPr>
      </w:pPr>
      <w:r w:rsidRPr="00874E02">
        <w:rPr>
          <w:iCs/>
          <w:lang w:val="sr-Cyrl-CS"/>
        </w:rPr>
        <w:t>Подизвођач је р</w:t>
      </w:r>
      <w:r w:rsidRPr="00874E02">
        <w:rPr>
          <w:iCs/>
        </w:rPr>
        <w:t>егистрован код надлежног органа, односно уписан у одговарајући регистар;</w:t>
      </w:r>
    </w:p>
    <w:p w:rsidR="00D80C59" w:rsidRPr="00874E02" w:rsidRDefault="00D80C59" w:rsidP="00D80C59">
      <w:pPr>
        <w:pStyle w:val="ListParagraph"/>
        <w:numPr>
          <w:ilvl w:val="0"/>
          <w:numId w:val="4"/>
        </w:numPr>
        <w:jc w:val="both"/>
        <w:rPr>
          <w:bCs/>
          <w:iCs/>
          <w:lang w:val="sr-Cyrl-CS"/>
        </w:rPr>
      </w:pPr>
      <w:r w:rsidRPr="00874E02">
        <w:rPr>
          <w:iCs/>
          <w:lang w:val="sr-Cyrl-CS"/>
        </w:rPr>
        <w:t>П</w:t>
      </w:r>
      <w:r w:rsidRPr="00874E02">
        <w:rPr>
          <w:lang w:val="sr-Cyrl-CS"/>
        </w:rPr>
        <w:t>одизвођач</w:t>
      </w:r>
      <w:r w:rsidRPr="00874E02">
        <w:rPr>
          <w:iCs/>
          <w:lang w:val="sr-Cyrl-CS"/>
        </w:rPr>
        <w:t xml:space="preserve"> и његов </w:t>
      </w:r>
      <w:r w:rsidRPr="00874E02">
        <w:rPr>
          <w:iCs/>
        </w:rPr>
        <w:t xml:space="preserve">законски </w:t>
      </w:r>
      <w:r w:rsidRPr="00874E02">
        <w:t>заступник нис</w:t>
      </w:r>
      <w:r w:rsidRPr="00874E02">
        <w:rPr>
          <w:lang w:val="sr-Cyrl-CS"/>
        </w:rPr>
        <w:t>у</w:t>
      </w:r>
      <w:r w:rsidRPr="00874E02">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874E02">
        <w:rPr>
          <w:lang w:val="sr-Cyrl-CS"/>
        </w:rPr>
        <w:t>к</w:t>
      </w:r>
      <w:r w:rsidRPr="00874E02">
        <w:t>ривично дело преваре;</w:t>
      </w:r>
    </w:p>
    <w:p w:rsidR="00D80C59" w:rsidRPr="00F721E6" w:rsidRDefault="00D80C59" w:rsidP="00D80C59">
      <w:pPr>
        <w:pStyle w:val="ListParagraph"/>
        <w:numPr>
          <w:ilvl w:val="0"/>
          <w:numId w:val="4"/>
        </w:numPr>
        <w:jc w:val="both"/>
        <w:rPr>
          <w:color w:val="auto"/>
          <w:lang w:val="sr-Cyrl-CS"/>
        </w:rPr>
      </w:pPr>
      <w:r w:rsidRPr="00874E02">
        <w:rPr>
          <w:bCs/>
          <w:iCs/>
          <w:lang w:val="sr-Cyrl-CS"/>
        </w:rPr>
        <w:t>Подизвођач је и</w:t>
      </w:r>
      <w:r w:rsidRPr="00874E02">
        <w:rPr>
          <w:bCs/>
          <w:iCs/>
        </w:rPr>
        <w:t xml:space="preserve">змирио </w:t>
      </w:r>
      <w:r w:rsidRPr="00874E02">
        <w:t xml:space="preserve">доспеле порезе, доприносе и друге јавне дажбине у складу са прописима Републике Србије </w:t>
      </w:r>
      <w:r w:rsidRPr="004F12AE">
        <w:t>(или стране државе када има седиште на њеној територији)</w:t>
      </w:r>
      <w:r w:rsidRPr="004F12AE">
        <w:rPr>
          <w:lang w:val="sr-Cyrl-CS"/>
        </w:rPr>
        <w:t>.</w:t>
      </w:r>
    </w:p>
    <w:p w:rsidR="00D80C59" w:rsidRPr="000F273B" w:rsidRDefault="00D80C59" w:rsidP="00D80C59">
      <w:pPr>
        <w:pStyle w:val="ListParagraph"/>
        <w:numPr>
          <w:ilvl w:val="0"/>
          <w:numId w:val="4"/>
        </w:numPr>
        <w:jc w:val="both"/>
        <w:rPr>
          <w:iCs/>
        </w:rPr>
      </w:pPr>
      <w:r w:rsidRPr="005E7015">
        <w:rPr>
          <w:color w:val="auto"/>
          <w:lang w:val="sr-Cyrl-CS"/>
        </w:rPr>
        <w:t>Понуђач је п</w:t>
      </w:r>
      <w:r w:rsidRPr="005E7015">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E7015">
        <w:rPr>
          <w:color w:val="auto"/>
          <w:lang w:val="sr-Cyrl-CS"/>
        </w:rPr>
        <w:t>је</w:t>
      </w:r>
      <w:r w:rsidRPr="005E7015">
        <w:rPr>
          <w:color w:val="auto"/>
        </w:rPr>
        <w:t xml:space="preserve"> ималац права интелектуалне својине</w:t>
      </w:r>
      <w:r>
        <w:rPr>
          <w:color w:val="auto"/>
          <w:lang w:val="sr-Cyrl-BA"/>
        </w:rPr>
        <w:t xml:space="preserve"> као и да немају забрану обављања делатности која је на снази у време подношења понуде</w:t>
      </w:r>
      <w:r w:rsidRPr="005E7015">
        <w:rPr>
          <w:color w:val="auto"/>
        </w:rPr>
        <w:t>;</w:t>
      </w:r>
    </w:p>
    <w:p w:rsidR="00D80C59" w:rsidRPr="004F12AE" w:rsidRDefault="00D80C59" w:rsidP="00D80C59">
      <w:pPr>
        <w:pStyle w:val="ListParagraph"/>
        <w:numPr>
          <w:ilvl w:val="0"/>
          <w:numId w:val="4"/>
        </w:numPr>
        <w:jc w:val="both"/>
        <w:rPr>
          <w:color w:val="auto"/>
          <w:lang w:val="sr-Cyrl-CS"/>
        </w:rPr>
      </w:pPr>
      <w:r>
        <w:rPr>
          <w:color w:val="auto"/>
          <w:lang w:val="sr-Cyrl-BA"/>
        </w:rPr>
        <w:t>Да има важећу дозволу надлежног органа за обављање делатности која је предмет јавне набавке</w:t>
      </w:r>
    </w:p>
    <w:p w:rsidR="00D80C59" w:rsidRDefault="00D80C59" w:rsidP="00D80C59">
      <w:pPr>
        <w:jc w:val="both"/>
        <w:rPr>
          <w:i/>
          <w:lang w:val="sr-Cyrl-CS"/>
        </w:rPr>
      </w:pPr>
    </w:p>
    <w:p w:rsidR="00D80C59" w:rsidRDefault="00D80C59" w:rsidP="00D80C59">
      <w:pPr>
        <w:jc w:val="both"/>
        <w:rPr>
          <w:i/>
          <w:lang w:val="sr-Cyrl-CS"/>
        </w:rPr>
      </w:pPr>
    </w:p>
    <w:p w:rsidR="00D80C59" w:rsidRDefault="00D80C59" w:rsidP="00D80C59">
      <w:pPr>
        <w:jc w:val="both"/>
        <w:rPr>
          <w:i/>
          <w:lang w:val="sr-Cyrl-CS"/>
        </w:rPr>
      </w:pPr>
    </w:p>
    <w:p w:rsidR="00D80C59" w:rsidRPr="00874E02" w:rsidRDefault="00D80C59" w:rsidP="00D80C59">
      <w:pPr>
        <w:jc w:val="both"/>
        <w:rPr>
          <w:i/>
          <w:lang w:val="sr-Cyrl-CS"/>
        </w:rPr>
      </w:pPr>
    </w:p>
    <w:p w:rsidR="00D80C59" w:rsidRPr="00874E02" w:rsidRDefault="00D80C59" w:rsidP="00D80C59">
      <w:pPr>
        <w:jc w:val="both"/>
        <w:rPr>
          <w:i/>
          <w:lang w:val="sr-Cyrl-CS"/>
        </w:rPr>
      </w:pPr>
    </w:p>
    <w:p w:rsidR="00D80C59" w:rsidRPr="00874E02" w:rsidRDefault="00D80C59" w:rsidP="00D80C59">
      <w:r w:rsidRPr="00874E02">
        <w:t>Место</w:t>
      </w:r>
      <w:proofErr w:type="gramStart"/>
      <w:r w:rsidRPr="00874E02">
        <w:t>:_</w:t>
      </w:r>
      <w:proofErr w:type="gramEnd"/>
      <w:r w:rsidRPr="00874E02">
        <w:t xml:space="preserve">____________                                                </w:t>
      </w:r>
      <w:r>
        <w:rPr>
          <w:lang w:val="sr-Cyrl-CS"/>
        </w:rPr>
        <w:t xml:space="preserve">              </w:t>
      </w:r>
      <w:r w:rsidRPr="00874E02">
        <w:t xml:space="preserve">    </w:t>
      </w:r>
      <w:r>
        <w:rPr>
          <w:lang w:val="sr-Cyrl-CS"/>
        </w:rPr>
        <w:t xml:space="preserve">    </w:t>
      </w:r>
      <w:r w:rsidRPr="00874E02">
        <w:t xml:space="preserve">        П</w:t>
      </w:r>
      <w:r w:rsidRPr="004F12AE">
        <w:t>одизвођач</w:t>
      </w:r>
      <w:r w:rsidRPr="00874E02">
        <w:t>:</w:t>
      </w:r>
    </w:p>
    <w:p w:rsidR="00D80C59" w:rsidRPr="00874E02" w:rsidRDefault="00D80C59" w:rsidP="00D80C59">
      <w:pPr>
        <w:rPr>
          <w:b/>
          <w:bCs/>
          <w:i/>
          <w:color w:val="auto"/>
        </w:rPr>
      </w:pPr>
      <w:r w:rsidRPr="00874E02">
        <w:t>Датум</w:t>
      </w:r>
      <w:proofErr w:type="gramStart"/>
      <w:r w:rsidRPr="00874E02">
        <w:t>:_</w:t>
      </w:r>
      <w:proofErr w:type="gramEnd"/>
      <w:r w:rsidRPr="00874E02">
        <w:t xml:space="preserve">____________                         М.П.         </w:t>
      </w:r>
      <w:r>
        <w:rPr>
          <w:lang w:val="sr-Cyrl-CS"/>
        </w:rPr>
        <w:t xml:space="preserve">          </w:t>
      </w:r>
      <w:r w:rsidRPr="00874E02">
        <w:t xml:space="preserve">     </w:t>
      </w:r>
      <w:r>
        <w:rPr>
          <w:lang w:val="sr-Cyrl-CS"/>
        </w:rPr>
        <w:t xml:space="preserve">     </w:t>
      </w:r>
      <w:r w:rsidRPr="00874E02">
        <w:t xml:space="preserve">       _____________________                                                        </w:t>
      </w:r>
    </w:p>
    <w:p w:rsidR="00D80C59" w:rsidRDefault="00D80C59" w:rsidP="00D80C59">
      <w:pPr>
        <w:pStyle w:val="BodyText2"/>
        <w:spacing w:line="100" w:lineRule="atLeast"/>
        <w:jc w:val="both"/>
        <w:rPr>
          <w:b/>
          <w:bCs/>
          <w:i/>
          <w:color w:val="auto"/>
          <w:lang w:val="sr-Cyrl-CS"/>
        </w:rPr>
      </w:pPr>
      <w:r>
        <w:rPr>
          <w:b/>
          <w:bCs/>
          <w:i/>
          <w:color w:val="auto"/>
          <w:lang w:val="sr-Cyrl-CS"/>
        </w:rPr>
        <w:t xml:space="preserve"> </w:t>
      </w:r>
    </w:p>
    <w:p w:rsidR="00D80C59" w:rsidRDefault="00D80C59" w:rsidP="00D80C59">
      <w:pPr>
        <w:pStyle w:val="BodyText2"/>
        <w:spacing w:line="100" w:lineRule="atLeast"/>
        <w:jc w:val="both"/>
        <w:rPr>
          <w:b/>
          <w:bCs/>
          <w:i/>
          <w:color w:val="auto"/>
          <w:lang w:val="sr-Cyrl-CS"/>
        </w:rPr>
      </w:pPr>
    </w:p>
    <w:p w:rsidR="00D80C59" w:rsidRDefault="00D80C59" w:rsidP="00D80C59">
      <w:pPr>
        <w:pStyle w:val="BodyText2"/>
        <w:spacing w:line="100" w:lineRule="atLeast"/>
        <w:jc w:val="both"/>
        <w:rPr>
          <w:b/>
          <w:bCs/>
          <w:i/>
          <w:color w:val="auto"/>
          <w:lang w:val="sr-Cyrl-CS"/>
        </w:rPr>
      </w:pPr>
    </w:p>
    <w:p w:rsidR="00D80C59" w:rsidRDefault="00D80C59" w:rsidP="00D80C59">
      <w:pPr>
        <w:pStyle w:val="BodyText2"/>
        <w:spacing w:line="100" w:lineRule="atLeast"/>
        <w:jc w:val="both"/>
        <w:rPr>
          <w:b/>
          <w:bCs/>
          <w:i/>
          <w:color w:val="auto"/>
          <w:lang w:val="sr-Cyrl-CS"/>
        </w:rPr>
      </w:pPr>
    </w:p>
    <w:p w:rsidR="00D80C59" w:rsidRPr="004F12AE" w:rsidRDefault="00D80C59" w:rsidP="00D80C59">
      <w:pPr>
        <w:pStyle w:val="BodyText2"/>
        <w:spacing w:line="100" w:lineRule="atLeast"/>
        <w:jc w:val="both"/>
        <w:rPr>
          <w:b/>
          <w:bCs/>
          <w:i/>
          <w:color w:val="auto"/>
          <w:lang w:val="sr-Cyrl-CS"/>
        </w:rPr>
      </w:pPr>
    </w:p>
    <w:p w:rsidR="00D80C59" w:rsidRDefault="00D80C59" w:rsidP="00D80C59">
      <w:pPr>
        <w:pStyle w:val="ListParagraph"/>
        <w:ind w:left="0"/>
        <w:jc w:val="both"/>
        <w:rPr>
          <w:bCs/>
          <w:iCs/>
          <w:color w:val="auto"/>
        </w:rPr>
      </w:pPr>
      <w:r>
        <w:rPr>
          <w:b/>
          <w:bCs/>
          <w:iCs/>
          <w:color w:val="auto"/>
        </w:rPr>
        <w:t xml:space="preserve">Напомена: </w:t>
      </w:r>
      <w:r w:rsidRPr="00572DF8">
        <w:rPr>
          <w:bCs/>
          <w:iCs/>
          <w:color w:val="auto"/>
        </w:rPr>
        <w:t>Уколико понуђач подноси понуду са подизвођачем</w:t>
      </w:r>
      <w:r w:rsidRPr="004F12AE">
        <w:rPr>
          <w:bCs/>
          <w:iCs/>
          <w:color w:val="auto"/>
        </w:rPr>
        <w:t xml:space="preserve">, Изјава мора бити потписана од стране овлашћеног лица подизвођача и оверена печатом. </w:t>
      </w:r>
    </w:p>
    <w:p w:rsidR="00D80C59" w:rsidRDefault="00D80C59" w:rsidP="00D80C59">
      <w:pPr>
        <w:suppressAutoHyphens w:val="0"/>
        <w:spacing w:line="240" w:lineRule="auto"/>
        <w:ind w:left="720" w:hanging="720"/>
        <w:jc w:val="both"/>
        <w:rPr>
          <w:rStyle w:val="Strong"/>
          <w:sz w:val="32"/>
          <w:szCs w:val="32"/>
        </w:rPr>
      </w:pPr>
      <w:r>
        <w:rPr>
          <w:rStyle w:val="Strong"/>
          <w:sz w:val="32"/>
          <w:szCs w:val="32"/>
        </w:rPr>
        <w:br w:type="page"/>
      </w:r>
    </w:p>
    <w:p w:rsidR="00D80C59" w:rsidRDefault="00D80C59" w:rsidP="00D80C59">
      <w:pPr>
        <w:widowControl w:val="0"/>
        <w:autoSpaceDE w:val="0"/>
        <w:autoSpaceDN w:val="0"/>
        <w:adjustRightInd w:val="0"/>
        <w:spacing w:before="29"/>
        <w:ind w:right="180"/>
        <w:jc w:val="center"/>
        <w:rPr>
          <w:b/>
          <w:bCs/>
          <w:lang w:val="ru-RU"/>
        </w:rPr>
      </w:pPr>
      <w:r w:rsidRPr="00CE5805">
        <w:rPr>
          <w:b/>
          <w:bCs/>
          <w:lang w:val="ru-RU"/>
        </w:rPr>
        <w:lastRenderedPageBreak/>
        <w:t>И</w:t>
      </w:r>
      <w:r w:rsidRPr="00CE5805">
        <w:rPr>
          <w:b/>
          <w:bCs/>
          <w:spacing w:val="1"/>
          <w:lang w:val="ru-RU"/>
        </w:rPr>
        <w:t>З</w:t>
      </w:r>
      <w:r w:rsidRPr="00CE5805">
        <w:rPr>
          <w:b/>
          <w:bCs/>
          <w:spacing w:val="3"/>
          <w:lang w:val="ru-RU"/>
        </w:rPr>
        <w:t>Ј</w:t>
      </w:r>
      <w:r w:rsidRPr="00CE5805">
        <w:rPr>
          <w:b/>
          <w:bCs/>
          <w:spacing w:val="-5"/>
          <w:lang w:val="ru-RU"/>
        </w:rPr>
        <w:t>А</w:t>
      </w:r>
      <w:r w:rsidRPr="00CE5805">
        <w:rPr>
          <w:b/>
          <w:bCs/>
          <w:spacing w:val="-8"/>
          <w:lang w:val="ru-RU"/>
        </w:rPr>
        <w:t>В</w:t>
      </w:r>
      <w:r w:rsidRPr="00CE5805">
        <w:rPr>
          <w:b/>
          <w:bCs/>
          <w:lang w:val="ru-RU"/>
        </w:rPr>
        <w:t>А</w:t>
      </w:r>
      <w:r w:rsidRPr="00CE5805">
        <w:rPr>
          <w:b/>
          <w:bCs/>
          <w:spacing w:val="-4"/>
          <w:lang w:val="ru-RU"/>
        </w:rPr>
        <w:t xml:space="preserve"> </w:t>
      </w:r>
      <w:r w:rsidRPr="00CE5805">
        <w:rPr>
          <w:b/>
          <w:bCs/>
          <w:lang w:val="ru-RU"/>
        </w:rPr>
        <w:t>ПОН</w:t>
      </w:r>
      <w:r w:rsidRPr="00CE5805">
        <w:rPr>
          <w:b/>
          <w:bCs/>
          <w:spacing w:val="-1"/>
          <w:lang w:val="ru-RU"/>
        </w:rPr>
        <w:t>У</w:t>
      </w:r>
      <w:r w:rsidRPr="00CE5805">
        <w:rPr>
          <w:b/>
          <w:bCs/>
          <w:spacing w:val="6"/>
          <w:lang w:val="ru-RU"/>
        </w:rPr>
        <w:t>Ђ</w:t>
      </w:r>
      <w:r w:rsidRPr="00CE5805">
        <w:rPr>
          <w:b/>
          <w:bCs/>
          <w:spacing w:val="-24"/>
          <w:lang w:val="ru-RU"/>
        </w:rPr>
        <w:t>А</w:t>
      </w:r>
      <w:r w:rsidRPr="00CE5805">
        <w:rPr>
          <w:b/>
          <w:bCs/>
          <w:spacing w:val="4"/>
          <w:lang w:val="ru-RU"/>
        </w:rPr>
        <w:t>Ч</w:t>
      </w:r>
      <w:r w:rsidRPr="00CE5805">
        <w:rPr>
          <w:b/>
          <w:bCs/>
          <w:lang w:val="ru-RU"/>
        </w:rPr>
        <w:t>А</w:t>
      </w:r>
    </w:p>
    <w:p w:rsidR="00D80C59" w:rsidRDefault="00D80C59" w:rsidP="00D80C59">
      <w:pPr>
        <w:widowControl w:val="0"/>
        <w:autoSpaceDE w:val="0"/>
        <w:autoSpaceDN w:val="0"/>
        <w:adjustRightInd w:val="0"/>
        <w:spacing w:before="29"/>
        <w:ind w:right="180"/>
        <w:jc w:val="center"/>
        <w:rPr>
          <w:b/>
          <w:bCs/>
          <w:spacing w:val="-5"/>
          <w:lang w:val="sr-Cyrl-CS"/>
        </w:rPr>
      </w:pPr>
      <w:r w:rsidRPr="00CE5805">
        <w:rPr>
          <w:b/>
          <w:bCs/>
          <w:lang w:val="sr-Cyrl-CS"/>
        </w:rPr>
        <w:t>О</w:t>
      </w:r>
      <w:r w:rsidRPr="00CE5805">
        <w:rPr>
          <w:b/>
          <w:bCs/>
          <w:spacing w:val="1"/>
          <w:lang w:val="sr-Cyrl-CS"/>
        </w:rPr>
        <w:t xml:space="preserve"> </w:t>
      </w:r>
      <w:r w:rsidRPr="00CE5805">
        <w:rPr>
          <w:b/>
          <w:bCs/>
          <w:lang w:val="sr-Cyrl-CS"/>
        </w:rPr>
        <w:t>ИСПУ</w:t>
      </w:r>
      <w:r w:rsidRPr="00CE5805">
        <w:rPr>
          <w:b/>
          <w:bCs/>
          <w:spacing w:val="1"/>
          <w:lang w:val="sr-Cyrl-CS"/>
        </w:rPr>
        <w:t>Њ</w:t>
      </w:r>
      <w:r w:rsidRPr="00CE5805">
        <w:rPr>
          <w:b/>
          <w:bCs/>
          <w:spacing w:val="-5"/>
          <w:lang w:val="sr-Cyrl-CS"/>
        </w:rPr>
        <w:t>А</w:t>
      </w:r>
      <w:r w:rsidRPr="00CE5805">
        <w:rPr>
          <w:b/>
          <w:bCs/>
          <w:spacing w:val="-8"/>
          <w:lang w:val="sr-Cyrl-CS"/>
        </w:rPr>
        <w:t>В</w:t>
      </w:r>
      <w:r w:rsidRPr="00CE5805">
        <w:rPr>
          <w:b/>
          <w:bCs/>
          <w:spacing w:val="-5"/>
          <w:lang w:val="sr-Cyrl-CS"/>
        </w:rPr>
        <w:t>А</w:t>
      </w:r>
      <w:r w:rsidRPr="00CE5805">
        <w:rPr>
          <w:b/>
          <w:bCs/>
          <w:spacing w:val="1"/>
          <w:lang w:val="sr-Cyrl-CS"/>
        </w:rPr>
        <w:t>Њ</w:t>
      </w:r>
      <w:r w:rsidRPr="00CE5805">
        <w:rPr>
          <w:b/>
          <w:bCs/>
          <w:lang w:val="sr-Cyrl-CS"/>
        </w:rPr>
        <w:t xml:space="preserve">У ДОДАТНИХ </w:t>
      </w:r>
      <w:r w:rsidRPr="00CE5805">
        <w:rPr>
          <w:b/>
          <w:bCs/>
          <w:spacing w:val="2"/>
          <w:lang w:val="sr-Cyrl-CS"/>
        </w:rPr>
        <w:t>У</w:t>
      </w:r>
      <w:r w:rsidRPr="00CE5805">
        <w:rPr>
          <w:b/>
          <w:bCs/>
          <w:spacing w:val="-5"/>
          <w:lang w:val="sr-Cyrl-CS"/>
        </w:rPr>
        <w:t>С</w:t>
      </w:r>
      <w:r w:rsidRPr="00CE5805">
        <w:rPr>
          <w:b/>
          <w:bCs/>
          <w:lang w:val="sr-Cyrl-CS"/>
        </w:rPr>
        <w:t>ЛО</w:t>
      </w:r>
      <w:r w:rsidRPr="00CE5805">
        <w:rPr>
          <w:b/>
          <w:bCs/>
          <w:spacing w:val="-10"/>
          <w:lang w:val="sr-Cyrl-CS"/>
        </w:rPr>
        <w:t>В</w:t>
      </w:r>
      <w:r w:rsidRPr="00CE5805">
        <w:rPr>
          <w:b/>
          <w:bCs/>
          <w:lang w:val="sr-Cyrl-CS"/>
        </w:rPr>
        <w:t>А</w:t>
      </w:r>
      <w:r>
        <w:rPr>
          <w:b/>
          <w:bCs/>
          <w:lang w:val="sr-Cyrl-CS"/>
        </w:rPr>
        <w:t xml:space="preserve"> </w:t>
      </w:r>
      <w:r w:rsidRPr="00CE5805">
        <w:rPr>
          <w:b/>
          <w:bCs/>
          <w:lang w:val="sr-Cyrl-CS"/>
        </w:rPr>
        <w:t>ИЗ</w:t>
      </w:r>
      <w:r w:rsidRPr="00CE5805">
        <w:rPr>
          <w:b/>
          <w:bCs/>
          <w:spacing w:val="1"/>
          <w:lang w:val="sr-Cyrl-CS"/>
        </w:rPr>
        <w:t xml:space="preserve"> </w:t>
      </w:r>
      <w:r w:rsidRPr="00CE5805">
        <w:rPr>
          <w:b/>
          <w:bCs/>
          <w:lang w:val="sr-Cyrl-CS"/>
        </w:rPr>
        <w:t>Ч</w:t>
      </w:r>
      <w:r w:rsidRPr="00CE5805">
        <w:rPr>
          <w:b/>
          <w:bCs/>
          <w:spacing w:val="-1"/>
          <w:lang w:val="sr-Cyrl-CS"/>
        </w:rPr>
        <w:t>Л</w:t>
      </w:r>
      <w:r w:rsidRPr="00CE5805">
        <w:rPr>
          <w:b/>
          <w:bCs/>
          <w:lang w:val="sr-Cyrl-CS"/>
        </w:rPr>
        <w:t>.</w:t>
      </w:r>
      <w:r w:rsidRPr="00CE5805">
        <w:rPr>
          <w:b/>
          <w:bCs/>
          <w:spacing w:val="1"/>
          <w:lang w:val="sr-Cyrl-CS"/>
        </w:rPr>
        <w:t xml:space="preserve"> 76. СТАВ 2.  </w:t>
      </w:r>
      <w:r w:rsidRPr="00CE5805">
        <w:rPr>
          <w:b/>
          <w:bCs/>
          <w:spacing w:val="-1"/>
          <w:lang w:val="sr-Cyrl-CS"/>
        </w:rPr>
        <w:t xml:space="preserve"> </w:t>
      </w:r>
      <w:r w:rsidRPr="00CE5805">
        <w:rPr>
          <w:b/>
          <w:bCs/>
          <w:spacing w:val="3"/>
          <w:lang w:val="sr-Cyrl-CS"/>
        </w:rPr>
        <w:t>З</w:t>
      </w:r>
      <w:r w:rsidRPr="00CE5805">
        <w:rPr>
          <w:b/>
          <w:bCs/>
          <w:spacing w:val="-5"/>
          <w:lang w:val="sr-Cyrl-CS"/>
        </w:rPr>
        <w:t>А</w:t>
      </w:r>
      <w:r w:rsidRPr="00CE5805">
        <w:rPr>
          <w:b/>
          <w:bCs/>
          <w:lang w:val="sr-Cyrl-CS"/>
        </w:rPr>
        <w:t>КО</w:t>
      </w:r>
      <w:r w:rsidRPr="00CE5805">
        <w:rPr>
          <w:b/>
          <w:bCs/>
          <w:spacing w:val="5"/>
          <w:lang w:val="sr-Cyrl-CS"/>
        </w:rPr>
        <w:t>Н</w:t>
      </w:r>
      <w:r w:rsidRPr="00CE5805">
        <w:rPr>
          <w:b/>
          <w:bCs/>
          <w:lang w:val="sr-Cyrl-CS"/>
        </w:rPr>
        <w:t>А</w:t>
      </w:r>
      <w:r w:rsidRPr="00CE5805">
        <w:rPr>
          <w:b/>
          <w:bCs/>
          <w:spacing w:val="-5"/>
          <w:lang w:val="sr-Cyrl-CS"/>
        </w:rPr>
        <w:t xml:space="preserve"> </w:t>
      </w:r>
    </w:p>
    <w:p w:rsidR="00D80C59" w:rsidRPr="00CE5805" w:rsidRDefault="00D80C59" w:rsidP="00D80C59">
      <w:pPr>
        <w:widowControl w:val="0"/>
        <w:autoSpaceDE w:val="0"/>
        <w:autoSpaceDN w:val="0"/>
        <w:adjustRightInd w:val="0"/>
        <w:spacing w:before="29"/>
        <w:ind w:right="180"/>
        <w:jc w:val="center"/>
        <w:rPr>
          <w:lang w:val="sr-Cyrl-CS"/>
        </w:rPr>
      </w:pPr>
      <w:r w:rsidRPr="00CE5805">
        <w:rPr>
          <w:b/>
          <w:bCs/>
          <w:lang w:val="sr-Cyrl-CS"/>
        </w:rPr>
        <w:t>У ПО</w:t>
      </w:r>
      <w:r w:rsidRPr="00CE5805">
        <w:rPr>
          <w:b/>
          <w:bCs/>
          <w:spacing w:val="-5"/>
          <w:lang w:val="sr-Cyrl-CS"/>
        </w:rPr>
        <w:t>С</w:t>
      </w:r>
      <w:r w:rsidRPr="00CE5805">
        <w:rPr>
          <w:b/>
          <w:bCs/>
          <w:lang w:val="sr-Cyrl-CS"/>
        </w:rPr>
        <w:t>Т</w:t>
      </w:r>
      <w:r w:rsidRPr="00CE5805">
        <w:rPr>
          <w:b/>
          <w:bCs/>
          <w:spacing w:val="-1"/>
          <w:lang w:val="sr-Cyrl-CS"/>
        </w:rPr>
        <w:t>У</w:t>
      </w:r>
      <w:r w:rsidRPr="00CE5805">
        <w:rPr>
          <w:b/>
          <w:bCs/>
          <w:lang w:val="sr-Cyrl-CS"/>
        </w:rPr>
        <w:t>П</w:t>
      </w:r>
      <w:r w:rsidRPr="00CE5805">
        <w:rPr>
          <w:b/>
          <w:bCs/>
          <w:spacing w:val="5"/>
          <w:lang w:val="sr-Cyrl-CS"/>
        </w:rPr>
        <w:t>К</w:t>
      </w:r>
      <w:r w:rsidRPr="00CE5805">
        <w:rPr>
          <w:b/>
          <w:bCs/>
          <w:lang w:val="sr-Cyrl-CS"/>
        </w:rPr>
        <w:t xml:space="preserve">У </w:t>
      </w:r>
      <w:r w:rsidRPr="00CE5805">
        <w:rPr>
          <w:b/>
          <w:bCs/>
          <w:spacing w:val="3"/>
          <w:lang w:val="sr-Cyrl-CS"/>
        </w:rPr>
        <w:t>Ј</w:t>
      </w:r>
      <w:r w:rsidRPr="00CE5805">
        <w:rPr>
          <w:b/>
          <w:bCs/>
          <w:spacing w:val="-5"/>
          <w:lang w:val="sr-Cyrl-CS"/>
        </w:rPr>
        <w:t>А</w:t>
      </w:r>
      <w:r w:rsidRPr="00CE5805">
        <w:rPr>
          <w:b/>
          <w:bCs/>
          <w:spacing w:val="2"/>
          <w:lang w:val="sr-Cyrl-CS"/>
        </w:rPr>
        <w:t>В</w:t>
      </w:r>
      <w:r w:rsidRPr="00CE5805">
        <w:rPr>
          <w:b/>
          <w:bCs/>
          <w:lang w:val="sr-Cyrl-CS"/>
        </w:rPr>
        <w:t xml:space="preserve">НЕ </w:t>
      </w:r>
      <w:r w:rsidRPr="00CE5805">
        <w:rPr>
          <w:b/>
          <w:bCs/>
          <w:spacing w:val="2"/>
          <w:lang w:val="sr-Cyrl-CS"/>
        </w:rPr>
        <w:t>Н</w:t>
      </w:r>
      <w:r w:rsidRPr="00CE5805">
        <w:rPr>
          <w:b/>
          <w:bCs/>
          <w:spacing w:val="-5"/>
          <w:lang w:val="sr-Cyrl-CS"/>
        </w:rPr>
        <w:t>АБА</w:t>
      </w:r>
      <w:r w:rsidRPr="00CE5805">
        <w:rPr>
          <w:b/>
          <w:bCs/>
          <w:spacing w:val="2"/>
          <w:lang w:val="sr-Cyrl-CS"/>
        </w:rPr>
        <w:t>В</w:t>
      </w:r>
      <w:r w:rsidRPr="00CE5805">
        <w:rPr>
          <w:b/>
          <w:bCs/>
          <w:lang w:val="sr-Cyrl-CS"/>
        </w:rPr>
        <w:t>КЕ</w:t>
      </w:r>
      <w:r w:rsidRPr="00CE5805">
        <w:rPr>
          <w:b/>
          <w:bCs/>
          <w:spacing w:val="1"/>
          <w:lang w:val="sr-Cyrl-CS"/>
        </w:rPr>
        <w:t xml:space="preserve"> </w:t>
      </w:r>
      <w:r w:rsidRPr="00CE5805">
        <w:rPr>
          <w:b/>
          <w:bCs/>
          <w:spacing w:val="4"/>
          <w:lang w:val="sr-Cyrl-CS"/>
        </w:rPr>
        <w:t>М</w:t>
      </w:r>
      <w:r w:rsidRPr="00CE5805">
        <w:rPr>
          <w:b/>
          <w:bCs/>
          <w:spacing w:val="-3"/>
          <w:lang w:val="sr-Cyrl-CS"/>
        </w:rPr>
        <w:t>А</w:t>
      </w:r>
      <w:r w:rsidRPr="00CE5805">
        <w:rPr>
          <w:b/>
          <w:bCs/>
          <w:lang w:val="sr-Cyrl-CS"/>
        </w:rPr>
        <w:t>ЛЕ</w:t>
      </w:r>
      <w:r w:rsidRPr="00CE5805">
        <w:rPr>
          <w:b/>
          <w:bCs/>
          <w:spacing w:val="1"/>
          <w:lang w:val="sr-Cyrl-CS"/>
        </w:rPr>
        <w:t xml:space="preserve"> </w:t>
      </w:r>
      <w:r w:rsidRPr="00CE5805">
        <w:rPr>
          <w:b/>
          <w:bCs/>
          <w:lang w:val="sr-Cyrl-CS"/>
        </w:rPr>
        <w:t>В</w:t>
      </w:r>
      <w:r w:rsidRPr="00CE5805">
        <w:rPr>
          <w:b/>
          <w:bCs/>
          <w:spacing w:val="2"/>
          <w:lang w:val="sr-Cyrl-CS"/>
        </w:rPr>
        <w:t>Р</w:t>
      </w:r>
      <w:r w:rsidRPr="00CE5805">
        <w:rPr>
          <w:b/>
          <w:bCs/>
          <w:lang w:val="sr-Cyrl-CS"/>
        </w:rPr>
        <w:t>ЕД</w:t>
      </w:r>
      <w:r w:rsidRPr="00CE5805">
        <w:rPr>
          <w:b/>
          <w:bCs/>
          <w:spacing w:val="-1"/>
          <w:lang w:val="sr-Cyrl-CS"/>
        </w:rPr>
        <w:t>Н</w:t>
      </w:r>
      <w:r w:rsidRPr="00CE5805">
        <w:rPr>
          <w:b/>
          <w:bCs/>
          <w:lang w:val="sr-Cyrl-CS"/>
        </w:rPr>
        <w:t>О</w:t>
      </w:r>
      <w:r w:rsidRPr="00CE5805">
        <w:rPr>
          <w:b/>
          <w:bCs/>
          <w:spacing w:val="-5"/>
          <w:lang w:val="sr-Cyrl-CS"/>
        </w:rPr>
        <w:t>С</w:t>
      </w:r>
      <w:r w:rsidRPr="00CE5805">
        <w:rPr>
          <w:b/>
          <w:bCs/>
          <w:lang w:val="sr-Cyrl-CS"/>
        </w:rPr>
        <w:t>ТИ</w:t>
      </w:r>
    </w:p>
    <w:p w:rsidR="00D80C59" w:rsidRPr="00CE5805" w:rsidRDefault="00D80C59" w:rsidP="00D80C59">
      <w:pPr>
        <w:widowControl w:val="0"/>
        <w:autoSpaceDE w:val="0"/>
        <w:autoSpaceDN w:val="0"/>
        <w:adjustRightInd w:val="0"/>
        <w:spacing w:before="2" w:line="150" w:lineRule="exact"/>
        <w:rPr>
          <w:lang w:val="sr-Cyrl-CS"/>
        </w:rPr>
      </w:pPr>
    </w:p>
    <w:p w:rsidR="00D80C59" w:rsidRPr="00CE5805" w:rsidRDefault="00D80C59" w:rsidP="00D80C59">
      <w:pPr>
        <w:widowControl w:val="0"/>
        <w:autoSpaceDE w:val="0"/>
        <w:autoSpaceDN w:val="0"/>
        <w:adjustRightInd w:val="0"/>
        <w:spacing w:line="200" w:lineRule="exact"/>
        <w:rPr>
          <w:lang w:val="sr-Cyrl-CS"/>
        </w:rPr>
      </w:pPr>
    </w:p>
    <w:p w:rsidR="00D80C59" w:rsidRPr="00CE5805" w:rsidRDefault="00D80C59" w:rsidP="00D80C59">
      <w:pPr>
        <w:widowControl w:val="0"/>
        <w:autoSpaceDE w:val="0"/>
        <w:autoSpaceDN w:val="0"/>
        <w:adjustRightInd w:val="0"/>
        <w:spacing w:line="200" w:lineRule="exact"/>
        <w:rPr>
          <w:lang w:val="sr-Cyrl-CS"/>
        </w:rPr>
      </w:pPr>
    </w:p>
    <w:p w:rsidR="00D80C59" w:rsidRPr="00CE5805" w:rsidRDefault="00D80C59" w:rsidP="00D80C59">
      <w:pPr>
        <w:widowControl w:val="0"/>
        <w:autoSpaceDE w:val="0"/>
        <w:autoSpaceDN w:val="0"/>
        <w:adjustRightInd w:val="0"/>
        <w:ind w:left="220" w:right="200"/>
        <w:jc w:val="both"/>
        <w:rPr>
          <w:lang w:val="sr-Cyrl-CS"/>
        </w:rPr>
      </w:pPr>
      <w:r w:rsidRPr="00CE5805">
        <w:rPr>
          <w:lang w:val="sr-Cyrl-CS"/>
        </w:rPr>
        <w:t>У</w:t>
      </w:r>
      <w:r w:rsidRPr="00CE5805">
        <w:rPr>
          <w:spacing w:val="4"/>
          <w:lang w:val="sr-Cyrl-CS"/>
        </w:rPr>
        <w:t xml:space="preserve"> </w:t>
      </w:r>
      <w:r w:rsidRPr="00CE5805">
        <w:rPr>
          <w:lang w:val="sr-Cyrl-CS"/>
        </w:rPr>
        <w:t>с</w:t>
      </w:r>
      <w:r w:rsidRPr="00CE5805">
        <w:rPr>
          <w:spacing w:val="3"/>
          <w:lang w:val="sr-Cyrl-CS"/>
        </w:rPr>
        <w:t>к</w:t>
      </w:r>
      <w:r w:rsidRPr="00CE5805">
        <w:rPr>
          <w:spacing w:val="-1"/>
          <w:lang w:val="sr-Cyrl-CS"/>
        </w:rPr>
        <w:t>л</w:t>
      </w:r>
      <w:r w:rsidRPr="00CE5805">
        <w:rPr>
          <w:spacing w:val="1"/>
          <w:lang w:val="sr-Cyrl-CS"/>
        </w:rPr>
        <w:t>а</w:t>
      </w:r>
      <w:r w:rsidRPr="00CE5805">
        <w:rPr>
          <w:spacing w:val="-1"/>
          <w:lang w:val="sr-Cyrl-CS"/>
        </w:rPr>
        <w:t>д</w:t>
      </w:r>
      <w:r w:rsidRPr="00CE5805">
        <w:rPr>
          <w:lang w:val="sr-Cyrl-CS"/>
        </w:rPr>
        <w:t>у</w:t>
      </w:r>
      <w:r w:rsidRPr="00CE5805">
        <w:rPr>
          <w:spacing w:val="1"/>
          <w:lang w:val="sr-Cyrl-CS"/>
        </w:rPr>
        <w:t xml:space="preserve"> </w:t>
      </w:r>
      <w:r w:rsidRPr="00CE5805">
        <w:rPr>
          <w:lang w:val="sr-Cyrl-CS"/>
        </w:rPr>
        <w:t>са</w:t>
      </w:r>
      <w:r w:rsidRPr="00CE5805">
        <w:rPr>
          <w:spacing w:val="3"/>
          <w:lang w:val="sr-Cyrl-CS"/>
        </w:rPr>
        <w:t xml:space="preserve"> </w:t>
      </w:r>
      <w:r w:rsidRPr="00CE5805">
        <w:rPr>
          <w:lang w:val="sr-Cyrl-CS"/>
        </w:rPr>
        <w:t>ч</w:t>
      </w:r>
      <w:r w:rsidRPr="00CE5805">
        <w:rPr>
          <w:spacing w:val="-1"/>
          <w:lang w:val="sr-Cyrl-CS"/>
        </w:rPr>
        <w:t>л</w:t>
      </w:r>
      <w:r w:rsidRPr="00CE5805">
        <w:rPr>
          <w:spacing w:val="1"/>
          <w:lang w:val="sr-Cyrl-CS"/>
        </w:rPr>
        <w:t>а</w:t>
      </w:r>
      <w:r w:rsidRPr="00CE5805">
        <w:rPr>
          <w:spacing w:val="-3"/>
          <w:lang w:val="sr-Cyrl-CS"/>
        </w:rPr>
        <w:t>н</w:t>
      </w:r>
      <w:r w:rsidRPr="00CE5805">
        <w:rPr>
          <w:spacing w:val="1"/>
          <w:lang w:val="sr-Cyrl-CS"/>
        </w:rPr>
        <w:t>о</w:t>
      </w:r>
      <w:r w:rsidRPr="00CE5805">
        <w:rPr>
          <w:lang w:val="sr-Cyrl-CS"/>
        </w:rPr>
        <w:t>м</w:t>
      </w:r>
      <w:r w:rsidRPr="00CE5805">
        <w:rPr>
          <w:spacing w:val="1"/>
          <w:lang w:val="sr-Cyrl-CS"/>
        </w:rPr>
        <w:t xml:space="preserve"> 77</w:t>
      </w:r>
      <w:r w:rsidRPr="00CE5805">
        <w:rPr>
          <w:lang w:val="sr-Cyrl-CS"/>
        </w:rPr>
        <w:t>.</w:t>
      </w:r>
      <w:r w:rsidRPr="00CE5805">
        <w:rPr>
          <w:spacing w:val="1"/>
          <w:lang w:val="sr-Cyrl-CS"/>
        </w:rPr>
        <w:t xml:space="preserve"> </w:t>
      </w:r>
      <w:r w:rsidRPr="00CE5805">
        <w:rPr>
          <w:spacing w:val="4"/>
          <w:lang w:val="sr-Cyrl-CS"/>
        </w:rPr>
        <w:t>с</w:t>
      </w:r>
      <w:r w:rsidRPr="00CE5805">
        <w:rPr>
          <w:spacing w:val="-2"/>
          <w:lang w:val="sr-Cyrl-CS"/>
        </w:rPr>
        <w:t>т</w:t>
      </w:r>
      <w:r w:rsidRPr="00CE5805">
        <w:rPr>
          <w:spacing w:val="1"/>
          <w:lang w:val="sr-Cyrl-CS"/>
        </w:rPr>
        <w:t>а</w:t>
      </w:r>
      <w:r w:rsidRPr="00CE5805">
        <w:rPr>
          <w:lang w:val="sr-Cyrl-CS"/>
        </w:rPr>
        <w:t xml:space="preserve">в </w:t>
      </w:r>
      <w:r w:rsidRPr="00CE5805">
        <w:rPr>
          <w:spacing w:val="1"/>
          <w:lang w:val="sr-Cyrl-CS"/>
        </w:rPr>
        <w:t>2 тачка 2</w:t>
      </w:r>
      <w:r w:rsidRPr="00CE5805">
        <w:rPr>
          <w:lang w:val="sr-Cyrl-CS"/>
        </w:rPr>
        <w:t>.</w:t>
      </w:r>
      <w:r w:rsidRPr="00CE5805">
        <w:rPr>
          <w:spacing w:val="1"/>
          <w:lang w:val="sr-Cyrl-CS"/>
        </w:rPr>
        <w:t xml:space="preserve"> </w:t>
      </w:r>
      <w:r w:rsidRPr="00CE5805">
        <w:rPr>
          <w:spacing w:val="-1"/>
          <w:lang w:val="sr-Cyrl-CS"/>
        </w:rPr>
        <w:t>З</w:t>
      </w:r>
      <w:r w:rsidRPr="00CE5805">
        <w:rPr>
          <w:spacing w:val="1"/>
          <w:lang w:val="sr-Cyrl-CS"/>
        </w:rPr>
        <w:t>а</w:t>
      </w:r>
      <w:r w:rsidRPr="00CE5805">
        <w:rPr>
          <w:spacing w:val="3"/>
          <w:lang w:val="sr-Cyrl-CS"/>
        </w:rPr>
        <w:t>к</w:t>
      </w:r>
      <w:r w:rsidRPr="00CE5805">
        <w:rPr>
          <w:spacing w:val="1"/>
          <w:lang w:val="sr-Cyrl-CS"/>
        </w:rPr>
        <w:t>о</w:t>
      </w:r>
      <w:r w:rsidRPr="00CE5805">
        <w:rPr>
          <w:spacing w:val="-3"/>
          <w:lang w:val="sr-Cyrl-CS"/>
        </w:rPr>
        <w:t>н</w:t>
      </w:r>
      <w:r w:rsidRPr="00CE5805">
        <w:rPr>
          <w:spacing w:val="1"/>
          <w:lang w:val="sr-Cyrl-CS"/>
        </w:rPr>
        <w:t>а  о јавним набавкама</w:t>
      </w:r>
      <w:r w:rsidRPr="00CE5805">
        <w:rPr>
          <w:lang w:val="sr-Cyrl-CS"/>
        </w:rPr>
        <w:t>,</w:t>
      </w:r>
      <w:r w:rsidRPr="00CE5805">
        <w:rPr>
          <w:spacing w:val="3"/>
          <w:lang w:val="sr-Cyrl-CS"/>
        </w:rPr>
        <w:t xml:space="preserve"> </w:t>
      </w:r>
      <w:r w:rsidRPr="00CE5805">
        <w:rPr>
          <w:spacing w:val="-3"/>
          <w:lang w:val="sr-Cyrl-CS"/>
        </w:rPr>
        <w:t>п</w:t>
      </w:r>
      <w:r w:rsidRPr="00CE5805">
        <w:rPr>
          <w:spacing w:val="-4"/>
          <w:lang w:val="sr-Cyrl-CS"/>
        </w:rPr>
        <w:t>о</w:t>
      </w:r>
      <w:r w:rsidRPr="00CE5805">
        <w:rPr>
          <w:lang w:val="sr-Cyrl-CS"/>
        </w:rPr>
        <w:t>д</w:t>
      </w:r>
      <w:r w:rsidRPr="00CE5805">
        <w:rPr>
          <w:spacing w:val="2"/>
          <w:lang w:val="sr-Cyrl-CS"/>
        </w:rPr>
        <w:t xml:space="preserve"> </w:t>
      </w:r>
      <w:r w:rsidRPr="00CE5805">
        <w:rPr>
          <w:lang w:val="sr-Cyrl-CS"/>
        </w:rPr>
        <w:t>п</w:t>
      </w:r>
      <w:r w:rsidRPr="00CE5805">
        <w:rPr>
          <w:spacing w:val="-3"/>
          <w:lang w:val="sr-Cyrl-CS"/>
        </w:rPr>
        <w:t>у</w:t>
      </w:r>
      <w:r w:rsidRPr="00CE5805">
        <w:rPr>
          <w:lang w:val="sr-Cyrl-CS"/>
        </w:rPr>
        <w:t>ном</w:t>
      </w:r>
      <w:r w:rsidRPr="00CE5805">
        <w:rPr>
          <w:spacing w:val="3"/>
          <w:lang w:val="sr-Cyrl-CS"/>
        </w:rPr>
        <w:t xml:space="preserve"> </w:t>
      </w:r>
      <w:r w:rsidRPr="00CE5805">
        <w:rPr>
          <w:lang w:val="sr-Cyrl-CS"/>
        </w:rPr>
        <w:t>м</w:t>
      </w:r>
      <w:r w:rsidRPr="00CE5805">
        <w:rPr>
          <w:spacing w:val="-6"/>
          <w:lang w:val="sr-Cyrl-CS"/>
        </w:rPr>
        <w:t>а</w:t>
      </w:r>
      <w:r w:rsidRPr="00CE5805">
        <w:rPr>
          <w:spacing w:val="-2"/>
          <w:lang w:val="sr-Cyrl-CS"/>
        </w:rPr>
        <w:t>т</w:t>
      </w:r>
      <w:r w:rsidRPr="00CE5805">
        <w:rPr>
          <w:spacing w:val="-1"/>
          <w:lang w:val="sr-Cyrl-CS"/>
        </w:rPr>
        <w:t>е</w:t>
      </w:r>
      <w:r w:rsidRPr="00CE5805">
        <w:rPr>
          <w:spacing w:val="1"/>
          <w:lang w:val="sr-Cyrl-CS"/>
        </w:rPr>
        <w:t>р</w:t>
      </w:r>
      <w:r w:rsidRPr="00CE5805">
        <w:rPr>
          <w:lang w:val="sr-Cyrl-CS"/>
        </w:rPr>
        <w:t>ија</w:t>
      </w:r>
      <w:r w:rsidRPr="00CE5805">
        <w:rPr>
          <w:spacing w:val="-1"/>
          <w:lang w:val="sr-Cyrl-CS"/>
        </w:rPr>
        <w:t>л</w:t>
      </w:r>
      <w:r w:rsidRPr="00CE5805">
        <w:rPr>
          <w:lang w:val="sr-Cyrl-CS"/>
        </w:rPr>
        <w:t>ном</w:t>
      </w:r>
      <w:r w:rsidRPr="00CE5805">
        <w:rPr>
          <w:spacing w:val="3"/>
          <w:lang w:val="sr-Cyrl-CS"/>
        </w:rPr>
        <w:t xml:space="preserve"> </w:t>
      </w:r>
      <w:r w:rsidRPr="00CE5805">
        <w:rPr>
          <w:lang w:val="sr-Cyrl-CS"/>
        </w:rPr>
        <w:t>и</w:t>
      </w:r>
      <w:r w:rsidRPr="00CE5805">
        <w:rPr>
          <w:spacing w:val="1"/>
          <w:lang w:val="sr-Cyrl-CS"/>
        </w:rPr>
        <w:t xml:space="preserve"> </w:t>
      </w:r>
      <w:r w:rsidRPr="00CE5805">
        <w:rPr>
          <w:spacing w:val="-2"/>
          <w:lang w:val="sr-Cyrl-CS"/>
        </w:rPr>
        <w:t>к</w:t>
      </w:r>
      <w:r w:rsidRPr="00CE5805">
        <w:rPr>
          <w:spacing w:val="1"/>
          <w:lang w:val="sr-Cyrl-CS"/>
        </w:rPr>
        <w:t>р</w:t>
      </w:r>
      <w:r w:rsidRPr="00CE5805">
        <w:rPr>
          <w:lang w:val="sr-Cyrl-CS"/>
        </w:rPr>
        <w:t>ивичн</w:t>
      </w:r>
      <w:r w:rsidRPr="00CE5805">
        <w:rPr>
          <w:spacing w:val="-2"/>
          <w:lang w:val="sr-Cyrl-CS"/>
        </w:rPr>
        <w:t>о</w:t>
      </w:r>
      <w:r w:rsidRPr="00CE5805">
        <w:rPr>
          <w:lang w:val="sr-Cyrl-CS"/>
        </w:rPr>
        <w:t xml:space="preserve">м </w:t>
      </w:r>
      <w:r w:rsidRPr="00CE5805">
        <w:rPr>
          <w:spacing w:val="-4"/>
          <w:lang w:val="sr-Cyrl-CS"/>
        </w:rPr>
        <w:t>о</w:t>
      </w:r>
      <w:r w:rsidRPr="00CE5805">
        <w:rPr>
          <w:spacing w:val="-1"/>
          <w:lang w:val="sr-Cyrl-CS"/>
        </w:rPr>
        <w:t>д</w:t>
      </w:r>
      <w:r w:rsidRPr="00CE5805">
        <w:rPr>
          <w:spacing w:val="-6"/>
          <w:lang w:val="sr-Cyrl-CS"/>
        </w:rPr>
        <w:t>г</w:t>
      </w:r>
      <w:r w:rsidRPr="00CE5805">
        <w:rPr>
          <w:spacing w:val="1"/>
          <w:lang w:val="sr-Cyrl-CS"/>
        </w:rPr>
        <w:t>о</w:t>
      </w:r>
      <w:r w:rsidRPr="00CE5805">
        <w:rPr>
          <w:spacing w:val="-3"/>
          <w:lang w:val="sr-Cyrl-CS"/>
        </w:rPr>
        <w:t>в</w:t>
      </w:r>
      <w:r w:rsidRPr="00CE5805">
        <w:rPr>
          <w:spacing w:val="1"/>
          <w:lang w:val="sr-Cyrl-CS"/>
        </w:rPr>
        <w:t>ор</w:t>
      </w:r>
      <w:r w:rsidRPr="00CE5805">
        <w:rPr>
          <w:lang w:val="sr-Cyrl-CS"/>
        </w:rPr>
        <w:t>нош</w:t>
      </w:r>
      <w:r w:rsidRPr="00CE5805">
        <w:rPr>
          <w:spacing w:val="1"/>
          <w:lang w:val="sr-Cyrl-CS"/>
        </w:rPr>
        <w:t>ћ</w:t>
      </w:r>
      <w:r w:rsidRPr="00CE5805">
        <w:rPr>
          <w:spacing w:val="-26"/>
          <w:lang w:val="sr-Cyrl-CS"/>
        </w:rPr>
        <w:t>у</w:t>
      </w:r>
      <w:r>
        <w:rPr>
          <w:lang w:val="sr-Cyrl-CS"/>
        </w:rPr>
        <w:t>,</w:t>
      </w:r>
      <w:r w:rsidRPr="00CE5805">
        <w:rPr>
          <w:spacing w:val="2"/>
          <w:lang w:val="sr-Cyrl-CS"/>
        </w:rPr>
        <w:t xml:space="preserve"> </w:t>
      </w:r>
      <w:r w:rsidRPr="00CE5805">
        <w:rPr>
          <w:spacing w:val="5"/>
          <w:lang w:val="sr-Cyrl-CS"/>
        </w:rPr>
        <w:t>к</w:t>
      </w:r>
      <w:r w:rsidRPr="00CE5805">
        <w:rPr>
          <w:spacing w:val="-1"/>
          <w:lang w:val="sr-Cyrl-CS"/>
        </w:rPr>
        <w:t>а</w:t>
      </w:r>
      <w:r w:rsidRPr="00CE5805">
        <w:rPr>
          <w:lang w:val="sr-Cyrl-CS"/>
        </w:rPr>
        <w:t>о</w:t>
      </w:r>
      <w:r w:rsidRPr="00CE5805">
        <w:rPr>
          <w:spacing w:val="1"/>
          <w:lang w:val="sr-Cyrl-CS"/>
        </w:rPr>
        <w:t xml:space="preserve"> з</w:t>
      </w:r>
      <w:r w:rsidRPr="00CE5805">
        <w:rPr>
          <w:spacing w:val="-1"/>
          <w:lang w:val="sr-Cyrl-CS"/>
        </w:rPr>
        <w:t>а</w:t>
      </w:r>
      <w:r w:rsidRPr="00CE5805">
        <w:rPr>
          <w:lang w:val="sr-Cyrl-CS"/>
        </w:rPr>
        <w:t>с</w:t>
      </w:r>
      <w:r w:rsidRPr="00CE5805">
        <w:rPr>
          <w:spacing w:val="3"/>
          <w:lang w:val="sr-Cyrl-CS"/>
        </w:rPr>
        <w:t>т</w:t>
      </w:r>
      <w:r w:rsidRPr="00CE5805">
        <w:rPr>
          <w:spacing w:val="-2"/>
          <w:lang w:val="sr-Cyrl-CS"/>
        </w:rPr>
        <w:t>у</w:t>
      </w:r>
      <w:r w:rsidRPr="00CE5805">
        <w:rPr>
          <w:lang w:val="sr-Cyrl-CS"/>
        </w:rPr>
        <w:t>п</w:t>
      </w:r>
      <w:r w:rsidRPr="00CE5805">
        <w:rPr>
          <w:spacing w:val="-1"/>
          <w:lang w:val="sr-Cyrl-CS"/>
        </w:rPr>
        <w:t>н</w:t>
      </w:r>
      <w:r w:rsidRPr="00CE5805">
        <w:rPr>
          <w:lang w:val="sr-Cyrl-CS"/>
        </w:rPr>
        <w:t>ик</w:t>
      </w:r>
      <w:r w:rsidRPr="00CE5805">
        <w:rPr>
          <w:spacing w:val="1"/>
          <w:lang w:val="sr-Cyrl-CS"/>
        </w:rPr>
        <w:t xml:space="preserve"> </w:t>
      </w:r>
      <w:r w:rsidRPr="00CE5805">
        <w:rPr>
          <w:lang w:val="sr-Cyrl-CS"/>
        </w:rPr>
        <w:t>п</w:t>
      </w:r>
      <w:r w:rsidRPr="00CE5805">
        <w:rPr>
          <w:spacing w:val="1"/>
          <w:lang w:val="sr-Cyrl-CS"/>
        </w:rPr>
        <w:t>о</w:t>
      </w:r>
      <w:r w:rsidRPr="00CE5805">
        <w:rPr>
          <w:spacing w:val="2"/>
          <w:lang w:val="sr-Cyrl-CS"/>
        </w:rPr>
        <w:t>н</w:t>
      </w:r>
      <w:r w:rsidRPr="00CE5805">
        <w:rPr>
          <w:spacing w:val="-2"/>
          <w:lang w:val="sr-Cyrl-CS"/>
        </w:rPr>
        <w:t>у</w:t>
      </w:r>
      <w:r w:rsidRPr="00CE5805">
        <w:rPr>
          <w:spacing w:val="1"/>
          <w:lang w:val="sr-Cyrl-CS"/>
        </w:rPr>
        <w:t>ђ</w:t>
      </w:r>
      <w:r w:rsidRPr="00CE5805">
        <w:rPr>
          <w:spacing w:val="-4"/>
          <w:lang w:val="sr-Cyrl-CS"/>
        </w:rPr>
        <w:t>а</w:t>
      </w:r>
      <w:r w:rsidRPr="00CE5805">
        <w:rPr>
          <w:lang w:val="sr-Cyrl-CS"/>
        </w:rPr>
        <w:t>ча,</w:t>
      </w:r>
      <w:r w:rsidRPr="00CE5805">
        <w:rPr>
          <w:spacing w:val="4"/>
          <w:lang w:val="sr-Cyrl-CS"/>
        </w:rPr>
        <w:t xml:space="preserve"> </w:t>
      </w:r>
      <w:r w:rsidRPr="00CE5805">
        <w:rPr>
          <w:spacing w:val="-1"/>
          <w:lang w:val="sr-Cyrl-CS"/>
        </w:rPr>
        <w:t>д</w:t>
      </w:r>
      <w:r w:rsidRPr="00CE5805">
        <w:rPr>
          <w:spacing w:val="1"/>
          <w:lang w:val="sr-Cyrl-CS"/>
        </w:rPr>
        <w:t>а</w:t>
      </w:r>
      <w:r w:rsidRPr="00CE5805">
        <w:rPr>
          <w:spacing w:val="-3"/>
          <w:lang w:val="sr-Cyrl-CS"/>
        </w:rPr>
        <w:t>ј</w:t>
      </w:r>
      <w:r w:rsidRPr="00CE5805">
        <w:rPr>
          <w:spacing w:val="1"/>
          <w:lang w:val="sr-Cyrl-CS"/>
        </w:rPr>
        <w:t>е</w:t>
      </w:r>
      <w:r w:rsidRPr="00CE5805">
        <w:rPr>
          <w:lang w:val="sr-Cyrl-CS"/>
        </w:rPr>
        <w:t>м</w:t>
      </w:r>
      <w:r w:rsidRPr="00CE5805">
        <w:rPr>
          <w:spacing w:val="1"/>
          <w:lang w:val="sr-Cyrl-CS"/>
        </w:rPr>
        <w:t xml:space="preserve"> </w:t>
      </w:r>
      <w:r w:rsidRPr="00CE5805">
        <w:rPr>
          <w:lang w:val="sr-Cyrl-CS"/>
        </w:rPr>
        <w:t>сл</w:t>
      </w:r>
      <w:r w:rsidRPr="00CE5805">
        <w:rPr>
          <w:spacing w:val="-5"/>
          <w:lang w:val="sr-Cyrl-CS"/>
        </w:rPr>
        <w:t>е</w:t>
      </w:r>
      <w:r w:rsidRPr="00CE5805">
        <w:rPr>
          <w:spacing w:val="-1"/>
          <w:lang w:val="sr-Cyrl-CS"/>
        </w:rPr>
        <w:t>д</w:t>
      </w:r>
      <w:r w:rsidRPr="00CE5805">
        <w:rPr>
          <w:spacing w:val="1"/>
          <w:lang w:val="sr-Cyrl-CS"/>
        </w:rPr>
        <w:t>ећ</w:t>
      </w:r>
      <w:r w:rsidRPr="00CE5805">
        <w:rPr>
          <w:lang w:val="sr-Cyrl-CS"/>
        </w:rPr>
        <w:t>у</w:t>
      </w:r>
    </w:p>
    <w:p w:rsidR="00D80C59" w:rsidRPr="00CE5805" w:rsidRDefault="00D80C59" w:rsidP="00D80C59">
      <w:pPr>
        <w:widowControl w:val="0"/>
        <w:autoSpaceDE w:val="0"/>
        <w:autoSpaceDN w:val="0"/>
        <w:adjustRightInd w:val="0"/>
        <w:spacing w:line="200" w:lineRule="exact"/>
        <w:rPr>
          <w:lang w:val="sr-Cyrl-CS"/>
        </w:rPr>
      </w:pPr>
    </w:p>
    <w:p w:rsidR="00D80C59" w:rsidRPr="00CE5805" w:rsidRDefault="00D80C59" w:rsidP="00D80C59">
      <w:pPr>
        <w:widowControl w:val="0"/>
        <w:autoSpaceDE w:val="0"/>
        <w:autoSpaceDN w:val="0"/>
        <w:adjustRightInd w:val="0"/>
        <w:spacing w:before="14" w:line="260" w:lineRule="exact"/>
        <w:rPr>
          <w:lang w:val="sr-Cyrl-CS"/>
        </w:rPr>
      </w:pPr>
    </w:p>
    <w:p w:rsidR="00D80C59" w:rsidRPr="00CE5805" w:rsidRDefault="00D80C59" w:rsidP="00D80C59">
      <w:pPr>
        <w:widowControl w:val="0"/>
        <w:autoSpaceDE w:val="0"/>
        <w:autoSpaceDN w:val="0"/>
        <w:adjustRightInd w:val="0"/>
        <w:ind w:left="220" w:right="194"/>
        <w:jc w:val="center"/>
        <w:rPr>
          <w:b/>
          <w:lang w:val="sr-Cyrl-CS"/>
        </w:rPr>
      </w:pPr>
      <w:r w:rsidRPr="00CE5805">
        <w:rPr>
          <w:b/>
          <w:lang w:val="sr-Cyrl-CS"/>
        </w:rPr>
        <w:t>ИЗЈАВУ</w:t>
      </w:r>
    </w:p>
    <w:p w:rsidR="00D80C59" w:rsidRPr="00CE5805" w:rsidRDefault="00D80C59" w:rsidP="00D80C59">
      <w:pPr>
        <w:widowControl w:val="0"/>
        <w:autoSpaceDE w:val="0"/>
        <w:autoSpaceDN w:val="0"/>
        <w:adjustRightInd w:val="0"/>
        <w:ind w:left="220" w:right="194"/>
        <w:jc w:val="both"/>
        <w:rPr>
          <w:lang w:val="sr-Cyrl-CS"/>
        </w:rPr>
      </w:pPr>
    </w:p>
    <w:p w:rsidR="00D80C59" w:rsidRPr="00CE5805" w:rsidRDefault="00D80C59" w:rsidP="00D80C59">
      <w:pPr>
        <w:widowControl w:val="0"/>
        <w:autoSpaceDE w:val="0"/>
        <w:autoSpaceDN w:val="0"/>
        <w:adjustRightInd w:val="0"/>
        <w:ind w:left="220" w:right="194"/>
        <w:jc w:val="both"/>
        <w:rPr>
          <w:lang w:val="sr-Cyrl-CS"/>
        </w:rPr>
      </w:pPr>
      <w:r w:rsidRPr="00CE5805">
        <w:rPr>
          <w:lang w:val="sr-Cyrl-CS"/>
        </w:rPr>
        <w:t>П</w:t>
      </w:r>
      <w:r w:rsidRPr="00CE5805">
        <w:rPr>
          <w:spacing w:val="1"/>
          <w:lang w:val="sr-Cyrl-CS"/>
        </w:rPr>
        <w:t>о</w:t>
      </w:r>
      <w:r w:rsidRPr="00CE5805">
        <w:rPr>
          <w:lang w:val="sr-Cyrl-CS"/>
        </w:rPr>
        <w:t>н</w:t>
      </w:r>
      <w:r w:rsidRPr="00CE5805">
        <w:rPr>
          <w:spacing w:val="-3"/>
          <w:lang w:val="sr-Cyrl-CS"/>
        </w:rPr>
        <w:t>у</w:t>
      </w:r>
      <w:r w:rsidRPr="00CE5805">
        <w:rPr>
          <w:spacing w:val="1"/>
          <w:lang w:val="sr-Cyrl-CS"/>
        </w:rPr>
        <w:t>ђ</w:t>
      </w:r>
      <w:r w:rsidRPr="00CE5805">
        <w:rPr>
          <w:spacing w:val="-4"/>
          <w:lang w:val="sr-Cyrl-CS"/>
        </w:rPr>
        <w:t>а</w:t>
      </w:r>
      <w:r w:rsidRPr="00CE5805">
        <w:rPr>
          <w:lang w:val="sr-Cyrl-CS"/>
        </w:rPr>
        <w:t xml:space="preserve">ч  </w:t>
      </w:r>
      <w:r w:rsidRPr="00CE5805">
        <w:rPr>
          <w:spacing w:val="66"/>
          <w:lang w:val="sr-Cyrl-CS"/>
        </w:rPr>
        <w:t xml:space="preserve"> </w:t>
      </w:r>
      <w:r w:rsidRPr="00CE5805">
        <w:rPr>
          <w:u w:val="single"/>
          <w:lang w:val="sr-Cyrl-CS"/>
        </w:rPr>
        <w:t xml:space="preserve">                                                                                           </w:t>
      </w:r>
      <w:r w:rsidRPr="00CE5805">
        <w:rPr>
          <w:spacing w:val="-40"/>
          <w:lang w:val="sr-Cyrl-CS"/>
        </w:rPr>
        <w:t xml:space="preserve"> </w:t>
      </w:r>
      <w:r>
        <w:rPr>
          <w:iCs/>
          <w:lang w:val="sr-Cyrl-CS"/>
        </w:rPr>
        <w:t>(</w:t>
      </w:r>
      <w:r w:rsidRPr="00CE5805">
        <w:rPr>
          <w:iCs/>
          <w:lang w:val="sr-Cyrl-CS"/>
        </w:rPr>
        <w:t>н</w:t>
      </w:r>
      <w:r w:rsidRPr="00CE5805">
        <w:rPr>
          <w:iCs/>
          <w:spacing w:val="1"/>
          <w:lang w:val="sr-Cyrl-CS"/>
        </w:rPr>
        <w:t>а</w:t>
      </w:r>
      <w:r w:rsidRPr="00CE5805">
        <w:rPr>
          <w:iCs/>
          <w:spacing w:val="-5"/>
          <w:lang w:val="sr-Cyrl-CS"/>
        </w:rPr>
        <w:t>в</w:t>
      </w:r>
      <w:r w:rsidRPr="00CE5805">
        <w:rPr>
          <w:iCs/>
          <w:spacing w:val="-1"/>
          <w:lang w:val="sr-Cyrl-CS"/>
        </w:rPr>
        <w:t>е</w:t>
      </w:r>
      <w:r w:rsidRPr="00CE5805">
        <w:rPr>
          <w:iCs/>
          <w:lang w:val="sr-Cyrl-CS"/>
        </w:rPr>
        <w:t>с</w:t>
      </w:r>
      <w:r w:rsidRPr="00CE5805">
        <w:rPr>
          <w:iCs/>
          <w:spacing w:val="-3"/>
          <w:lang w:val="sr-Cyrl-CS"/>
        </w:rPr>
        <w:t>т</w:t>
      </w:r>
      <w:r w:rsidRPr="00CE5805">
        <w:rPr>
          <w:iCs/>
          <w:lang w:val="sr-Cyrl-CS"/>
        </w:rPr>
        <w:t xml:space="preserve">и </w:t>
      </w:r>
      <w:r w:rsidRPr="00CE5805">
        <w:rPr>
          <w:iCs/>
          <w:spacing w:val="6"/>
          <w:lang w:val="sr-Cyrl-CS"/>
        </w:rPr>
        <w:t xml:space="preserve"> </w:t>
      </w:r>
      <w:r w:rsidRPr="00CE5805">
        <w:rPr>
          <w:iCs/>
          <w:lang w:val="sr-Cyrl-CS"/>
        </w:rPr>
        <w:t>н</w:t>
      </w:r>
      <w:r w:rsidRPr="00CE5805">
        <w:rPr>
          <w:iCs/>
          <w:spacing w:val="-4"/>
          <w:lang w:val="sr-Cyrl-CS"/>
        </w:rPr>
        <w:t>а</w:t>
      </w:r>
      <w:r w:rsidRPr="00CE5805">
        <w:rPr>
          <w:iCs/>
          <w:spacing w:val="-1"/>
          <w:lang w:val="sr-Cyrl-CS"/>
        </w:rPr>
        <w:t>з</w:t>
      </w:r>
      <w:r w:rsidRPr="00CE5805">
        <w:rPr>
          <w:iCs/>
          <w:spacing w:val="1"/>
          <w:lang w:val="sr-Cyrl-CS"/>
        </w:rPr>
        <w:t>и</w:t>
      </w:r>
      <w:r w:rsidRPr="00CE5805">
        <w:rPr>
          <w:iCs/>
          <w:lang w:val="sr-Cyrl-CS"/>
        </w:rPr>
        <w:t>в п</w:t>
      </w:r>
      <w:r w:rsidRPr="00CE5805">
        <w:rPr>
          <w:iCs/>
          <w:spacing w:val="1"/>
          <w:lang w:val="sr-Cyrl-CS"/>
        </w:rPr>
        <w:t>о</w:t>
      </w:r>
      <w:r w:rsidRPr="00CE5805">
        <w:rPr>
          <w:iCs/>
          <w:lang w:val="sr-Cyrl-CS"/>
        </w:rPr>
        <w:t>ну</w:t>
      </w:r>
      <w:r w:rsidRPr="00CE5805">
        <w:rPr>
          <w:iCs/>
          <w:spacing w:val="1"/>
          <w:lang w:val="sr-Cyrl-CS"/>
        </w:rPr>
        <w:t>ђ</w:t>
      </w:r>
      <w:r w:rsidRPr="00CE5805">
        <w:rPr>
          <w:iCs/>
          <w:spacing w:val="-16"/>
          <w:lang w:val="sr-Cyrl-CS"/>
        </w:rPr>
        <w:t>а</w:t>
      </w:r>
      <w:r w:rsidRPr="00CE5805">
        <w:rPr>
          <w:iCs/>
          <w:lang w:val="sr-Cyrl-CS"/>
        </w:rPr>
        <w:t>ч</w:t>
      </w:r>
      <w:r w:rsidRPr="00CE5805">
        <w:rPr>
          <w:iCs/>
          <w:spacing w:val="-1"/>
          <w:lang w:val="sr-Cyrl-CS"/>
        </w:rPr>
        <w:t>а</w:t>
      </w:r>
      <w:r>
        <w:rPr>
          <w:iCs/>
          <w:lang w:val="sr-Cyrl-CS"/>
        </w:rPr>
        <w:t>)</w:t>
      </w:r>
      <w:r w:rsidRPr="00CE5805">
        <w:rPr>
          <w:i/>
          <w:iCs/>
          <w:lang w:val="sr-Cyrl-CS"/>
        </w:rPr>
        <w:t xml:space="preserve"> </w:t>
      </w:r>
      <w:r w:rsidRPr="00CE5805">
        <w:rPr>
          <w:i/>
          <w:iCs/>
          <w:spacing w:val="21"/>
          <w:lang w:val="sr-Cyrl-CS"/>
        </w:rPr>
        <w:t xml:space="preserve"> </w:t>
      </w:r>
      <w:r w:rsidRPr="00CE5805">
        <w:rPr>
          <w:lang w:val="sr-Cyrl-CS"/>
        </w:rPr>
        <w:t xml:space="preserve">у </w:t>
      </w:r>
      <w:r w:rsidRPr="00CE5805">
        <w:rPr>
          <w:spacing w:val="18"/>
          <w:lang w:val="sr-Cyrl-CS"/>
        </w:rPr>
        <w:t xml:space="preserve"> </w:t>
      </w:r>
      <w:r w:rsidRPr="00CE5805">
        <w:rPr>
          <w:lang w:val="sr-Cyrl-CS"/>
        </w:rPr>
        <w:t>пос</w:t>
      </w:r>
      <w:r w:rsidRPr="00CE5805">
        <w:rPr>
          <w:spacing w:val="3"/>
          <w:lang w:val="sr-Cyrl-CS"/>
        </w:rPr>
        <w:t>т</w:t>
      </w:r>
      <w:r w:rsidRPr="00CE5805">
        <w:rPr>
          <w:spacing w:val="-2"/>
          <w:lang w:val="sr-Cyrl-CS"/>
        </w:rPr>
        <w:t>у</w:t>
      </w:r>
      <w:r w:rsidRPr="00CE5805">
        <w:rPr>
          <w:lang w:val="sr-Cyrl-CS"/>
        </w:rPr>
        <w:t>п</w:t>
      </w:r>
      <w:r w:rsidRPr="00CE5805">
        <w:rPr>
          <w:spacing w:val="5"/>
          <w:lang w:val="sr-Cyrl-CS"/>
        </w:rPr>
        <w:t>к</w:t>
      </w:r>
      <w:r w:rsidRPr="00CE5805">
        <w:rPr>
          <w:lang w:val="sr-Cyrl-CS"/>
        </w:rPr>
        <w:t xml:space="preserve">у </w:t>
      </w:r>
      <w:r w:rsidRPr="00CE5805">
        <w:rPr>
          <w:spacing w:val="18"/>
          <w:lang w:val="sr-Cyrl-CS"/>
        </w:rPr>
        <w:t xml:space="preserve"> </w:t>
      </w:r>
      <w:r w:rsidRPr="00874E02">
        <w:t>јавне набавке</w:t>
      </w:r>
      <w:r>
        <w:rPr>
          <w:lang w:val="sr-Cyrl-CS"/>
        </w:rPr>
        <w:t xml:space="preserve"> услуга – извођење екскурзија у школској 201</w:t>
      </w:r>
      <w:r w:rsidR="00D11AE6">
        <w:rPr>
          <w:lang w:val="sr-Cyrl-CS"/>
        </w:rPr>
        <w:t>8</w:t>
      </w:r>
      <w:r>
        <w:rPr>
          <w:lang w:val="sr-Cyrl-CS"/>
        </w:rPr>
        <w:t>/201</w:t>
      </w:r>
      <w:r w:rsidR="00D11AE6">
        <w:rPr>
          <w:lang w:val="sr-Cyrl-CS"/>
        </w:rPr>
        <w:t>9</w:t>
      </w:r>
      <w:r>
        <w:rPr>
          <w:lang w:val="sr-Cyrl-CS"/>
        </w:rPr>
        <w:t>. години</w:t>
      </w:r>
      <w:r w:rsidRPr="00874E02">
        <w:rPr>
          <w:i/>
          <w:lang w:val="sr-Cyrl-CS"/>
        </w:rPr>
        <w:t xml:space="preserve"> </w:t>
      </w:r>
      <w:r w:rsidRPr="00874E02">
        <w:rPr>
          <w:lang w:val="sr-Cyrl-CS"/>
        </w:rPr>
        <w:t>б</w:t>
      </w:r>
      <w:r w:rsidRPr="00874E02">
        <w:t xml:space="preserve">рој </w:t>
      </w:r>
      <w:r>
        <w:t>0</w:t>
      </w:r>
      <w:r w:rsidR="00D11AE6">
        <w:rPr>
          <w:lang w:val="sr-Cyrl-CS"/>
        </w:rPr>
        <w:t>2</w:t>
      </w:r>
      <w:r>
        <w:rPr>
          <w:lang w:val="sr-Cyrl-CS"/>
        </w:rPr>
        <w:t>/201</w:t>
      </w:r>
      <w:r w:rsidR="00D11AE6">
        <w:rPr>
          <w:lang w:val="sr-Cyrl-BA"/>
        </w:rPr>
        <w:t>8</w:t>
      </w:r>
      <w:r w:rsidRPr="00CE5805">
        <w:rPr>
          <w:b/>
          <w:lang w:val="sr-Cyrl-CS"/>
        </w:rPr>
        <w:t xml:space="preserve"> </w:t>
      </w:r>
      <w:r w:rsidRPr="00CE5805">
        <w:rPr>
          <w:b/>
          <w:spacing w:val="-22"/>
          <w:lang w:val="sr-Cyrl-CS"/>
        </w:rPr>
        <w:t xml:space="preserve"> </w:t>
      </w:r>
      <w:r w:rsidRPr="00B53293">
        <w:rPr>
          <w:lang w:val="sr-Cyrl-CS"/>
        </w:rPr>
        <w:t>исп</w:t>
      </w:r>
      <w:r w:rsidRPr="00B53293">
        <w:rPr>
          <w:spacing w:val="-3"/>
          <w:lang w:val="sr-Cyrl-CS"/>
        </w:rPr>
        <w:t>у</w:t>
      </w:r>
      <w:r w:rsidRPr="00B53293">
        <w:rPr>
          <w:spacing w:val="-1"/>
          <w:lang w:val="sr-Cyrl-CS"/>
        </w:rPr>
        <w:t>њ</w:t>
      </w:r>
      <w:r w:rsidRPr="00B53293">
        <w:rPr>
          <w:spacing w:val="1"/>
          <w:lang w:val="sr-Cyrl-CS"/>
        </w:rPr>
        <w:t>а</w:t>
      </w:r>
      <w:r w:rsidRPr="00B53293">
        <w:rPr>
          <w:spacing w:val="-3"/>
          <w:lang w:val="sr-Cyrl-CS"/>
        </w:rPr>
        <w:t>в</w:t>
      </w:r>
      <w:r w:rsidRPr="00B53293">
        <w:rPr>
          <w:lang w:val="sr-Cyrl-CS"/>
        </w:rPr>
        <w:t xml:space="preserve">а </w:t>
      </w:r>
      <w:r w:rsidRPr="00B53293">
        <w:rPr>
          <w:spacing w:val="-22"/>
          <w:lang w:val="sr-Cyrl-CS"/>
        </w:rPr>
        <w:t xml:space="preserve"> </w:t>
      </w:r>
      <w:r w:rsidRPr="00B53293">
        <w:rPr>
          <w:lang w:val="sr-Cyrl-CS"/>
        </w:rPr>
        <w:t xml:space="preserve">додатне </w:t>
      </w:r>
      <w:r w:rsidRPr="00B53293">
        <w:rPr>
          <w:spacing w:val="-5"/>
          <w:lang w:val="sr-Cyrl-CS"/>
        </w:rPr>
        <w:t>у</w:t>
      </w:r>
      <w:r w:rsidRPr="00B53293">
        <w:rPr>
          <w:lang w:val="sr-Cyrl-CS"/>
        </w:rPr>
        <w:t>с</w:t>
      </w:r>
      <w:r w:rsidRPr="00B53293">
        <w:rPr>
          <w:spacing w:val="1"/>
          <w:lang w:val="sr-Cyrl-CS"/>
        </w:rPr>
        <w:t>ло</w:t>
      </w:r>
      <w:r w:rsidRPr="00B53293">
        <w:rPr>
          <w:spacing w:val="-3"/>
          <w:lang w:val="sr-Cyrl-CS"/>
        </w:rPr>
        <w:t>в</w:t>
      </w:r>
      <w:r w:rsidRPr="00B53293">
        <w:rPr>
          <w:lang w:val="sr-Cyrl-CS"/>
        </w:rPr>
        <w:t>е</w:t>
      </w:r>
      <w:r w:rsidRPr="00CE5805">
        <w:rPr>
          <w:lang w:val="sr-Cyrl-CS"/>
        </w:rPr>
        <w:t xml:space="preserve"> </w:t>
      </w:r>
      <w:r w:rsidRPr="00CE5805">
        <w:rPr>
          <w:spacing w:val="33"/>
          <w:lang w:val="sr-Cyrl-CS"/>
        </w:rPr>
        <w:t xml:space="preserve"> </w:t>
      </w:r>
      <w:r w:rsidRPr="00CE5805">
        <w:rPr>
          <w:lang w:val="sr-Cyrl-CS"/>
        </w:rPr>
        <w:t xml:space="preserve">из </w:t>
      </w:r>
      <w:r w:rsidRPr="00CE5805">
        <w:rPr>
          <w:spacing w:val="33"/>
          <w:lang w:val="sr-Cyrl-CS"/>
        </w:rPr>
        <w:t xml:space="preserve"> </w:t>
      </w:r>
      <w:r w:rsidRPr="00CE5805">
        <w:rPr>
          <w:lang w:val="sr-Cyrl-CS"/>
        </w:rPr>
        <w:t>ч</w:t>
      </w:r>
      <w:r w:rsidRPr="00CE5805">
        <w:rPr>
          <w:spacing w:val="-1"/>
          <w:lang w:val="sr-Cyrl-CS"/>
        </w:rPr>
        <w:t>л</w:t>
      </w:r>
      <w:r w:rsidRPr="00CE5805">
        <w:rPr>
          <w:lang w:val="sr-Cyrl-CS"/>
        </w:rPr>
        <w:t xml:space="preserve">. </w:t>
      </w:r>
      <w:r w:rsidRPr="00CE5805">
        <w:rPr>
          <w:spacing w:val="33"/>
          <w:lang w:val="sr-Cyrl-CS"/>
        </w:rPr>
        <w:t xml:space="preserve"> </w:t>
      </w:r>
      <w:r w:rsidRPr="00CE5805">
        <w:rPr>
          <w:spacing w:val="1"/>
          <w:lang w:val="sr-Cyrl-CS"/>
        </w:rPr>
        <w:t>76</w:t>
      </w:r>
      <w:r w:rsidRPr="00CE5805">
        <w:rPr>
          <w:lang w:val="sr-Cyrl-CS"/>
        </w:rPr>
        <w:t>. Став. 2</w:t>
      </w:r>
      <w:r w:rsidRPr="00CE5805">
        <w:rPr>
          <w:spacing w:val="33"/>
          <w:lang w:val="sr-Cyrl-CS"/>
        </w:rPr>
        <w:t xml:space="preserve"> </w:t>
      </w:r>
      <w:r w:rsidRPr="00CE5805">
        <w:rPr>
          <w:spacing w:val="-1"/>
          <w:lang w:val="sr-Cyrl-CS"/>
        </w:rPr>
        <w:t>З</w:t>
      </w:r>
      <w:r w:rsidRPr="00CE5805">
        <w:rPr>
          <w:spacing w:val="1"/>
          <w:lang w:val="sr-Cyrl-CS"/>
        </w:rPr>
        <w:t>а</w:t>
      </w:r>
      <w:r w:rsidRPr="00CE5805">
        <w:rPr>
          <w:spacing w:val="3"/>
          <w:lang w:val="sr-Cyrl-CS"/>
        </w:rPr>
        <w:t>к</w:t>
      </w:r>
      <w:r w:rsidRPr="00CE5805">
        <w:rPr>
          <w:spacing w:val="1"/>
          <w:lang w:val="sr-Cyrl-CS"/>
        </w:rPr>
        <w:t>о</w:t>
      </w:r>
      <w:r w:rsidRPr="00CE5805">
        <w:rPr>
          <w:spacing w:val="-3"/>
          <w:lang w:val="sr-Cyrl-CS"/>
        </w:rPr>
        <w:t>н</w:t>
      </w:r>
      <w:r w:rsidRPr="00CE5805">
        <w:rPr>
          <w:spacing w:val="1"/>
          <w:lang w:val="sr-Cyrl-CS"/>
        </w:rPr>
        <w:t>а о јавним набавкама</w:t>
      </w:r>
      <w:r w:rsidRPr="00CE5805">
        <w:rPr>
          <w:lang w:val="sr-Cyrl-CS"/>
        </w:rPr>
        <w:t xml:space="preserve">, </w:t>
      </w:r>
      <w:r w:rsidRPr="00CE5805">
        <w:rPr>
          <w:spacing w:val="33"/>
          <w:lang w:val="sr-Cyrl-CS"/>
        </w:rPr>
        <w:t xml:space="preserve"> </w:t>
      </w:r>
      <w:r w:rsidRPr="00CE5805">
        <w:rPr>
          <w:spacing w:val="-4"/>
          <w:lang w:val="sr-Cyrl-CS"/>
        </w:rPr>
        <w:t>о</w:t>
      </w:r>
      <w:r w:rsidRPr="00CE5805">
        <w:rPr>
          <w:spacing w:val="-1"/>
          <w:lang w:val="sr-Cyrl-CS"/>
        </w:rPr>
        <w:t>д</w:t>
      </w:r>
      <w:r w:rsidRPr="00CE5805">
        <w:rPr>
          <w:lang w:val="sr-Cyrl-CS"/>
        </w:rPr>
        <w:t>н</w:t>
      </w:r>
      <w:r w:rsidRPr="00CE5805">
        <w:rPr>
          <w:spacing w:val="-2"/>
          <w:lang w:val="sr-Cyrl-CS"/>
        </w:rPr>
        <w:t>о</w:t>
      </w:r>
      <w:r w:rsidRPr="00CE5805">
        <w:rPr>
          <w:lang w:val="sr-Cyrl-CS"/>
        </w:rPr>
        <w:t xml:space="preserve">сно </w:t>
      </w:r>
      <w:r w:rsidRPr="00CE5805">
        <w:rPr>
          <w:spacing w:val="33"/>
          <w:lang w:val="sr-Cyrl-CS"/>
        </w:rPr>
        <w:t xml:space="preserve"> </w:t>
      </w:r>
      <w:r w:rsidRPr="00CE5805">
        <w:rPr>
          <w:spacing w:val="-5"/>
          <w:lang w:val="sr-Cyrl-CS"/>
        </w:rPr>
        <w:t>у</w:t>
      </w:r>
      <w:r w:rsidRPr="00CE5805">
        <w:rPr>
          <w:lang w:val="sr-Cyrl-CS"/>
        </w:rPr>
        <w:t>с</w:t>
      </w:r>
      <w:r w:rsidRPr="00CE5805">
        <w:rPr>
          <w:spacing w:val="1"/>
          <w:lang w:val="sr-Cyrl-CS"/>
        </w:rPr>
        <w:t>ло</w:t>
      </w:r>
      <w:r w:rsidRPr="00CE5805">
        <w:rPr>
          <w:spacing w:val="-3"/>
          <w:lang w:val="sr-Cyrl-CS"/>
        </w:rPr>
        <w:t>в</w:t>
      </w:r>
      <w:r w:rsidRPr="00CE5805">
        <w:rPr>
          <w:lang w:val="sr-Cyrl-CS"/>
        </w:rPr>
        <w:t xml:space="preserve">е </w:t>
      </w:r>
      <w:r w:rsidRPr="00CE5805">
        <w:rPr>
          <w:spacing w:val="33"/>
          <w:lang w:val="sr-Cyrl-CS"/>
        </w:rPr>
        <w:t xml:space="preserve"> </w:t>
      </w:r>
      <w:r w:rsidRPr="00CE5805">
        <w:rPr>
          <w:spacing w:val="-1"/>
          <w:lang w:val="sr-Cyrl-CS"/>
        </w:rPr>
        <w:t>д</w:t>
      </w:r>
      <w:r w:rsidRPr="00CE5805">
        <w:rPr>
          <w:spacing w:val="1"/>
          <w:lang w:val="sr-Cyrl-CS"/>
        </w:rPr>
        <w:t>е</w:t>
      </w:r>
      <w:r w:rsidRPr="00CE5805">
        <w:rPr>
          <w:spacing w:val="-1"/>
          <w:lang w:val="sr-Cyrl-CS"/>
        </w:rPr>
        <w:t>ф</w:t>
      </w:r>
      <w:r w:rsidRPr="00CE5805">
        <w:rPr>
          <w:lang w:val="sr-Cyrl-CS"/>
        </w:rPr>
        <w:t>ин</w:t>
      </w:r>
      <w:r w:rsidRPr="00CE5805">
        <w:rPr>
          <w:spacing w:val="2"/>
          <w:lang w:val="sr-Cyrl-CS"/>
        </w:rPr>
        <w:t>и</w:t>
      </w:r>
      <w:r w:rsidRPr="00CE5805">
        <w:rPr>
          <w:lang w:val="sr-Cyrl-CS"/>
        </w:rPr>
        <w:t>с</w:t>
      </w:r>
      <w:r w:rsidRPr="00CE5805">
        <w:rPr>
          <w:spacing w:val="1"/>
          <w:lang w:val="sr-Cyrl-CS"/>
        </w:rPr>
        <w:t>а</w:t>
      </w:r>
      <w:r w:rsidRPr="00CE5805">
        <w:rPr>
          <w:lang w:val="sr-Cyrl-CS"/>
        </w:rPr>
        <w:t xml:space="preserve">не </w:t>
      </w:r>
      <w:r w:rsidRPr="00CE5805">
        <w:rPr>
          <w:spacing w:val="33"/>
          <w:lang w:val="sr-Cyrl-CS"/>
        </w:rPr>
        <w:t xml:space="preserve"> </w:t>
      </w:r>
      <w:r w:rsidRPr="00CE5805">
        <w:rPr>
          <w:spacing w:val="3"/>
          <w:lang w:val="sr-Cyrl-CS"/>
        </w:rPr>
        <w:t>к</w:t>
      </w:r>
      <w:r w:rsidRPr="00CE5805">
        <w:rPr>
          <w:spacing w:val="1"/>
          <w:lang w:val="sr-Cyrl-CS"/>
        </w:rPr>
        <w:t>о</w:t>
      </w:r>
      <w:r w:rsidRPr="00CE5805">
        <w:rPr>
          <w:lang w:val="sr-Cyrl-CS"/>
        </w:rPr>
        <w:t>н</w:t>
      </w:r>
      <w:r w:rsidRPr="00CE5805">
        <w:rPr>
          <w:spacing w:val="2"/>
          <w:lang w:val="sr-Cyrl-CS"/>
        </w:rPr>
        <w:t>к</w:t>
      </w:r>
      <w:r w:rsidRPr="00CE5805">
        <w:rPr>
          <w:spacing w:val="-5"/>
          <w:lang w:val="sr-Cyrl-CS"/>
        </w:rPr>
        <w:t>у</w:t>
      </w:r>
      <w:r w:rsidRPr="00CE5805">
        <w:rPr>
          <w:spacing w:val="1"/>
          <w:lang w:val="sr-Cyrl-CS"/>
        </w:rPr>
        <w:t>р</w:t>
      </w:r>
      <w:r w:rsidRPr="00CE5805">
        <w:rPr>
          <w:lang w:val="sr-Cyrl-CS"/>
        </w:rPr>
        <w:t xml:space="preserve">сном </w:t>
      </w:r>
      <w:r w:rsidRPr="00CE5805">
        <w:rPr>
          <w:spacing w:val="-1"/>
          <w:lang w:val="sr-Cyrl-CS"/>
        </w:rPr>
        <w:t>д</w:t>
      </w:r>
      <w:r w:rsidRPr="00CE5805">
        <w:rPr>
          <w:spacing w:val="1"/>
          <w:lang w:val="sr-Cyrl-CS"/>
        </w:rPr>
        <w:t>о</w:t>
      </w:r>
      <w:r w:rsidRPr="00CE5805">
        <w:rPr>
          <w:spacing w:val="3"/>
          <w:lang w:val="sr-Cyrl-CS"/>
        </w:rPr>
        <w:t>к</w:t>
      </w:r>
      <w:r w:rsidRPr="00CE5805">
        <w:rPr>
          <w:spacing w:val="-5"/>
          <w:lang w:val="sr-Cyrl-CS"/>
        </w:rPr>
        <w:t>у</w:t>
      </w:r>
      <w:r w:rsidRPr="00CE5805">
        <w:rPr>
          <w:lang w:val="sr-Cyrl-CS"/>
        </w:rPr>
        <w:t>м</w:t>
      </w:r>
      <w:r w:rsidRPr="00CE5805">
        <w:rPr>
          <w:spacing w:val="1"/>
          <w:lang w:val="sr-Cyrl-CS"/>
        </w:rPr>
        <w:t>е</w:t>
      </w:r>
      <w:r w:rsidRPr="00CE5805">
        <w:rPr>
          <w:lang w:val="sr-Cyrl-CS"/>
        </w:rPr>
        <w:t>н</w:t>
      </w:r>
      <w:r w:rsidRPr="00CE5805">
        <w:rPr>
          <w:spacing w:val="-2"/>
          <w:lang w:val="sr-Cyrl-CS"/>
        </w:rPr>
        <w:t>т</w:t>
      </w:r>
      <w:r w:rsidRPr="00CE5805">
        <w:rPr>
          <w:spacing w:val="1"/>
          <w:lang w:val="sr-Cyrl-CS"/>
        </w:rPr>
        <w:t>а</w:t>
      </w:r>
      <w:r w:rsidRPr="00CE5805">
        <w:rPr>
          <w:spacing w:val="-1"/>
          <w:lang w:val="sr-Cyrl-CS"/>
        </w:rPr>
        <w:t>ц</w:t>
      </w:r>
      <w:r w:rsidRPr="00CE5805">
        <w:rPr>
          <w:lang w:val="sr-Cyrl-CS"/>
        </w:rPr>
        <w:t>ијом</w:t>
      </w:r>
      <w:r w:rsidRPr="00CE5805">
        <w:rPr>
          <w:spacing w:val="2"/>
          <w:lang w:val="sr-Cyrl-CS"/>
        </w:rPr>
        <w:t xml:space="preserve"> </w:t>
      </w:r>
      <w:r w:rsidRPr="00CE5805">
        <w:rPr>
          <w:lang w:val="sr-Cyrl-CS"/>
        </w:rPr>
        <w:t>за</w:t>
      </w:r>
      <w:r w:rsidRPr="00CE5805">
        <w:rPr>
          <w:spacing w:val="-1"/>
          <w:lang w:val="sr-Cyrl-CS"/>
        </w:rPr>
        <w:t xml:space="preserve"> </w:t>
      </w:r>
      <w:r w:rsidRPr="00CE5805">
        <w:rPr>
          <w:lang w:val="sr-Cyrl-CS"/>
        </w:rPr>
        <w:t>п</w:t>
      </w:r>
      <w:r w:rsidRPr="00CE5805">
        <w:rPr>
          <w:spacing w:val="-1"/>
          <w:lang w:val="sr-Cyrl-CS"/>
        </w:rPr>
        <w:t>р</w:t>
      </w:r>
      <w:r w:rsidRPr="00CE5805">
        <w:rPr>
          <w:spacing w:val="-4"/>
          <w:lang w:val="sr-Cyrl-CS"/>
        </w:rPr>
        <w:t>е</w:t>
      </w:r>
      <w:r w:rsidRPr="00CE5805">
        <w:rPr>
          <w:spacing w:val="-1"/>
          <w:lang w:val="sr-Cyrl-CS"/>
        </w:rPr>
        <w:t>д</w:t>
      </w:r>
      <w:r w:rsidRPr="00CE5805">
        <w:rPr>
          <w:lang w:val="sr-Cyrl-CS"/>
        </w:rPr>
        <w:t>м</w:t>
      </w:r>
      <w:r w:rsidRPr="00CE5805">
        <w:rPr>
          <w:spacing w:val="-6"/>
          <w:lang w:val="sr-Cyrl-CS"/>
        </w:rPr>
        <w:t>е</w:t>
      </w:r>
      <w:r w:rsidRPr="00CE5805">
        <w:rPr>
          <w:lang w:val="sr-Cyrl-CS"/>
        </w:rPr>
        <w:t>тну</w:t>
      </w:r>
      <w:r w:rsidRPr="00CE5805">
        <w:rPr>
          <w:spacing w:val="-2"/>
          <w:lang w:val="sr-Cyrl-CS"/>
        </w:rPr>
        <w:t xml:space="preserve"> </w:t>
      </w:r>
      <w:r w:rsidRPr="00CE5805">
        <w:rPr>
          <w:lang w:val="sr-Cyrl-CS"/>
        </w:rPr>
        <w:t>ј</w:t>
      </w:r>
      <w:r w:rsidRPr="00CE5805">
        <w:rPr>
          <w:spacing w:val="1"/>
          <w:lang w:val="sr-Cyrl-CS"/>
        </w:rPr>
        <w:t>а</w:t>
      </w:r>
      <w:r w:rsidRPr="00CE5805">
        <w:rPr>
          <w:lang w:val="sr-Cyrl-CS"/>
        </w:rPr>
        <w:t>вну</w:t>
      </w:r>
      <w:r w:rsidRPr="00CE5805">
        <w:rPr>
          <w:spacing w:val="-3"/>
          <w:lang w:val="sr-Cyrl-CS"/>
        </w:rPr>
        <w:t xml:space="preserve"> </w:t>
      </w:r>
      <w:r w:rsidRPr="00CE5805">
        <w:rPr>
          <w:lang w:val="sr-Cyrl-CS"/>
        </w:rPr>
        <w:t>н</w:t>
      </w:r>
      <w:r w:rsidRPr="00CE5805">
        <w:rPr>
          <w:spacing w:val="1"/>
          <w:lang w:val="sr-Cyrl-CS"/>
        </w:rPr>
        <w:t>а</w:t>
      </w:r>
      <w:r w:rsidRPr="00CE5805">
        <w:rPr>
          <w:spacing w:val="-6"/>
          <w:lang w:val="sr-Cyrl-CS"/>
        </w:rPr>
        <w:t>б</w:t>
      </w:r>
      <w:r w:rsidRPr="00CE5805">
        <w:rPr>
          <w:spacing w:val="1"/>
          <w:lang w:val="sr-Cyrl-CS"/>
        </w:rPr>
        <w:t>а</w:t>
      </w:r>
      <w:r w:rsidRPr="00CE5805">
        <w:rPr>
          <w:lang w:val="sr-Cyrl-CS"/>
        </w:rPr>
        <w:t>в</w:t>
      </w:r>
      <w:r w:rsidRPr="00CE5805">
        <w:rPr>
          <w:spacing w:val="2"/>
          <w:lang w:val="sr-Cyrl-CS"/>
        </w:rPr>
        <w:t>к</w:t>
      </w:r>
      <w:r w:rsidRPr="00CE5805">
        <w:rPr>
          <w:spacing w:val="-25"/>
          <w:lang w:val="sr-Cyrl-CS"/>
        </w:rPr>
        <w:t>у</w:t>
      </w:r>
      <w:r w:rsidRPr="00CE5805">
        <w:rPr>
          <w:spacing w:val="1"/>
          <w:lang w:val="sr-Cyrl-CS"/>
        </w:rPr>
        <w:t xml:space="preserve"> </w:t>
      </w:r>
      <w:r w:rsidRPr="00B53293">
        <w:rPr>
          <w:spacing w:val="1"/>
          <w:lang w:val="sr-Cyrl-CS"/>
        </w:rPr>
        <w:t>који се односе кадровски капацитет понуђач</w:t>
      </w:r>
      <w:r>
        <w:rPr>
          <w:spacing w:val="1"/>
          <w:lang w:val="sr-Cyrl-CS"/>
        </w:rPr>
        <w:t>а</w:t>
      </w:r>
      <w:r w:rsidRPr="00CE5805">
        <w:rPr>
          <w:spacing w:val="1"/>
          <w:lang w:val="sr-Cyrl-CS"/>
        </w:rPr>
        <w:t xml:space="preserve"> (ангажовање техничког особља и других експерата) </w:t>
      </w:r>
      <w:r w:rsidRPr="00CE5805">
        <w:rPr>
          <w:lang w:val="sr-Cyrl-CS"/>
        </w:rPr>
        <w:t xml:space="preserve">и </w:t>
      </w:r>
      <w:r w:rsidRPr="00CE5805">
        <w:rPr>
          <w:spacing w:val="-1"/>
          <w:lang w:val="sr-Cyrl-CS"/>
        </w:rPr>
        <w:t>т</w:t>
      </w:r>
      <w:r w:rsidRPr="00CE5805">
        <w:rPr>
          <w:spacing w:val="1"/>
          <w:lang w:val="sr-Cyrl-CS"/>
        </w:rPr>
        <w:t>о</w:t>
      </w:r>
      <w:r w:rsidRPr="00CE5805">
        <w:rPr>
          <w:lang w:val="sr-Cyrl-CS"/>
        </w:rPr>
        <w:t>:</w:t>
      </w:r>
    </w:p>
    <w:p w:rsidR="00D80C59" w:rsidRPr="00CE5805" w:rsidRDefault="00D80C59" w:rsidP="00D80C59">
      <w:pPr>
        <w:widowControl w:val="0"/>
        <w:autoSpaceDE w:val="0"/>
        <w:autoSpaceDN w:val="0"/>
        <w:adjustRightInd w:val="0"/>
        <w:ind w:left="220" w:right="194"/>
        <w:jc w:val="both"/>
        <w:rPr>
          <w:lang w:val="sr-Cyrl-CS"/>
        </w:rPr>
      </w:pPr>
    </w:p>
    <w:p w:rsidR="00D11AE6" w:rsidRDefault="00D80C59" w:rsidP="00D80C59">
      <w:pPr>
        <w:widowControl w:val="0"/>
        <w:autoSpaceDE w:val="0"/>
        <w:autoSpaceDN w:val="0"/>
        <w:adjustRightInd w:val="0"/>
        <w:spacing w:before="4" w:line="276" w:lineRule="exact"/>
        <w:ind w:left="1660" w:right="199" w:hanging="360"/>
        <w:jc w:val="both"/>
        <w:rPr>
          <w:lang w:val="sr-Cyrl-CS"/>
        </w:rPr>
      </w:pPr>
      <w:r w:rsidRPr="00CE5805">
        <w:rPr>
          <w:spacing w:val="1"/>
          <w:lang w:val="sr-Cyrl-CS"/>
        </w:rPr>
        <w:t>1</w:t>
      </w:r>
      <w:r w:rsidRPr="00CE5805">
        <w:rPr>
          <w:lang w:val="sr-Cyrl-CS"/>
        </w:rPr>
        <w:t>)</w:t>
      </w:r>
      <w:r w:rsidRPr="00CE5805">
        <w:rPr>
          <w:spacing w:val="11"/>
          <w:lang w:val="sr-Cyrl-CS"/>
        </w:rPr>
        <w:t xml:space="preserve"> </w:t>
      </w:r>
      <w:r w:rsidRPr="00CE5805">
        <w:rPr>
          <w:lang w:val="sr-Cyrl-CS"/>
        </w:rPr>
        <w:t>П</w:t>
      </w:r>
      <w:r w:rsidRPr="00CE5805">
        <w:rPr>
          <w:spacing w:val="1"/>
          <w:lang w:val="sr-Cyrl-CS"/>
        </w:rPr>
        <w:t>о</w:t>
      </w:r>
      <w:r w:rsidRPr="00CE5805">
        <w:rPr>
          <w:lang w:val="sr-Cyrl-CS"/>
        </w:rPr>
        <w:t>н</w:t>
      </w:r>
      <w:r w:rsidRPr="00CE5805">
        <w:rPr>
          <w:spacing w:val="-3"/>
          <w:lang w:val="sr-Cyrl-CS"/>
        </w:rPr>
        <w:t>у</w:t>
      </w:r>
      <w:r w:rsidRPr="00CE5805">
        <w:rPr>
          <w:spacing w:val="1"/>
          <w:lang w:val="sr-Cyrl-CS"/>
        </w:rPr>
        <w:t>ђ</w:t>
      </w:r>
      <w:r w:rsidRPr="00CE5805">
        <w:rPr>
          <w:spacing w:val="-4"/>
          <w:lang w:val="sr-Cyrl-CS"/>
        </w:rPr>
        <w:t>а</w:t>
      </w:r>
      <w:r w:rsidRPr="00CE5805">
        <w:rPr>
          <w:lang w:val="sr-Cyrl-CS"/>
        </w:rPr>
        <w:t>ч</w:t>
      </w:r>
      <w:r w:rsidRPr="00CE5805">
        <w:rPr>
          <w:spacing w:val="4"/>
          <w:lang w:val="sr-Cyrl-CS"/>
        </w:rPr>
        <w:t xml:space="preserve"> </w:t>
      </w:r>
      <w:r w:rsidRPr="00CE5805">
        <w:rPr>
          <w:lang w:val="sr-Cyrl-CS"/>
        </w:rPr>
        <w:t xml:space="preserve">ће ангажовати (обезбедити) лекара пратиоца за </w:t>
      </w:r>
      <w:r>
        <w:rPr>
          <w:lang w:val="sr-Cyrl-CS"/>
        </w:rPr>
        <w:t>екскурзију</w:t>
      </w:r>
      <w:r w:rsidRPr="00CE5805">
        <w:rPr>
          <w:lang w:val="sr-Cyrl-CS"/>
        </w:rPr>
        <w:t xml:space="preserve"> ученика </w:t>
      </w:r>
      <w:r>
        <w:rPr>
          <w:lang w:val="sr-Cyrl-CS"/>
        </w:rPr>
        <w:t xml:space="preserve">8 разреда, </w:t>
      </w:r>
    </w:p>
    <w:p w:rsidR="00D80C59" w:rsidRDefault="00D80C59" w:rsidP="00D80C59">
      <w:pPr>
        <w:widowControl w:val="0"/>
        <w:autoSpaceDE w:val="0"/>
        <w:autoSpaceDN w:val="0"/>
        <w:adjustRightInd w:val="0"/>
        <w:spacing w:before="4" w:line="276" w:lineRule="exact"/>
        <w:ind w:left="1660" w:right="199" w:hanging="360"/>
        <w:jc w:val="both"/>
        <w:rPr>
          <w:lang w:val="sr-Cyrl-CS"/>
        </w:rPr>
      </w:pPr>
      <w:r w:rsidRPr="00CE5805">
        <w:rPr>
          <w:lang w:val="sr-Cyrl-CS"/>
        </w:rPr>
        <w:t>2) П</w:t>
      </w:r>
      <w:r w:rsidRPr="00CE5805">
        <w:rPr>
          <w:spacing w:val="1"/>
          <w:lang w:val="sr-Cyrl-CS"/>
        </w:rPr>
        <w:t>о</w:t>
      </w:r>
      <w:r w:rsidRPr="00CE5805">
        <w:rPr>
          <w:lang w:val="sr-Cyrl-CS"/>
        </w:rPr>
        <w:t>н</w:t>
      </w:r>
      <w:r w:rsidRPr="00CE5805">
        <w:rPr>
          <w:spacing w:val="-3"/>
          <w:lang w:val="sr-Cyrl-CS"/>
        </w:rPr>
        <w:t>у</w:t>
      </w:r>
      <w:r w:rsidRPr="00CE5805">
        <w:rPr>
          <w:spacing w:val="1"/>
          <w:lang w:val="sr-Cyrl-CS"/>
        </w:rPr>
        <w:t>ђ</w:t>
      </w:r>
      <w:r w:rsidRPr="00CE5805">
        <w:rPr>
          <w:spacing w:val="-4"/>
          <w:lang w:val="sr-Cyrl-CS"/>
        </w:rPr>
        <w:t>а</w:t>
      </w:r>
      <w:r w:rsidRPr="00CE5805">
        <w:rPr>
          <w:lang w:val="sr-Cyrl-CS"/>
        </w:rPr>
        <w:t>ч</w:t>
      </w:r>
      <w:r w:rsidRPr="00CE5805">
        <w:rPr>
          <w:spacing w:val="4"/>
          <w:lang w:val="sr-Cyrl-CS"/>
        </w:rPr>
        <w:t xml:space="preserve"> </w:t>
      </w:r>
      <w:r w:rsidRPr="00CE5805">
        <w:rPr>
          <w:lang w:val="sr-Cyrl-CS"/>
        </w:rPr>
        <w:t>ће ангажовати (обезбедити) водича, к</w:t>
      </w:r>
      <w:r>
        <w:rPr>
          <w:lang w:val="sr-Cyrl-CS"/>
        </w:rPr>
        <w:t>оји поседује важећу лиценцу за екскурзије ученика.</w:t>
      </w:r>
    </w:p>
    <w:p w:rsidR="00D80C59" w:rsidRDefault="00D80C59" w:rsidP="00D80C59">
      <w:pPr>
        <w:ind w:left="720"/>
        <w:jc w:val="both"/>
        <w:rPr>
          <w:lang w:val="sr-Cyrl-CS"/>
        </w:rPr>
      </w:pPr>
      <w:r>
        <w:rPr>
          <w:lang w:val="sr-Cyrl-CS"/>
        </w:rPr>
        <w:t xml:space="preserve">          3) понуђач ће обезбедити аутобусе тражене конкурсном документацијом (технички исправни, високоподни, модерни аутобуси са климом, и аудио садржајем и довољним бројем расположивих седишта</w:t>
      </w:r>
      <w:r w:rsidR="00F83BDA">
        <w:rPr>
          <w:lang w:val="sr-Cyrl-CS"/>
        </w:rPr>
        <w:t xml:space="preserve"> за све учеснике путовања</w:t>
      </w:r>
      <w:r w:rsidR="00F51B50">
        <w:rPr>
          <w:lang w:val="sr-Cyrl-CS"/>
        </w:rPr>
        <w:t>,</w:t>
      </w:r>
      <w:r w:rsidR="00F83BDA">
        <w:rPr>
          <w:lang w:val="sr-Cyrl-CS"/>
        </w:rPr>
        <w:t xml:space="preserve"> а</w:t>
      </w:r>
      <w:r w:rsidR="00F51B50">
        <w:t xml:space="preserve"> </w:t>
      </w:r>
      <w:r w:rsidR="00F51B50">
        <w:rPr>
          <w:lang w:val="sr-Cyrl-BA"/>
        </w:rPr>
        <w:t>према планираном броју путника</w:t>
      </w:r>
      <w:r>
        <w:rPr>
          <w:lang w:val="sr-Cyrl-CS"/>
        </w:rPr>
        <w:t xml:space="preserve">) </w:t>
      </w:r>
    </w:p>
    <w:p w:rsidR="00D80C59" w:rsidRPr="00CE5805" w:rsidRDefault="00D80C59" w:rsidP="00D80C59">
      <w:pPr>
        <w:widowControl w:val="0"/>
        <w:autoSpaceDE w:val="0"/>
        <w:autoSpaceDN w:val="0"/>
        <w:adjustRightInd w:val="0"/>
        <w:spacing w:before="4" w:line="276" w:lineRule="exact"/>
        <w:ind w:left="1660" w:right="199" w:hanging="360"/>
        <w:jc w:val="both"/>
        <w:rPr>
          <w:lang w:val="sr-Cyrl-CS"/>
        </w:rPr>
      </w:pPr>
    </w:p>
    <w:p w:rsidR="00D80C59" w:rsidRPr="00CE5805" w:rsidRDefault="00D80C59" w:rsidP="00D80C59">
      <w:pPr>
        <w:widowControl w:val="0"/>
        <w:autoSpaceDE w:val="0"/>
        <w:autoSpaceDN w:val="0"/>
        <w:adjustRightInd w:val="0"/>
        <w:spacing w:before="4" w:line="276" w:lineRule="exact"/>
        <w:ind w:left="1660" w:right="199" w:hanging="360"/>
        <w:jc w:val="both"/>
        <w:rPr>
          <w:lang w:val="sr-Cyrl-CS"/>
        </w:rPr>
      </w:pPr>
    </w:p>
    <w:p w:rsidR="00D80C59" w:rsidRPr="00CE5805" w:rsidRDefault="00D80C59" w:rsidP="00D80C59">
      <w:pPr>
        <w:widowControl w:val="0"/>
        <w:autoSpaceDE w:val="0"/>
        <w:autoSpaceDN w:val="0"/>
        <w:adjustRightInd w:val="0"/>
        <w:spacing w:before="4" w:line="276" w:lineRule="exact"/>
        <w:ind w:left="1660" w:right="199" w:hanging="360"/>
        <w:jc w:val="both"/>
        <w:rPr>
          <w:lang w:val="sr-Cyrl-CS"/>
        </w:rPr>
      </w:pPr>
      <w:r w:rsidRPr="00CE5805">
        <w:rPr>
          <w:lang w:val="sr-Cyrl-CS"/>
        </w:rPr>
        <w:t>Место: __________                     М.П.                         Понуђач</w:t>
      </w:r>
    </w:p>
    <w:p w:rsidR="00D80C59" w:rsidRPr="00CE5805" w:rsidRDefault="00D80C59" w:rsidP="00D80C59">
      <w:pPr>
        <w:widowControl w:val="0"/>
        <w:autoSpaceDE w:val="0"/>
        <w:autoSpaceDN w:val="0"/>
        <w:adjustRightInd w:val="0"/>
        <w:spacing w:before="4" w:line="276" w:lineRule="exact"/>
        <w:ind w:right="199"/>
        <w:jc w:val="both"/>
        <w:rPr>
          <w:lang w:val="sr-Cyrl-CS"/>
        </w:rPr>
      </w:pPr>
    </w:p>
    <w:p w:rsidR="00D80C59" w:rsidRPr="00CE5805" w:rsidRDefault="00D80C59" w:rsidP="00D80C59">
      <w:pPr>
        <w:widowControl w:val="0"/>
        <w:autoSpaceDE w:val="0"/>
        <w:autoSpaceDN w:val="0"/>
        <w:adjustRightInd w:val="0"/>
        <w:spacing w:before="4" w:line="276" w:lineRule="exact"/>
        <w:ind w:left="1660" w:right="199" w:hanging="360"/>
        <w:jc w:val="both"/>
        <w:rPr>
          <w:lang w:val="sr-Cyrl-CS"/>
        </w:rPr>
      </w:pPr>
      <w:r w:rsidRPr="00CE5805">
        <w:rPr>
          <w:lang w:val="sr-Cyrl-CS"/>
        </w:rPr>
        <w:t>Датум:___________                                                     _______________</w:t>
      </w:r>
    </w:p>
    <w:p w:rsidR="00D80C59" w:rsidRPr="00CE5805" w:rsidRDefault="00D80C59" w:rsidP="00D80C59">
      <w:pPr>
        <w:widowControl w:val="0"/>
        <w:autoSpaceDE w:val="0"/>
        <w:autoSpaceDN w:val="0"/>
        <w:adjustRightInd w:val="0"/>
        <w:spacing w:before="2" w:line="276" w:lineRule="exact"/>
        <w:ind w:left="1660" w:right="201" w:hanging="360"/>
        <w:jc w:val="both"/>
        <w:rPr>
          <w:lang w:val="sr-Cyrl-CS"/>
        </w:rPr>
      </w:pPr>
    </w:p>
    <w:p w:rsidR="00D80C59" w:rsidRPr="00CE5805" w:rsidRDefault="00D80C59" w:rsidP="00D80C59">
      <w:pPr>
        <w:widowControl w:val="0"/>
        <w:autoSpaceDE w:val="0"/>
        <w:autoSpaceDN w:val="0"/>
        <w:adjustRightInd w:val="0"/>
        <w:spacing w:before="1" w:line="120" w:lineRule="exact"/>
        <w:rPr>
          <w:lang w:val="sr-Cyrl-CS"/>
        </w:rPr>
      </w:pPr>
    </w:p>
    <w:p w:rsidR="00D80C59" w:rsidRDefault="00D80C59" w:rsidP="00D80C59">
      <w:pPr>
        <w:widowControl w:val="0"/>
        <w:autoSpaceDE w:val="0"/>
        <w:autoSpaceDN w:val="0"/>
        <w:adjustRightInd w:val="0"/>
        <w:spacing w:before="29"/>
        <w:ind w:right="195"/>
        <w:jc w:val="both"/>
        <w:rPr>
          <w:i/>
          <w:iCs/>
        </w:rPr>
      </w:pPr>
      <w:r w:rsidRPr="00B53293">
        <w:rPr>
          <w:b/>
          <w:bCs/>
          <w:iCs/>
          <w:lang w:val="sr-Cyrl-CS"/>
        </w:rPr>
        <w:t>Напом</w:t>
      </w:r>
      <w:r w:rsidRPr="00B53293">
        <w:rPr>
          <w:b/>
          <w:bCs/>
          <w:iCs/>
          <w:spacing w:val="1"/>
          <w:lang w:val="sr-Cyrl-CS"/>
        </w:rPr>
        <w:t>е</w:t>
      </w:r>
      <w:r w:rsidRPr="00B53293">
        <w:rPr>
          <w:b/>
          <w:bCs/>
          <w:iCs/>
          <w:spacing w:val="-1"/>
          <w:lang w:val="sr-Cyrl-CS"/>
        </w:rPr>
        <w:t>н</w:t>
      </w:r>
      <w:r w:rsidRPr="00B53293">
        <w:rPr>
          <w:b/>
          <w:bCs/>
          <w:iCs/>
          <w:spacing w:val="1"/>
          <w:lang w:val="sr-Cyrl-CS"/>
        </w:rPr>
        <w:t>а</w:t>
      </w:r>
      <w:r w:rsidRPr="00B53293">
        <w:rPr>
          <w:bCs/>
          <w:iCs/>
          <w:lang w:val="sr-Cyrl-CS"/>
        </w:rPr>
        <w:t xml:space="preserve">:  </w:t>
      </w:r>
      <w:r w:rsidRPr="00B53293">
        <w:rPr>
          <w:bCs/>
          <w:iCs/>
          <w:spacing w:val="11"/>
          <w:lang w:val="sr-Cyrl-CS"/>
        </w:rPr>
        <w:t xml:space="preserve"> </w:t>
      </w:r>
      <w:r w:rsidRPr="00B53293">
        <w:rPr>
          <w:bCs/>
          <w:iCs/>
          <w:spacing w:val="-4"/>
          <w:lang w:val="sr-Cyrl-CS"/>
        </w:rPr>
        <w:t>У</w:t>
      </w:r>
      <w:r w:rsidRPr="00B53293">
        <w:rPr>
          <w:bCs/>
          <w:iCs/>
          <w:lang w:val="sr-Cyrl-CS"/>
        </w:rPr>
        <w:t xml:space="preserve">колико  </w:t>
      </w:r>
      <w:r w:rsidRPr="00B53293">
        <w:rPr>
          <w:bCs/>
          <w:iCs/>
          <w:spacing w:val="9"/>
          <w:lang w:val="sr-Cyrl-CS"/>
        </w:rPr>
        <w:t xml:space="preserve"> </w:t>
      </w:r>
      <w:r w:rsidRPr="00B53293">
        <w:rPr>
          <w:bCs/>
          <w:iCs/>
          <w:lang w:val="sr-Cyrl-CS"/>
        </w:rPr>
        <w:t>по</w:t>
      </w:r>
      <w:r w:rsidRPr="00B53293">
        <w:rPr>
          <w:bCs/>
          <w:iCs/>
          <w:spacing w:val="-1"/>
          <w:lang w:val="sr-Cyrl-CS"/>
        </w:rPr>
        <w:t>н</w:t>
      </w:r>
      <w:r w:rsidRPr="00B53293">
        <w:rPr>
          <w:bCs/>
          <w:iCs/>
          <w:lang w:val="sr-Cyrl-CS"/>
        </w:rPr>
        <w:t xml:space="preserve">уду  </w:t>
      </w:r>
      <w:r w:rsidRPr="00B53293">
        <w:rPr>
          <w:bCs/>
          <w:iCs/>
          <w:spacing w:val="12"/>
          <w:lang w:val="sr-Cyrl-CS"/>
        </w:rPr>
        <w:t xml:space="preserve"> </w:t>
      </w:r>
      <w:r w:rsidRPr="00B53293">
        <w:rPr>
          <w:bCs/>
          <w:iCs/>
          <w:lang w:val="sr-Cyrl-CS"/>
        </w:rPr>
        <w:t>под</w:t>
      </w:r>
      <w:r w:rsidRPr="00B53293">
        <w:rPr>
          <w:bCs/>
          <w:iCs/>
          <w:spacing w:val="-1"/>
          <w:lang w:val="sr-Cyrl-CS"/>
        </w:rPr>
        <w:t>н</w:t>
      </w:r>
      <w:r w:rsidRPr="00B53293">
        <w:rPr>
          <w:bCs/>
          <w:iCs/>
          <w:lang w:val="sr-Cyrl-CS"/>
        </w:rPr>
        <w:t xml:space="preserve">оси  </w:t>
      </w:r>
      <w:r w:rsidRPr="00B53293">
        <w:rPr>
          <w:bCs/>
          <w:iCs/>
          <w:spacing w:val="11"/>
          <w:lang w:val="sr-Cyrl-CS"/>
        </w:rPr>
        <w:t xml:space="preserve"> </w:t>
      </w:r>
      <w:r w:rsidRPr="00B53293">
        <w:rPr>
          <w:bCs/>
          <w:iCs/>
          <w:spacing w:val="-3"/>
          <w:lang w:val="sr-Cyrl-CS"/>
        </w:rPr>
        <w:t>г</w:t>
      </w:r>
      <w:r w:rsidRPr="00B53293">
        <w:rPr>
          <w:bCs/>
          <w:iCs/>
          <w:spacing w:val="-7"/>
          <w:lang w:val="sr-Cyrl-CS"/>
        </w:rPr>
        <w:t>р</w:t>
      </w:r>
      <w:r w:rsidRPr="00B53293">
        <w:rPr>
          <w:bCs/>
          <w:iCs/>
          <w:lang w:val="sr-Cyrl-CS"/>
        </w:rPr>
        <w:t xml:space="preserve">упа  </w:t>
      </w:r>
      <w:r w:rsidRPr="00B53293">
        <w:rPr>
          <w:bCs/>
          <w:iCs/>
          <w:spacing w:val="12"/>
          <w:lang w:val="sr-Cyrl-CS"/>
        </w:rPr>
        <w:t xml:space="preserve"> </w:t>
      </w:r>
      <w:r w:rsidRPr="00B53293">
        <w:rPr>
          <w:bCs/>
          <w:iCs/>
          <w:lang w:val="sr-Cyrl-CS"/>
        </w:rPr>
        <w:t>по</w:t>
      </w:r>
      <w:r w:rsidRPr="00B53293">
        <w:rPr>
          <w:bCs/>
          <w:iCs/>
          <w:spacing w:val="-1"/>
          <w:lang w:val="sr-Cyrl-CS"/>
        </w:rPr>
        <w:t>н</w:t>
      </w:r>
      <w:r w:rsidRPr="00B53293">
        <w:rPr>
          <w:bCs/>
          <w:iCs/>
          <w:lang w:val="sr-Cyrl-CS"/>
        </w:rPr>
        <w:t>уђ</w:t>
      </w:r>
      <w:r w:rsidRPr="00B53293">
        <w:rPr>
          <w:bCs/>
          <w:iCs/>
          <w:spacing w:val="-9"/>
          <w:lang w:val="sr-Cyrl-CS"/>
        </w:rPr>
        <w:t>а</w:t>
      </w:r>
      <w:r w:rsidRPr="00B53293">
        <w:rPr>
          <w:bCs/>
          <w:iCs/>
          <w:spacing w:val="-1"/>
          <w:lang w:val="sr-Cyrl-CS"/>
        </w:rPr>
        <w:t>ч</w:t>
      </w:r>
      <w:r w:rsidRPr="00B53293">
        <w:rPr>
          <w:bCs/>
          <w:iCs/>
          <w:lang w:val="sr-Cyrl-CS"/>
        </w:rPr>
        <w:t>а,</w:t>
      </w:r>
      <w:r w:rsidRPr="00B53293">
        <w:rPr>
          <w:b/>
          <w:bCs/>
          <w:iCs/>
          <w:lang w:val="sr-Cyrl-CS"/>
        </w:rPr>
        <w:t xml:space="preserve"> </w:t>
      </w:r>
      <w:r w:rsidRPr="00B53293">
        <w:rPr>
          <w:b/>
          <w:bCs/>
          <w:iCs/>
          <w:spacing w:val="12"/>
          <w:lang w:val="sr-Cyrl-CS"/>
        </w:rPr>
        <w:t xml:space="preserve"> </w:t>
      </w:r>
      <w:r w:rsidRPr="00B53293">
        <w:rPr>
          <w:iCs/>
          <w:spacing w:val="1"/>
          <w:lang w:val="sr-Cyrl-CS"/>
        </w:rPr>
        <w:t>И</w:t>
      </w:r>
      <w:r w:rsidRPr="00B53293">
        <w:rPr>
          <w:iCs/>
          <w:spacing w:val="-1"/>
          <w:lang w:val="sr-Cyrl-CS"/>
        </w:rPr>
        <w:t>з</w:t>
      </w:r>
      <w:r w:rsidRPr="00B53293">
        <w:rPr>
          <w:iCs/>
          <w:spacing w:val="-3"/>
          <w:lang w:val="sr-Cyrl-CS"/>
        </w:rPr>
        <w:t>ј</w:t>
      </w:r>
      <w:r w:rsidRPr="00B53293">
        <w:rPr>
          <w:iCs/>
          <w:spacing w:val="1"/>
          <w:lang w:val="sr-Cyrl-CS"/>
        </w:rPr>
        <w:t>а</w:t>
      </w:r>
      <w:r w:rsidRPr="00B53293">
        <w:rPr>
          <w:iCs/>
          <w:spacing w:val="-5"/>
          <w:lang w:val="sr-Cyrl-CS"/>
        </w:rPr>
        <w:t>в</w:t>
      </w:r>
      <w:r w:rsidRPr="00B53293">
        <w:rPr>
          <w:iCs/>
          <w:lang w:val="sr-Cyrl-CS"/>
        </w:rPr>
        <w:t xml:space="preserve">а </w:t>
      </w:r>
      <w:r w:rsidRPr="00B53293">
        <w:rPr>
          <w:iCs/>
          <w:spacing w:val="9"/>
          <w:lang w:val="sr-Cyrl-CS"/>
        </w:rPr>
        <w:t xml:space="preserve"> </w:t>
      </w:r>
      <w:r w:rsidRPr="00B53293">
        <w:rPr>
          <w:iCs/>
          <w:spacing w:val="1"/>
          <w:lang w:val="sr-Cyrl-CS"/>
        </w:rPr>
        <w:t>мо</w:t>
      </w:r>
      <w:r w:rsidRPr="00B53293">
        <w:rPr>
          <w:iCs/>
          <w:spacing w:val="-1"/>
          <w:lang w:val="sr-Cyrl-CS"/>
        </w:rPr>
        <w:t>р</w:t>
      </w:r>
      <w:r w:rsidRPr="00B53293">
        <w:rPr>
          <w:iCs/>
          <w:lang w:val="sr-Cyrl-CS"/>
        </w:rPr>
        <w:t xml:space="preserve">а </w:t>
      </w:r>
      <w:r w:rsidRPr="00B53293">
        <w:rPr>
          <w:iCs/>
          <w:spacing w:val="12"/>
          <w:lang w:val="sr-Cyrl-CS"/>
        </w:rPr>
        <w:t xml:space="preserve"> </w:t>
      </w:r>
      <w:r w:rsidRPr="00B53293">
        <w:rPr>
          <w:iCs/>
          <w:spacing w:val="-1"/>
          <w:lang w:val="sr-Cyrl-CS"/>
        </w:rPr>
        <w:t>б</w:t>
      </w:r>
      <w:r w:rsidRPr="00B53293">
        <w:rPr>
          <w:iCs/>
          <w:spacing w:val="1"/>
          <w:lang w:val="sr-Cyrl-CS"/>
        </w:rPr>
        <w:t>и</w:t>
      </w:r>
      <w:r w:rsidRPr="00B53293">
        <w:rPr>
          <w:iCs/>
          <w:spacing w:val="-3"/>
          <w:lang w:val="sr-Cyrl-CS"/>
        </w:rPr>
        <w:t>т</w:t>
      </w:r>
      <w:r w:rsidRPr="00B53293">
        <w:rPr>
          <w:iCs/>
          <w:lang w:val="sr-Cyrl-CS"/>
        </w:rPr>
        <w:t>и п</w:t>
      </w:r>
      <w:r w:rsidRPr="00B53293">
        <w:rPr>
          <w:iCs/>
          <w:spacing w:val="1"/>
          <w:lang w:val="sr-Cyrl-CS"/>
        </w:rPr>
        <w:t>о</w:t>
      </w:r>
      <w:r w:rsidRPr="00B53293">
        <w:rPr>
          <w:iCs/>
          <w:spacing w:val="-3"/>
          <w:lang w:val="sr-Cyrl-CS"/>
        </w:rPr>
        <w:t>т</w:t>
      </w:r>
      <w:r w:rsidRPr="00B53293">
        <w:rPr>
          <w:iCs/>
          <w:lang w:val="sr-Cyrl-CS"/>
        </w:rPr>
        <w:t>п</w:t>
      </w:r>
      <w:r w:rsidRPr="00B53293">
        <w:rPr>
          <w:iCs/>
          <w:spacing w:val="1"/>
          <w:lang w:val="sr-Cyrl-CS"/>
        </w:rPr>
        <w:t>и</w:t>
      </w:r>
      <w:r w:rsidRPr="00B53293">
        <w:rPr>
          <w:iCs/>
          <w:lang w:val="sr-Cyrl-CS"/>
        </w:rPr>
        <w:t>с</w:t>
      </w:r>
      <w:r w:rsidRPr="00B53293">
        <w:rPr>
          <w:iCs/>
          <w:spacing w:val="1"/>
          <w:lang w:val="sr-Cyrl-CS"/>
        </w:rPr>
        <w:t>а</w:t>
      </w:r>
      <w:r w:rsidRPr="00B53293">
        <w:rPr>
          <w:iCs/>
          <w:lang w:val="sr-Cyrl-CS"/>
        </w:rPr>
        <w:t>на</w:t>
      </w:r>
      <w:r w:rsidRPr="00B53293">
        <w:rPr>
          <w:iCs/>
          <w:spacing w:val="30"/>
          <w:lang w:val="sr-Cyrl-CS"/>
        </w:rPr>
        <w:t xml:space="preserve"> </w:t>
      </w:r>
      <w:r w:rsidRPr="00B53293">
        <w:rPr>
          <w:iCs/>
          <w:spacing w:val="1"/>
          <w:lang w:val="sr-Cyrl-CS"/>
        </w:rPr>
        <w:t>о</w:t>
      </w:r>
      <w:r w:rsidRPr="00B53293">
        <w:rPr>
          <w:iCs/>
          <w:lang w:val="sr-Cyrl-CS"/>
        </w:rPr>
        <w:t>д</w:t>
      </w:r>
      <w:r w:rsidRPr="00B53293">
        <w:rPr>
          <w:iCs/>
          <w:spacing w:val="29"/>
          <w:lang w:val="sr-Cyrl-CS"/>
        </w:rPr>
        <w:t xml:space="preserve"> </w:t>
      </w:r>
      <w:r w:rsidRPr="00B53293">
        <w:rPr>
          <w:iCs/>
          <w:lang w:val="sr-Cyrl-CS"/>
        </w:rPr>
        <w:t>с</w:t>
      </w:r>
      <w:r w:rsidRPr="00B53293">
        <w:rPr>
          <w:iCs/>
          <w:spacing w:val="-6"/>
          <w:lang w:val="sr-Cyrl-CS"/>
        </w:rPr>
        <w:t>т</w:t>
      </w:r>
      <w:r w:rsidRPr="00B53293">
        <w:rPr>
          <w:iCs/>
          <w:spacing w:val="1"/>
          <w:lang w:val="sr-Cyrl-CS"/>
        </w:rPr>
        <w:t>ра</w:t>
      </w:r>
      <w:r w:rsidRPr="00B53293">
        <w:rPr>
          <w:iCs/>
          <w:spacing w:val="-2"/>
          <w:lang w:val="sr-Cyrl-CS"/>
        </w:rPr>
        <w:t>н</w:t>
      </w:r>
      <w:r w:rsidRPr="00B53293">
        <w:rPr>
          <w:iCs/>
          <w:lang w:val="sr-Cyrl-CS"/>
        </w:rPr>
        <w:t>е</w:t>
      </w:r>
      <w:r w:rsidRPr="00B53293">
        <w:rPr>
          <w:iCs/>
          <w:spacing w:val="30"/>
          <w:lang w:val="sr-Cyrl-CS"/>
        </w:rPr>
        <w:t xml:space="preserve"> </w:t>
      </w:r>
      <w:r w:rsidRPr="00B53293">
        <w:rPr>
          <w:iCs/>
          <w:spacing w:val="1"/>
          <w:lang w:val="sr-Cyrl-CS"/>
        </w:rPr>
        <w:t>о</w:t>
      </w:r>
      <w:r w:rsidRPr="00B53293">
        <w:rPr>
          <w:iCs/>
          <w:spacing w:val="-8"/>
          <w:lang w:val="sr-Cyrl-CS"/>
        </w:rPr>
        <w:t>в</w:t>
      </w:r>
      <w:r w:rsidRPr="00B53293">
        <w:rPr>
          <w:iCs/>
          <w:spacing w:val="-1"/>
          <w:lang w:val="sr-Cyrl-CS"/>
        </w:rPr>
        <w:t>л</w:t>
      </w:r>
      <w:r w:rsidRPr="00B53293">
        <w:rPr>
          <w:iCs/>
          <w:spacing w:val="1"/>
          <w:lang w:val="sr-Cyrl-CS"/>
        </w:rPr>
        <w:t>а</w:t>
      </w:r>
      <w:r w:rsidRPr="00B53293">
        <w:rPr>
          <w:iCs/>
          <w:spacing w:val="-2"/>
          <w:lang w:val="sr-Cyrl-CS"/>
        </w:rPr>
        <w:t>ш</w:t>
      </w:r>
      <w:r w:rsidRPr="00B53293">
        <w:rPr>
          <w:iCs/>
          <w:spacing w:val="1"/>
          <w:lang w:val="sr-Cyrl-CS"/>
        </w:rPr>
        <w:t>ће</w:t>
      </w:r>
      <w:r w:rsidRPr="00B53293">
        <w:rPr>
          <w:iCs/>
          <w:lang w:val="sr-Cyrl-CS"/>
        </w:rPr>
        <w:t>н</w:t>
      </w:r>
      <w:r w:rsidRPr="00B53293">
        <w:rPr>
          <w:iCs/>
          <w:spacing w:val="1"/>
          <w:lang w:val="sr-Cyrl-CS"/>
        </w:rPr>
        <w:t>о</w:t>
      </w:r>
      <w:r w:rsidRPr="00B53293">
        <w:rPr>
          <w:iCs/>
          <w:lang w:val="sr-Cyrl-CS"/>
        </w:rPr>
        <w:t>г</w:t>
      </w:r>
      <w:r w:rsidRPr="00B53293">
        <w:rPr>
          <w:iCs/>
          <w:spacing w:val="26"/>
          <w:lang w:val="sr-Cyrl-CS"/>
        </w:rPr>
        <w:t xml:space="preserve"> </w:t>
      </w:r>
      <w:r w:rsidRPr="00B53293">
        <w:rPr>
          <w:iCs/>
          <w:spacing w:val="-1"/>
          <w:lang w:val="sr-Cyrl-CS"/>
        </w:rPr>
        <w:t>л</w:t>
      </w:r>
      <w:r w:rsidRPr="00B53293">
        <w:rPr>
          <w:iCs/>
          <w:spacing w:val="1"/>
          <w:lang w:val="sr-Cyrl-CS"/>
        </w:rPr>
        <w:t>и</w:t>
      </w:r>
      <w:r w:rsidRPr="00B53293">
        <w:rPr>
          <w:iCs/>
          <w:spacing w:val="2"/>
          <w:lang w:val="sr-Cyrl-CS"/>
        </w:rPr>
        <w:t>ц</w:t>
      </w:r>
      <w:r w:rsidRPr="00B53293">
        <w:rPr>
          <w:iCs/>
          <w:lang w:val="sr-Cyrl-CS"/>
        </w:rPr>
        <w:t>а</w:t>
      </w:r>
      <w:r w:rsidRPr="00B53293">
        <w:rPr>
          <w:iCs/>
          <w:spacing w:val="35"/>
          <w:lang w:val="sr-Cyrl-CS"/>
        </w:rPr>
        <w:t xml:space="preserve"> </w:t>
      </w:r>
      <w:r w:rsidRPr="00B53293">
        <w:rPr>
          <w:iCs/>
          <w:spacing w:val="-2"/>
          <w:lang w:val="sr-Cyrl-CS"/>
        </w:rPr>
        <w:t>с</w:t>
      </w:r>
      <w:r w:rsidRPr="00B53293">
        <w:rPr>
          <w:iCs/>
          <w:spacing w:val="-5"/>
          <w:lang w:val="sr-Cyrl-CS"/>
        </w:rPr>
        <w:t>в</w:t>
      </w:r>
      <w:r w:rsidRPr="00B53293">
        <w:rPr>
          <w:iCs/>
          <w:spacing w:val="1"/>
          <w:lang w:val="sr-Cyrl-CS"/>
        </w:rPr>
        <w:t>а</w:t>
      </w:r>
      <w:r w:rsidRPr="00B53293">
        <w:rPr>
          <w:iCs/>
          <w:lang w:val="sr-Cyrl-CS"/>
        </w:rPr>
        <w:t>к</w:t>
      </w:r>
      <w:r w:rsidRPr="00B53293">
        <w:rPr>
          <w:iCs/>
          <w:spacing w:val="1"/>
          <w:lang w:val="sr-Cyrl-CS"/>
        </w:rPr>
        <w:t>о</w:t>
      </w:r>
      <w:r w:rsidRPr="00B53293">
        <w:rPr>
          <w:iCs/>
          <w:lang w:val="sr-Cyrl-CS"/>
        </w:rPr>
        <w:t>г</w:t>
      </w:r>
      <w:r w:rsidRPr="00B53293">
        <w:rPr>
          <w:iCs/>
          <w:spacing w:val="29"/>
          <w:lang w:val="sr-Cyrl-CS"/>
        </w:rPr>
        <w:t xml:space="preserve"> </w:t>
      </w:r>
      <w:r w:rsidRPr="00B53293">
        <w:rPr>
          <w:iCs/>
          <w:lang w:val="sr-Cyrl-CS"/>
        </w:rPr>
        <w:t>п</w:t>
      </w:r>
      <w:r w:rsidRPr="00B53293">
        <w:rPr>
          <w:iCs/>
          <w:spacing w:val="1"/>
          <w:lang w:val="sr-Cyrl-CS"/>
        </w:rPr>
        <w:t>о</w:t>
      </w:r>
      <w:r w:rsidRPr="00B53293">
        <w:rPr>
          <w:iCs/>
          <w:lang w:val="sr-Cyrl-CS"/>
        </w:rPr>
        <w:t>ну</w:t>
      </w:r>
      <w:r w:rsidRPr="00B53293">
        <w:rPr>
          <w:iCs/>
          <w:spacing w:val="1"/>
          <w:lang w:val="sr-Cyrl-CS"/>
        </w:rPr>
        <w:t>ђ</w:t>
      </w:r>
      <w:r w:rsidRPr="00B53293">
        <w:rPr>
          <w:iCs/>
          <w:spacing w:val="-18"/>
          <w:lang w:val="sr-Cyrl-CS"/>
        </w:rPr>
        <w:t>а</w:t>
      </w:r>
      <w:r w:rsidRPr="00B53293">
        <w:rPr>
          <w:iCs/>
          <w:spacing w:val="1"/>
          <w:lang w:val="sr-Cyrl-CS"/>
        </w:rPr>
        <w:t>ч</w:t>
      </w:r>
      <w:r w:rsidRPr="00B53293">
        <w:rPr>
          <w:iCs/>
          <w:lang w:val="sr-Cyrl-CS"/>
        </w:rPr>
        <w:t>а</w:t>
      </w:r>
      <w:r w:rsidRPr="00B53293">
        <w:rPr>
          <w:iCs/>
          <w:spacing w:val="28"/>
          <w:lang w:val="sr-Cyrl-CS"/>
        </w:rPr>
        <w:t xml:space="preserve"> </w:t>
      </w:r>
      <w:r w:rsidRPr="00B53293">
        <w:rPr>
          <w:iCs/>
          <w:spacing w:val="1"/>
          <w:lang w:val="sr-Cyrl-CS"/>
        </w:rPr>
        <w:t>и</w:t>
      </w:r>
      <w:r w:rsidRPr="00B53293">
        <w:rPr>
          <w:iCs/>
          <w:lang w:val="sr-Cyrl-CS"/>
        </w:rPr>
        <w:t>з</w:t>
      </w:r>
      <w:r w:rsidRPr="00B53293">
        <w:rPr>
          <w:iCs/>
          <w:spacing w:val="28"/>
          <w:lang w:val="sr-Cyrl-CS"/>
        </w:rPr>
        <w:t xml:space="preserve"> </w:t>
      </w:r>
      <w:r w:rsidRPr="00B53293">
        <w:rPr>
          <w:iCs/>
          <w:lang w:val="sr-Cyrl-CS"/>
        </w:rPr>
        <w:t>г</w:t>
      </w:r>
      <w:r w:rsidRPr="00B53293">
        <w:rPr>
          <w:iCs/>
          <w:spacing w:val="-9"/>
          <w:lang w:val="sr-Cyrl-CS"/>
        </w:rPr>
        <w:t>р</w:t>
      </w:r>
      <w:r w:rsidRPr="00B53293">
        <w:rPr>
          <w:iCs/>
          <w:lang w:val="sr-Cyrl-CS"/>
        </w:rPr>
        <w:t>упе</w:t>
      </w:r>
      <w:r w:rsidRPr="00B53293">
        <w:rPr>
          <w:iCs/>
          <w:spacing w:val="30"/>
          <w:lang w:val="sr-Cyrl-CS"/>
        </w:rPr>
        <w:t xml:space="preserve"> </w:t>
      </w:r>
      <w:r w:rsidRPr="00B53293">
        <w:rPr>
          <w:iCs/>
          <w:lang w:val="sr-Cyrl-CS"/>
        </w:rPr>
        <w:t>п</w:t>
      </w:r>
      <w:r w:rsidRPr="00B53293">
        <w:rPr>
          <w:iCs/>
          <w:spacing w:val="1"/>
          <w:lang w:val="sr-Cyrl-CS"/>
        </w:rPr>
        <w:t>о</w:t>
      </w:r>
      <w:r w:rsidRPr="00B53293">
        <w:rPr>
          <w:iCs/>
          <w:lang w:val="sr-Cyrl-CS"/>
        </w:rPr>
        <w:t>ну</w:t>
      </w:r>
      <w:r w:rsidRPr="00B53293">
        <w:rPr>
          <w:iCs/>
          <w:spacing w:val="-1"/>
          <w:lang w:val="sr-Cyrl-CS"/>
        </w:rPr>
        <w:t>ђ</w:t>
      </w:r>
      <w:r w:rsidRPr="00B53293">
        <w:rPr>
          <w:iCs/>
          <w:spacing w:val="-16"/>
          <w:lang w:val="sr-Cyrl-CS"/>
        </w:rPr>
        <w:t>а</w:t>
      </w:r>
      <w:r w:rsidRPr="00B53293">
        <w:rPr>
          <w:iCs/>
          <w:lang w:val="sr-Cyrl-CS"/>
        </w:rPr>
        <w:t>ча</w:t>
      </w:r>
      <w:r w:rsidRPr="00B53293">
        <w:rPr>
          <w:iCs/>
          <w:spacing w:val="30"/>
          <w:lang w:val="sr-Cyrl-CS"/>
        </w:rPr>
        <w:t xml:space="preserve"> </w:t>
      </w:r>
      <w:r w:rsidRPr="00B53293">
        <w:rPr>
          <w:iCs/>
          <w:lang w:val="sr-Cyrl-CS"/>
        </w:rPr>
        <w:t xml:space="preserve">и </w:t>
      </w:r>
      <w:r w:rsidRPr="00B53293">
        <w:rPr>
          <w:iCs/>
          <w:spacing w:val="1"/>
          <w:lang w:val="sr-Cyrl-CS"/>
        </w:rPr>
        <w:t>о</w:t>
      </w:r>
      <w:r w:rsidRPr="00B53293">
        <w:rPr>
          <w:iCs/>
          <w:spacing w:val="-5"/>
          <w:lang w:val="sr-Cyrl-CS"/>
        </w:rPr>
        <w:t>в</w:t>
      </w:r>
      <w:r w:rsidRPr="00B53293">
        <w:rPr>
          <w:iCs/>
          <w:spacing w:val="1"/>
          <w:lang w:val="sr-Cyrl-CS"/>
        </w:rPr>
        <w:t>е</w:t>
      </w:r>
      <w:r w:rsidRPr="00B53293">
        <w:rPr>
          <w:iCs/>
          <w:spacing w:val="-1"/>
          <w:lang w:val="sr-Cyrl-CS"/>
        </w:rPr>
        <w:t>р</w:t>
      </w:r>
      <w:r w:rsidRPr="00B53293">
        <w:rPr>
          <w:iCs/>
          <w:spacing w:val="1"/>
          <w:lang w:val="sr-Cyrl-CS"/>
        </w:rPr>
        <w:t>е</w:t>
      </w:r>
      <w:r w:rsidRPr="00B53293">
        <w:rPr>
          <w:iCs/>
          <w:lang w:val="sr-Cyrl-CS"/>
        </w:rPr>
        <w:t>на</w:t>
      </w:r>
      <w:r w:rsidRPr="00B53293">
        <w:rPr>
          <w:iCs/>
          <w:spacing w:val="1"/>
          <w:lang w:val="sr-Cyrl-CS"/>
        </w:rPr>
        <w:t xml:space="preserve"> </w:t>
      </w:r>
      <w:r w:rsidRPr="00B53293">
        <w:rPr>
          <w:iCs/>
          <w:lang w:val="sr-Cyrl-CS"/>
        </w:rPr>
        <w:t>п</w:t>
      </w:r>
      <w:r w:rsidRPr="00B53293">
        <w:rPr>
          <w:iCs/>
          <w:spacing w:val="-13"/>
          <w:lang w:val="sr-Cyrl-CS"/>
        </w:rPr>
        <w:t>е</w:t>
      </w:r>
      <w:r w:rsidRPr="00B53293">
        <w:rPr>
          <w:iCs/>
          <w:spacing w:val="-2"/>
          <w:lang w:val="sr-Cyrl-CS"/>
        </w:rPr>
        <w:t>ч</w:t>
      </w:r>
      <w:r w:rsidRPr="00B53293">
        <w:rPr>
          <w:iCs/>
          <w:spacing w:val="1"/>
          <w:lang w:val="sr-Cyrl-CS"/>
        </w:rPr>
        <w:t>а</w:t>
      </w:r>
      <w:r w:rsidRPr="00B53293">
        <w:rPr>
          <w:iCs/>
          <w:spacing w:val="-6"/>
          <w:lang w:val="sr-Cyrl-CS"/>
        </w:rPr>
        <w:t>т</w:t>
      </w:r>
      <w:r w:rsidRPr="00B53293">
        <w:rPr>
          <w:iCs/>
          <w:spacing w:val="1"/>
          <w:lang w:val="sr-Cyrl-CS"/>
        </w:rPr>
        <w:t>ом</w:t>
      </w:r>
      <w:r w:rsidRPr="00CE5805">
        <w:rPr>
          <w:i/>
          <w:iCs/>
          <w:lang w:val="sr-Cyrl-CS"/>
        </w:rPr>
        <w:t>.</w:t>
      </w:r>
    </w:p>
    <w:p w:rsidR="00D80C59" w:rsidRDefault="00D80C59" w:rsidP="00D80C59">
      <w:pPr>
        <w:widowControl w:val="0"/>
        <w:autoSpaceDE w:val="0"/>
        <w:autoSpaceDN w:val="0"/>
        <w:adjustRightInd w:val="0"/>
        <w:spacing w:before="29"/>
        <w:ind w:right="195"/>
        <w:jc w:val="both"/>
        <w:rPr>
          <w:i/>
          <w:iCs/>
        </w:rPr>
      </w:pPr>
    </w:p>
    <w:p w:rsidR="00D80C59" w:rsidRDefault="00D80C59" w:rsidP="00D80C59">
      <w:pPr>
        <w:widowControl w:val="0"/>
        <w:autoSpaceDE w:val="0"/>
        <w:autoSpaceDN w:val="0"/>
        <w:adjustRightInd w:val="0"/>
        <w:spacing w:before="29"/>
        <w:ind w:right="195"/>
        <w:jc w:val="both"/>
        <w:rPr>
          <w:i/>
          <w:iCs/>
        </w:rPr>
      </w:pPr>
    </w:p>
    <w:p w:rsidR="00D80C59" w:rsidRDefault="00D80C59" w:rsidP="00D80C59">
      <w:pPr>
        <w:widowControl w:val="0"/>
        <w:autoSpaceDE w:val="0"/>
        <w:autoSpaceDN w:val="0"/>
        <w:adjustRightInd w:val="0"/>
        <w:spacing w:before="29"/>
        <w:ind w:right="195"/>
        <w:jc w:val="both"/>
        <w:rPr>
          <w:i/>
          <w:iCs/>
        </w:rPr>
      </w:pPr>
    </w:p>
    <w:p w:rsidR="00D80C59" w:rsidRDefault="00D80C59" w:rsidP="00D80C59">
      <w:pPr>
        <w:widowControl w:val="0"/>
        <w:autoSpaceDE w:val="0"/>
        <w:autoSpaceDN w:val="0"/>
        <w:adjustRightInd w:val="0"/>
        <w:spacing w:before="29"/>
        <w:ind w:right="195"/>
        <w:jc w:val="both"/>
        <w:rPr>
          <w:i/>
          <w:iCs/>
        </w:rPr>
      </w:pPr>
    </w:p>
    <w:p w:rsidR="00D80C59" w:rsidRDefault="00D80C59" w:rsidP="00D80C59">
      <w:pPr>
        <w:widowControl w:val="0"/>
        <w:autoSpaceDE w:val="0"/>
        <w:autoSpaceDN w:val="0"/>
        <w:adjustRightInd w:val="0"/>
        <w:spacing w:before="29"/>
        <w:ind w:right="195"/>
        <w:jc w:val="both"/>
        <w:rPr>
          <w:i/>
          <w:iCs/>
        </w:rPr>
      </w:pPr>
    </w:p>
    <w:p w:rsidR="00D80C59" w:rsidRDefault="00D80C59" w:rsidP="00D80C59">
      <w:pPr>
        <w:widowControl w:val="0"/>
        <w:autoSpaceDE w:val="0"/>
        <w:autoSpaceDN w:val="0"/>
        <w:adjustRightInd w:val="0"/>
        <w:spacing w:before="29"/>
        <w:ind w:right="195"/>
        <w:jc w:val="both"/>
        <w:rPr>
          <w:i/>
          <w:iCs/>
        </w:rPr>
      </w:pPr>
    </w:p>
    <w:p w:rsidR="00D80C59" w:rsidRDefault="00D80C59" w:rsidP="00D80C59">
      <w:pPr>
        <w:widowControl w:val="0"/>
        <w:autoSpaceDE w:val="0"/>
        <w:autoSpaceDN w:val="0"/>
        <w:adjustRightInd w:val="0"/>
        <w:spacing w:before="29"/>
        <w:ind w:right="195"/>
        <w:jc w:val="both"/>
        <w:rPr>
          <w:i/>
          <w:iCs/>
        </w:rPr>
      </w:pPr>
    </w:p>
    <w:p w:rsidR="00D80C59" w:rsidRDefault="00D80C59" w:rsidP="00D80C59">
      <w:pPr>
        <w:widowControl w:val="0"/>
        <w:autoSpaceDE w:val="0"/>
        <w:autoSpaceDN w:val="0"/>
        <w:adjustRightInd w:val="0"/>
        <w:spacing w:before="29"/>
        <w:ind w:right="195"/>
        <w:jc w:val="both"/>
        <w:rPr>
          <w:lang w:val="sr-Cyrl-BA"/>
        </w:rPr>
      </w:pPr>
    </w:p>
    <w:p w:rsidR="00D80C59" w:rsidRDefault="00D80C59" w:rsidP="00D80C59">
      <w:pPr>
        <w:widowControl w:val="0"/>
        <w:autoSpaceDE w:val="0"/>
        <w:autoSpaceDN w:val="0"/>
        <w:adjustRightInd w:val="0"/>
        <w:spacing w:before="29"/>
        <w:ind w:right="195"/>
        <w:jc w:val="both"/>
        <w:rPr>
          <w:lang w:val="sr-Cyrl-BA"/>
        </w:rPr>
      </w:pPr>
    </w:p>
    <w:p w:rsidR="00D80C59" w:rsidRDefault="00D80C59" w:rsidP="00D80C59">
      <w:pPr>
        <w:widowControl w:val="0"/>
        <w:autoSpaceDE w:val="0"/>
        <w:autoSpaceDN w:val="0"/>
        <w:adjustRightInd w:val="0"/>
        <w:spacing w:before="29"/>
        <w:ind w:right="195"/>
        <w:jc w:val="both"/>
        <w:rPr>
          <w:lang w:val="sr-Cyrl-BA"/>
        </w:rPr>
      </w:pPr>
    </w:p>
    <w:p w:rsidR="00D80C59" w:rsidRPr="00A74733" w:rsidRDefault="00D80C59" w:rsidP="00D80C59">
      <w:pPr>
        <w:widowControl w:val="0"/>
        <w:autoSpaceDE w:val="0"/>
        <w:autoSpaceDN w:val="0"/>
        <w:adjustRightInd w:val="0"/>
        <w:spacing w:before="29"/>
        <w:ind w:right="195"/>
        <w:jc w:val="both"/>
        <w:rPr>
          <w:lang w:val="sr-Cyrl-BA"/>
        </w:rPr>
      </w:pPr>
    </w:p>
    <w:p w:rsidR="00D80C59" w:rsidRDefault="00D80C59" w:rsidP="00D80C59">
      <w:pPr>
        <w:jc w:val="center"/>
        <w:rPr>
          <w:b/>
          <w:bCs/>
          <w:lang w:val="sr-Cyrl-CS"/>
        </w:rPr>
      </w:pPr>
      <w:r w:rsidRPr="00D77407">
        <w:rPr>
          <w:b/>
          <w:bCs/>
          <w:lang w:val="ru-RU"/>
        </w:rPr>
        <w:t>РЕФЕРЕНТНА ЛИСТА –</w:t>
      </w:r>
      <w:r>
        <w:rPr>
          <w:b/>
          <w:bCs/>
          <w:lang w:val="ru-RU"/>
        </w:rPr>
        <w:t xml:space="preserve"> </w:t>
      </w:r>
      <w:r w:rsidRPr="00D77407">
        <w:rPr>
          <w:b/>
          <w:bCs/>
          <w:lang w:val="ru-RU"/>
        </w:rPr>
        <w:t xml:space="preserve">СПИСАК </w:t>
      </w:r>
      <w:r w:rsidRPr="00D77407">
        <w:rPr>
          <w:b/>
          <w:bCs/>
          <w:lang w:val="sr-Cyrl-CS"/>
        </w:rPr>
        <w:t>ПРУЖЕНИХ УСЛУГА</w:t>
      </w:r>
    </w:p>
    <w:p w:rsidR="00D80C59" w:rsidRPr="00D77407" w:rsidRDefault="00D80C59" w:rsidP="00D80C59">
      <w:pPr>
        <w:jc w:val="center"/>
        <w:rPr>
          <w:b/>
          <w:bCs/>
          <w:lang w:val="sr-Cyrl-CS"/>
        </w:rPr>
      </w:pPr>
    </w:p>
    <w:p w:rsidR="00D80C59" w:rsidRPr="00D77407" w:rsidRDefault="00D80C59" w:rsidP="00D80C59">
      <w:pPr>
        <w:jc w:val="both"/>
        <w:rPr>
          <w:sz w:val="32"/>
          <w:szCs w:val="32"/>
          <w:lang w:val="sr-Cyrl-CS"/>
        </w:rPr>
      </w:pPr>
      <w:r w:rsidRPr="00D77407">
        <w:rPr>
          <w:lang w:val="sl-SI"/>
        </w:rPr>
        <w:t xml:space="preserve">Број </w:t>
      </w:r>
      <w:r w:rsidR="00D11AE6">
        <w:rPr>
          <w:lang w:val="sr-Cyrl-BA"/>
        </w:rPr>
        <w:t>реализованих</w:t>
      </w:r>
      <w:r w:rsidRPr="00D77407">
        <w:rPr>
          <w:lang w:val="sl-SI"/>
        </w:rPr>
        <w:t xml:space="preserve"> уговора са основним </w:t>
      </w:r>
      <w:r w:rsidRPr="00D77407">
        <w:rPr>
          <w:lang w:val="sr-Cyrl-CS"/>
        </w:rPr>
        <w:t xml:space="preserve">и средњим </w:t>
      </w:r>
      <w:r w:rsidRPr="00D77407">
        <w:rPr>
          <w:lang w:val="sl-SI"/>
        </w:rPr>
        <w:t xml:space="preserve">шкoлама и </w:t>
      </w:r>
      <w:r w:rsidRPr="00D77407">
        <w:rPr>
          <w:lang w:val="sr-Cyrl-CS"/>
        </w:rPr>
        <w:t>предшколским</w:t>
      </w:r>
      <w:r w:rsidRPr="00D77407">
        <w:rPr>
          <w:lang w:val="sl-SI"/>
        </w:rPr>
        <w:t xml:space="preserve"> установама </w:t>
      </w:r>
      <w:r w:rsidRPr="00D77407">
        <w:rPr>
          <w:lang w:val="sr-Cyrl-CS"/>
        </w:rPr>
        <w:t xml:space="preserve"> </w:t>
      </w:r>
      <w:r w:rsidRPr="00D77407">
        <w:rPr>
          <w:lang w:val="sl-SI"/>
        </w:rPr>
        <w:t>за протекле три школске године (20</w:t>
      </w:r>
      <w:r w:rsidRPr="00D77407">
        <w:rPr>
          <w:lang w:val="sr-Cyrl-CS"/>
        </w:rPr>
        <w:t>1</w:t>
      </w:r>
      <w:r w:rsidR="00D11AE6">
        <w:rPr>
          <w:lang w:val="sr-Cyrl-BA"/>
        </w:rPr>
        <w:t>5</w:t>
      </w:r>
      <w:r w:rsidRPr="00D77407">
        <w:rPr>
          <w:lang w:val="sl-SI"/>
        </w:rPr>
        <w:t>/20</w:t>
      </w:r>
      <w:r w:rsidRPr="00D77407">
        <w:rPr>
          <w:lang w:val="sr-Cyrl-CS"/>
        </w:rPr>
        <w:t>1</w:t>
      </w:r>
      <w:r w:rsidR="00D11AE6">
        <w:rPr>
          <w:lang w:val="sr-Cyrl-BA"/>
        </w:rPr>
        <w:t>6</w:t>
      </w:r>
      <w:r w:rsidRPr="00D77407">
        <w:rPr>
          <w:lang w:val="sl-SI"/>
        </w:rPr>
        <w:t>., 20</w:t>
      </w:r>
      <w:r w:rsidRPr="00D77407">
        <w:rPr>
          <w:lang w:val="sr-Cyrl-CS"/>
        </w:rPr>
        <w:t>1</w:t>
      </w:r>
      <w:r w:rsidR="00D11AE6">
        <w:rPr>
          <w:lang w:val="sr-Cyrl-BA"/>
        </w:rPr>
        <w:t>6</w:t>
      </w:r>
      <w:r w:rsidRPr="00D77407">
        <w:rPr>
          <w:lang w:val="sl-SI"/>
        </w:rPr>
        <w:t>/20</w:t>
      </w:r>
      <w:r w:rsidRPr="00D77407">
        <w:rPr>
          <w:lang w:val="sr-Cyrl-CS"/>
        </w:rPr>
        <w:t>1</w:t>
      </w:r>
      <w:r w:rsidR="00D11AE6">
        <w:rPr>
          <w:lang w:val="sr-Cyrl-BA"/>
        </w:rPr>
        <w:t>7</w:t>
      </w:r>
      <w:r w:rsidRPr="00D77407">
        <w:rPr>
          <w:lang w:val="sl-SI"/>
        </w:rPr>
        <w:t xml:space="preserve">. </w:t>
      </w:r>
      <w:proofErr w:type="gramStart"/>
      <w:r>
        <w:t>и</w:t>
      </w:r>
      <w:proofErr w:type="gramEnd"/>
      <w:r w:rsidRPr="00D77407">
        <w:rPr>
          <w:lang w:val="sl-SI"/>
        </w:rPr>
        <w:t xml:space="preserve"> 20</w:t>
      </w:r>
      <w:r w:rsidRPr="00D77407">
        <w:rPr>
          <w:lang w:val="sr-Cyrl-CS"/>
        </w:rPr>
        <w:t>1</w:t>
      </w:r>
      <w:r w:rsidR="00D11AE6">
        <w:rPr>
          <w:lang w:val="sr-Cyrl-BA"/>
        </w:rPr>
        <w:t>7</w:t>
      </w:r>
      <w:r w:rsidRPr="00D77407">
        <w:rPr>
          <w:lang w:val="sl-SI"/>
        </w:rPr>
        <w:t>/20</w:t>
      </w:r>
      <w:r w:rsidRPr="00D77407">
        <w:rPr>
          <w:lang w:val="sr-Cyrl-CS"/>
        </w:rPr>
        <w:t>1</w:t>
      </w:r>
      <w:r w:rsidR="00D11AE6">
        <w:rPr>
          <w:lang w:val="sr-Cyrl-BA"/>
        </w:rPr>
        <w:t>8</w:t>
      </w:r>
      <w:r w:rsidRPr="00D77407">
        <w:rPr>
          <w:lang w:val="sl-SI"/>
        </w:rPr>
        <w:t>.</w:t>
      </w:r>
      <w:r>
        <w:rPr>
          <w:lang w:val="sr-Cyrl-CS"/>
        </w:rPr>
        <w:t>као и у школској 201</w:t>
      </w:r>
      <w:r w:rsidR="00D11AE6">
        <w:rPr>
          <w:lang w:val="sr-Cyrl-BA"/>
        </w:rPr>
        <w:t>8</w:t>
      </w:r>
      <w:r>
        <w:rPr>
          <w:lang w:val="sr-Cyrl-CS"/>
        </w:rPr>
        <w:t>/1</w:t>
      </w:r>
      <w:r w:rsidR="00D11AE6">
        <w:rPr>
          <w:lang w:val="sr-Cyrl-BA"/>
        </w:rPr>
        <w:t>9</w:t>
      </w:r>
      <w:r>
        <w:rPr>
          <w:lang w:val="sr-Cyrl-CS"/>
        </w:rPr>
        <w:t>. години</w:t>
      </w:r>
      <w:r w:rsidRPr="00D77407">
        <w:rPr>
          <w:lang w:val="sl-SI"/>
        </w:rPr>
        <w:t>)</w:t>
      </w:r>
    </w:p>
    <w:p w:rsidR="00D80C59" w:rsidRDefault="00D80C59" w:rsidP="00D80C59">
      <w:pPr>
        <w:jc w:val="both"/>
      </w:pPr>
      <w:r w:rsidRPr="00D77407">
        <w:rPr>
          <w:lang w:val="sl-SI"/>
        </w:rPr>
        <w:t>(настава у природи, екскурзије, зимовања и летовања)</w:t>
      </w:r>
    </w:p>
    <w:p w:rsidR="00D80C59" w:rsidRPr="00D77407" w:rsidRDefault="00D80C59" w:rsidP="00D80C59">
      <w:pPr>
        <w:jc w:val="both"/>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842"/>
        <w:gridCol w:w="1119"/>
        <w:gridCol w:w="1276"/>
        <w:gridCol w:w="2189"/>
      </w:tblGrid>
      <w:tr w:rsidR="00D80C59" w:rsidTr="00D11AE6">
        <w:tc>
          <w:tcPr>
            <w:tcW w:w="817" w:type="dxa"/>
            <w:tcBorders>
              <w:top w:val="single" w:sz="4" w:space="0" w:color="000000"/>
              <w:left w:val="single" w:sz="4" w:space="0" w:color="000000"/>
              <w:bottom w:val="single" w:sz="4" w:space="0" w:color="000000"/>
              <w:right w:val="single" w:sz="4" w:space="0" w:color="auto"/>
            </w:tcBorders>
            <w:vAlign w:val="center"/>
            <w:hideMark/>
          </w:tcPr>
          <w:p w:rsidR="00D80C59" w:rsidRDefault="00D80C59" w:rsidP="00D11AE6">
            <w:pPr>
              <w:jc w:val="center"/>
              <w:rPr>
                <w:rFonts w:eastAsia="Times New Roman"/>
                <w:lang w:val="sr-Cyrl-CS"/>
              </w:rPr>
            </w:pPr>
            <w:r>
              <w:rPr>
                <w:sz w:val="22"/>
                <w:szCs w:val="22"/>
                <w:lang w:val="sr-Cyrl-CS"/>
              </w:rPr>
              <w:t>Редни број</w:t>
            </w:r>
          </w:p>
        </w:tc>
        <w:tc>
          <w:tcPr>
            <w:tcW w:w="3842" w:type="dxa"/>
            <w:tcBorders>
              <w:top w:val="single" w:sz="4" w:space="0" w:color="000000"/>
              <w:left w:val="single" w:sz="4" w:space="0" w:color="000000"/>
              <w:bottom w:val="single" w:sz="4" w:space="0" w:color="000000"/>
              <w:right w:val="single" w:sz="4" w:space="0" w:color="000000"/>
            </w:tcBorders>
            <w:vAlign w:val="center"/>
            <w:hideMark/>
          </w:tcPr>
          <w:p w:rsidR="00D80C59" w:rsidRDefault="00D80C59" w:rsidP="00D11AE6">
            <w:pPr>
              <w:jc w:val="center"/>
              <w:rPr>
                <w:rFonts w:eastAsia="Times New Roman"/>
                <w:sz w:val="32"/>
                <w:szCs w:val="32"/>
                <w:lang w:val="sr-Cyrl-CS"/>
              </w:rPr>
            </w:pPr>
            <w:r>
              <w:rPr>
                <w:sz w:val="32"/>
                <w:szCs w:val="32"/>
                <w:lang w:val="sr-Cyrl-CS"/>
              </w:rPr>
              <w:t>Наручилац</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D80C59" w:rsidRDefault="00D80C59" w:rsidP="00D11AE6">
            <w:pPr>
              <w:jc w:val="center"/>
              <w:rPr>
                <w:rFonts w:eastAsia="Times New Roman"/>
                <w:lang w:val="sr-Cyrl-CS"/>
              </w:rPr>
            </w:pPr>
            <w:r>
              <w:rPr>
                <w:bCs/>
                <w:sz w:val="22"/>
                <w:szCs w:val="22"/>
                <w:lang w:val="sr-Cyrl-CS"/>
              </w:rPr>
              <w:t>Датум пружања услуга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80C59" w:rsidRDefault="00D80C59" w:rsidP="00D11AE6">
            <w:pPr>
              <w:jc w:val="center"/>
              <w:rPr>
                <w:rFonts w:eastAsia="Times New Roman"/>
                <w:lang w:val="sr-Cyrl-CS"/>
              </w:rPr>
            </w:pPr>
            <w:r>
              <w:rPr>
                <w:bCs/>
                <w:sz w:val="22"/>
                <w:szCs w:val="22"/>
                <w:lang w:val="ru-RU"/>
              </w:rPr>
              <w:t xml:space="preserve">Уговорена вредност </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D80C59" w:rsidRDefault="00D80C59" w:rsidP="00D11AE6">
            <w:pPr>
              <w:jc w:val="center"/>
              <w:rPr>
                <w:rFonts w:eastAsia="Times New Roman"/>
                <w:lang w:val="sr-Cyrl-CS"/>
              </w:rPr>
            </w:pPr>
            <w:r>
              <w:rPr>
                <w:bCs/>
                <w:sz w:val="22"/>
                <w:szCs w:val="22"/>
              </w:rPr>
              <w:t xml:space="preserve">Врста </w:t>
            </w:r>
            <w:r>
              <w:rPr>
                <w:bCs/>
                <w:sz w:val="22"/>
                <w:szCs w:val="22"/>
                <w:lang w:val="sr-Cyrl-CS"/>
              </w:rPr>
              <w:t>услуга</w:t>
            </w: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r w:rsidR="00D80C59" w:rsidTr="00D11AE6">
        <w:tc>
          <w:tcPr>
            <w:tcW w:w="817" w:type="dxa"/>
            <w:tcBorders>
              <w:top w:val="single" w:sz="4" w:space="0" w:color="000000"/>
              <w:left w:val="single" w:sz="4" w:space="0" w:color="000000"/>
              <w:bottom w:val="single" w:sz="4" w:space="0" w:color="000000"/>
              <w:right w:val="single" w:sz="4" w:space="0" w:color="auto"/>
            </w:tcBorders>
          </w:tcPr>
          <w:p w:rsidR="00D80C59" w:rsidRDefault="00D80C59" w:rsidP="00D11AE6">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80C59" w:rsidRDefault="00D80C59" w:rsidP="00D11AE6">
            <w:pPr>
              <w:rPr>
                <w:rFonts w:eastAsia="Times New Roman"/>
                <w:sz w:val="32"/>
                <w:szCs w:val="32"/>
                <w:lang w:val="sr-Cyrl-CS"/>
              </w:rPr>
            </w:pPr>
          </w:p>
        </w:tc>
      </w:tr>
    </w:tbl>
    <w:p w:rsidR="00D80C59" w:rsidRDefault="00D80C59" w:rsidP="00D80C59">
      <w:pPr>
        <w:pStyle w:val="Default"/>
        <w:ind w:left="5760" w:firstLine="720"/>
        <w:rPr>
          <w:rFonts w:ascii="Times New Roman" w:eastAsia="Times New Roman" w:hAnsi="Times New Roman" w:cs="Times New Roman"/>
          <w:b/>
          <w:bCs/>
          <w:i/>
          <w:iCs/>
          <w:kern w:val="1"/>
          <w:sz w:val="23"/>
          <w:szCs w:val="23"/>
          <w:lang w:val="sr-Cyrl-CS" w:eastAsia="ar-SA"/>
        </w:rPr>
      </w:pPr>
    </w:p>
    <w:p w:rsidR="00D80C59" w:rsidRDefault="00D80C59" w:rsidP="00D80C59">
      <w:pPr>
        <w:pStyle w:val="Default"/>
        <w:ind w:left="5760" w:firstLine="720"/>
        <w:rPr>
          <w:rFonts w:ascii="Times New Roman" w:eastAsia="Times New Roman" w:hAnsi="Times New Roman" w:cs="Times New Roman"/>
          <w:b/>
          <w:bCs/>
          <w:i/>
          <w:iCs/>
          <w:kern w:val="1"/>
          <w:sz w:val="23"/>
          <w:szCs w:val="23"/>
          <w:lang w:val="sr-Cyrl-CS" w:eastAsia="ar-SA"/>
        </w:rPr>
      </w:pPr>
    </w:p>
    <w:p w:rsidR="00D80C59" w:rsidRPr="00D77407" w:rsidRDefault="00D80C59" w:rsidP="00D80C59">
      <w:pPr>
        <w:pStyle w:val="Default"/>
        <w:ind w:left="5760"/>
        <w:rPr>
          <w:rFonts w:ascii="Times New Roman" w:hAnsi="Times New Roman" w:cs="Times New Roman"/>
          <w:sz w:val="23"/>
          <w:szCs w:val="23"/>
        </w:rPr>
      </w:pPr>
      <w:r>
        <w:rPr>
          <w:rFonts w:ascii="Times New Roman" w:hAnsi="Times New Roman" w:cs="Times New Roman"/>
          <w:sz w:val="23"/>
          <w:szCs w:val="23"/>
        </w:rPr>
        <w:t>Потпис овлашћеног лица</w:t>
      </w:r>
    </w:p>
    <w:p w:rsidR="00D80C59" w:rsidRDefault="00D80C59" w:rsidP="00D80C59">
      <w:pPr>
        <w:pStyle w:val="Default"/>
        <w:pBdr>
          <w:bottom w:val="single" w:sz="12" w:space="1" w:color="auto"/>
        </w:pBdr>
        <w:ind w:left="5760" w:firstLine="720"/>
        <w:rPr>
          <w:rFonts w:ascii="Times New Roman" w:hAnsi="Times New Roman" w:cs="Times New Roman"/>
          <w:sz w:val="23"/>
          <w:szCs w:val="23"/>
          <w:lang w:val="sr-Cyrl-CS"/>
        </w:rPr>
      </w:pPr>
    </w:p>
    <w:p w:rsidR="00D80C59" w:rsidRDefault="00D80C59" w:rsidP="00D80C59">
      <w:pPr>
        <w:pStyle w:val="Default"/>
        <w:pBdr>
          <w:bottom w:val="single" w:sz="12" w:space="1" w:color="auto"/>
        </w:pBdr>
        <w:ind w:left="5760" w:firstLine="720"/>
        <w:rPr>
          <w:rFonts w:ascii="Times New Roman" w:hAnsi="Times New Roman" w:cs="Times New Roman"/>
          <w:sz w:val="23"/>
          <w:szCs w:val="23"/>
          <w:lang w:val="sr-Cyrl-CS"/>
        </w:rPr>
      </w:pPr>
    </w:p>
    <w:p w:rsidR="00D80C59" w:rsidRDefault="00D80C59" w:rsidP="00D80C59">
      <w:pPr>
        <w:ind w:left="6480" w:firstLine="720"/>
        <w:rPr>
          <w:sz w:val="23"/>
          <w:szCs w:val="23"/>
          <w:lang w:val="sr-Cyrl-CS"/>
        </w:rPr>
      </w:pPr>
    </w:p>
    <w:p w:rsidR="00D80C59" w:rsidRPr="002F3F38" w:rsidRDefault="00D80C59" w:rsidP="00D80C59">
      <w:pPr>
        <w:ind w:left="6480" w:firstLine="720"/>
        <w:rPr>
          <w:rStyle w:val="Strong"/>
          <w:i/>
          <w:iCs/>
          <w:sz w:val="23"/>
          <w:szCs w:val="23"/>
          <w:lang w:val="sr-Cyrl-CS"/>
        </w:rPr>
      </w:pPr>
      <w:proofErr w:type="gramStart"/>
      <w:r>
        <w:rPr>
          <w:sz w:val="23"/>
          <w:szCs w:val="23"/>
        </w:rPr>
        <w:t>М.П.</w:t>
      </w:r>
      <w:proofErr w:type="gramEnd"/>
    </w:p>
    <w:p w:rsidR="00D80C59" w:rsidRDefault="00D80C59" w:rsidP="00D80C59">
      <w:pPr>
        <w:suppressAutoHyphens w:val="0"/>
        <w:spacing w:line="240" w:lineRule="auto"/>
        <w:jc w:val="both"/>
        <w:rPr>
          <w:rStyle w:val="Strong"/>
          <w:szCs w:val="32"/>
          <w:lang w:val="sr-Cyrl-CS"/>
        </w:rPr>
      </w:pPr>
    </w:p>
    <w:p w:rsidR="00D80C59" w:rsidRDefault="00D80C59" w:rsidP="00D80C59">
      <w:pPr>
        <w:suppressAutoHyphens w:val="0"/>
        <w:spacing w:line="240" w:lineRule="auto"/>
        <w:jc w:val="both"/>
        <w:rPr>
          <w:b/>
          <w:sz w:val="28"/>
          <w:szCs w:val="28"/>
          <w:lang w:val="sr-Cyrl-CS"/>
        </w:rPr>
      </w:pPr>
      <w:r w:rsidRPr="0091786E">
        <w:rPr>
          <w:rStyle w:val="Strong"/>
          <w:szCs w:val="32"/>
          <w:lang w:val="sr-Cyrl-CS"/>
        </w:rPr>
        <w:t xml:space="preserve">Напомена: </w:t>
      </w:r>
      <w:r w:rsidRPr="0091786E">
        <w:rPr>
          <w:rStyle w:val="Strong"/>
          <w:b w:val="0"/>
          <w:szCs w:val="32"/>
          <w:lang w:val="sr-Cyrl-CS"/>
        </w:rPr>
        <w:t xml:space="preserve">Понуђач је дужан да достави документацију којом доказује референце и искуство у ђачком туризму (најмање </w:t>
      </w:r>
      <w:r>
        <w:rPr>
          <w:rStyle w:val="Strong"/>
          <w:b w:val="0"/>
          <w:szCs w:val="32"/>
          <w:lang w:val="sr-Cyrl-CS"/>
        </w:rPr>
        <w:t>10</w:t>
      </w:r>
      <w:r w:rsidRPr="0091786E">
        <w:rPr>
          <w:rStyle w:val="Strong"/>
          <w:b w:val="0"/>
          <w:szCs w:val="32"/>
          <w:lang w:val="sr-Cyrl-CS"/>
        </w:rPr>
        <w:t xml:space="preserve"> референци)</w:t>
      </w:r>
      <w:r w:rsidRPr="00092217">
        <w:rPr>
          <w:b/>
          <w:sz w:val="28"/>
          <w:szCs w:val="28"/>
          <w:lang w:val="sr-Cyrl-CS"/>
        </w:rPr>
        <w:t xml:space="preserve"> фотокопије</w:t>
      </w:r>
      <w:r>
        <w:rPr>
          <w:b/>
          <w:sz w:val="28"/>
          <w:szCs w:val="28"/>
          <w:lang w:val="sr-Cyrl-CS"/>
        </w:rPr>
        <w:t xml:space="preserve"> </w:t>
      </w:r>
      <w:r w:rsidRPr="00092217">
        <w:rPr>
          <w:b/>
          <w:sz w:val="28"/>
          <w:szCs w:val="28"/>
          <w:lang w:val="sr-Cyrl-CS"/>
        </w:rPr>
        <w:t>потврда о извршеним услугама из области ђачког туризма</w:t>
      </w:r>
      <w:r w:rsidR="00D11AE6">
        <w:rPr>
          <w:b/>
          <w:sz w:val="28"/>
          <w:szCs w:val="28"/>
          <w:lang w:val="sr-Cyrl-CS"/>
        </w:rPr>
        <w:t xml:space="preserve"> са оценом да су исте реализоване </w:t>
      </w:r>
      <w:r w:rsidR="006D3705">
        <w:rPr>
          <w:b/>
          <w:sz w:val="28"/>
          <w:szCs w:val="28"/>
          <w:lang w:val="sr-Cyrl-CS"/>
        </w:rPr>
        <w:t>квалитетно</w:t>
      </w:r>
      <w:r w:rsidR="00D11AE6">
        <w:rPr>
          <w:b/>
          <w:sz w:val="28"/>
          <w:szCs w:val="28"/>
          <w:lang w:val="sr-Cyrl-CS"/>
        </w:rPr>
        <w:t>, односно у складу са конкурсном документацијом</w:t>
      </w:r>
      <w:r w:rsidR="00E44712">
        <w:rPr>
          <w:b/>
          <w:sz w:val="28"/>
          <w:szCs w:val="28"/>
          <w:lang w:val="sr-Cyrl-CS"/>
        </w:rPr>
        <w:t>.</w:t>
      </w:r>
    </w:p>
    <w:p w:rsidR="00D80C59" w:rsidRDefault="00D80C59" w:rsidP="00D80C59">
      <w:pPr>
        <w:suppressAutoHyphens w:val="0"/>
        <w:spacing w:line="240" w:lineRule="auto"/>
        <w:jc w:val="both"/>
        <w:rPr>
          <w:b/>
          <w:sz w:val="28"/>
          <w:szCs w:val="28"/>
          <w:lang w:val="sr-Cyrl-CS"/>
        </w:rPr>
      </w:pPr>
    </w:p>
    <w:p w:rsidR="00D80C59" w:rsidRPr="00496C00" w:rsidRDefault="00D80C59" w:rsidP="00D80C59">
      <w:pPr>
        <w:suppressAutoHyphens w:val="0"/>
        <w:spacing w:line="240" w:lineRule="auto"/>
        <w:jc w:val="both"/>
        <w:rPr>
          <w:rStyle w:val="Strong"/>
          <w:sz w:val="32"/>
          <w:szCs w:val="32"/>
          <w:lang w:val="sr-Cyrl-BA"/>
        </w:rPr>
      </w:pPr>
      <w:r w:rsidRPr="003D28F7">
        <w:rPr>
          <w:sz w:val="28"/>
          <w:szCs w:val="28"/>
        </w:rPr>
        <w:lastRenderedPageBreak/>
        <w:t xml:space="preserve"> </w:t>
      </w:r>
      <w:r>
        <w:rPr>
          <w:sz w:val="28"/>
          <w:szCs w:val="28"/>
          <w:lang w:val="sr-Cyrl-BA"/>
        </w:rPr>
        <w:t xml:space="preserve"> </w:t>
      </w: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Pr="00DF6623"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Pr="00AA0A17" w:rsidRDefault="00E319AC" w:rsidP="00E319AC">
      <w:pPr>
        <w:pStyle w:val="ListParagraph"/>
        <w:shd w:val="clear" w:color="auto" w:fill="C6D9F1"/>
        <w:ind w:left="0"/>
        <w:jc w:val="center"/>
        <w:rPr>
          <w:rStyle w:val="Strong"/>
          <w:sz w:val="32"/>
          <w:szCs w:val="32"/>
        </w:rPr>
      </w:pPr>
      <w:r w:rsidRPr="00AA0A17">
        <w:rPr>
          <w:rStyle w:val="Strong"/>
          <w:sz w:val="32"/>
          <w:szCs w:val="32"/>
        </w:rPr>
        <w:t>V ОБРАЗАЦ ПОНУДЕ</w:t>
      </w:r>
    </w:p>
    <w:p w:rsidR="00E319AC" w:rsidRDefault="00E319AC" w:rsidP="00E319AC">
      <w:pPr>
        <w:jc w:val="both"/>
        <w:rPr>
          <w:iCs/>
          <w:lang w:val="sr-Cyrl-CS"/>
        </w:rPr>
      </w:pPr>
    </w:p>
    <w:p w:rsidR="00E319AC" w:rsidRPr="00D11AE6" w:rsidRDefault="00E319AC" w:rsidP="00E319AC">
      <w:pPr>
        <w:jc w:val="both"/>
        <w:rPr>
          <w:iCs/>
          <w:lang w:val="sr-Cyrl-BA"/>
        </w:rPr>
      </w:pPr>
      <w:r w:rsidRPr="00044AC6">
        <w:rPr>
          <w:iCs/>
        </w:rPr>
        <w:t xml:space="preserve">Понуда бр ________________ од __________________ за јавну набавку </w:t>
      </w:r>
      <w:r>
        <w:rPr>
          <w:iCs/>
        </w:rPr>
        <w:t xml:space="preserve">услуга – извођење екскурзија за ученике </w:t>
      </w:r>
      <w:proofErr w:type="gramStart"/>
      <w:r>
        <w:rPr>
          <w:iCs/>
          <w:lang w:val="sr-Cyrl-BA"/>
        </w:rPr>
        <w:t>8</w:t>
      </w:r>
      <w:r>
        <w:rPr>
          <w:iCs/>
          <w:lang w:val="sr-Cyrl-CS"/>
        </w:rPr>
        <w:t xml:space="preserve">  разреда</w:t>
      </w:r>
      <w:proofErr w:type="gramEnd"/>
      <w:r>
        <w:rPr>
          <w:iCs/>
          <w:lang w:val="sr-Cyrl-CS"/>
        </w:rPr>
        <w:t xml:space="preserve"> </w:t>
      </w:r>
      <w:r>
        <w:rPr>
          <w:iCs/>
        </w:rPr>
        <w:t>у школској 201</w:t>
      </w:r>
      <w:r w:rsidR="00D11AE6">
        <w:rPr>
          <w:iCs/>
          <w:lang w:val="sr-Cyrl-BA"/>
        </w:rPr>
        <w:t>8</w:t>
      </w:r>
      <w:r>
        <w:rPr>
          <w:iCs/>
        </w:rPr>
        <w:t>/201</w:t>
      </w:r>
      <w:r w:rsidR="00D11AE6">
        <w:rPr>
          <w:iCs/>
          <w:lang w:val="sr-Cyrl-BA"/>
        </w:rPr>
        <w:t>9</w:t>
      </w:r>
      <w:r>
        <w:rPr>
          <w:iCs/>
        </w:rPr>
        <w:t xml:space="preserve">. </w:t>
      </w:r>
      <w:proofErr w:type="gramStart"/>
      <w:r>
        <w:rPr>
          <w:iCs/>
        </w:rPr>
        <w:t>години</w:t>
      </w:r>
      <w:proofErr w:type="gramEnd"/>
      <w:r>
        <w:rPr>
          <w:iCs/>
        </w:rPr>
        <w:t xml:space="preserve"> </w:t>
      </w:r>
      <w:r w:rsidRPr="00044AC6">
        <w:rPr>
          <w:iCs/>
        </w:rPr>
        <w:t xml:space="preserve">број  </w:t>
      </w:r>
      <w:r>
        <w:rPr>
          <w:iCs/>
        </w:rPr>
        <w:t>0</w:t>
      </w:r>
      <w:r w:rsidR="00D11AE6">
        <w:rPr>
          <w:iCs/>
          <w:lang w:val="sr-Cyrl-CS"/>
        </w:rPr>
        <w:t>2</w:t>
      </w:r>
      <w:r w:rsidRPr="00044AC6">
        <w:rPr>
          <w:iCs/>
        </w:rPr>
        <w:t>/201</w:t>
      </w:r>
      <w:r w:rsidR="00D11AE6">
        <w:rPr>
          <w:iCs/>
          <w:lang w:val="sr-Cyrl-BA"/>
        </w:rPr>
        <w:t>8</w:t>
      </w:r>
    </w:p>
    <w:p w:rsidR="00E319AC" w:rsidRPr="001236D8" w:rsidRDefault="00E319AC" w:rsidP="00E319AC">
      <w:pPr>
        <w:rPr>
          <w:b/>
          <w:iCs/>
        </w:rPr>
      </w:pPr>
      <w:proofErr w:type="gramStart"/>
      <w:r w:rsidRPr="001236D8">
        <w:rPr>
          <w:b/>
          <w:bCs/>
          <w:iCs/>
        </w:rPr>
        <w:t>1)ОПШТИ</w:t>
      </w:r>
      <w:proofErr w:type="gramEnd"/>
      <w:r w:rsidRPr="001236D8">
        <w:rPr>
          <w:b/>
          <w:bCs/>
          <w:iCs/>
        </w:rPr>
        <w:t xml:space="preserve"> ПОДАЦИ О ПОНУЂАЧУ</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621"/>
        <w:gridCol w:w="4650"/>
      </w:tblGrid>
      <w:tr w:rsidR="00E319AC" w:rsidRPr="00044AC6" w:rsidTr="00E319AC">
        <w:tc>
          <w:tcPr>
            <w:tcW w:w="4621" w:type="dxa"/>
            <w:shd w:val="clear" w:color="auto" w:fill="FDE9D9"/>
          </w:tcPr>
          <w:p w:rsidR="00E319AC" w:rsidRPr="00044AC6" w:rsidRDefault="00E319AC" w:rsidP="00E319AC">
            <w:pPr>
              <w:rPr>
                <w:b/>
                <w:bCs/>
                <w:iCs/>
              </w:rPr>
            </w:pPr>
            <w:r w:rsidRPr="00044AC6">
              <w:rPr>
                <w:iCs/>
                <w:sz w:val="22"/>
                <w:szCs w:val="22"/>
              </w:rPr>
              <w:t>Назив понуђача:</w:t>
            </w:r>
          </w:p>
          <w:p w:rsidR="00E319AC" w:rsidRPr="00044AC6" w:rsidRDefault="00E319AC" w:rsidP="00E319AC">
            <w:pPr>
              <w:rPr>
                <w:b/>
                <w:bCs/>
                <w:iCs/>
              </w:rPr>
            </w:pPr>
          </w:p>
        </w:tc>
        <w:tc>
          <w:tcPr>
            <w:tcW w:w="4650" w:type="dxa"/>
            <w:shd w:val="clear" w:color="auto" w:fill="auto"/>
          </w:tcPr>
          <w:p w:rsidR="00E319AC" w:rsidRPr="00044AC6" w:rsidRDefault="00E319AC" w:rsidP="00E319AC">
            <w:pPr>
              <w:snapToGrid w:val="0"/>
              <w:rPr>
                <w:b/>
                <w:bCs/>
                <w:iCs/>
              </w:rPr>
            </w:pPr>
          </w:p>
          <w:p w:rsidR="00E319AC" w:rsidRPr="00044AC6" w:rsidRDefault="00E319AC" w:rsidP="00E319AC">
            <w:pPr>
              <w:rPr>
                <w:b/>
                <w:bCs/>
                <w:iCs/>
              </w:rPr>
            </w:pPr>
          </w:p>
          <w:p w:rsidR="00E319AC" w:rsidRPr="00044AC6" w:rsidRDefault="00E319AC" w:rsidP="00E319AC">
            <w:pPr>
              <w:rPr>
                <w:b/>
                <w:bCs/>
                <w:iCs/>
              </w:rPr>
            </w:pPr>
          </w:p>
        </w:tc>
      </w:tr>
      <w:tr w:rsidR="00E319AC" w:rsidRPr="00044AC6" w:rsidTr="00E319AC">
        <w:tc>
          <w:tcPr>
            <w:tcW w:w="4621" w:type="dxa"/>
            <w:shd w:val="clear" w:color="auto" w:fill="FDE9D9"/>
          </w:tcPr>
          <w:p w:rsidR="00E319AC" w:rsidRPr="00044AC6" w:rsidRDefault="00E319AC" w:rsidP="00E319AC">
            <w:pPr>
              <w:rPr>
                <w:b/>
                <w:bCs/>
                <w:iCs/>
              </w:rPr>
            </w:pPr>
            <w:r w:rsidRPr="00044AC6">
              <w:rPr>
                <w:iCs/>
                <w:sz w:val="22"/>
                <w:szCs w:val="22"/>
              </w:rPr>
              <w:t>Адреса понуђача:</w:t>
            </w:r>
          </w:p>
          <w:p w:rsidR="00E319AC" w:rsidRPr="00044AC6" w:rsidRDefault="00E319AC" w:rsidP="00E319AC">
            <w:pPr>
              <w:rPr>
                <w:b/>
                <w:bCs/>
                <w:iCs/>
              </w:rPr>
            </w:pPr>
          </w:p>
        </w:tc>
        <w:tc>
          <w:tcPr>
            <w:tcW w:w="4650" w:type="dxa"/>
            <w:shd w:val="clear" w:color="auto" w:fill="auto"/>
          </w:tcPr>
          <w:p w:rsidR="00E319AC" w:rsidRPr="00044AC6" w:rsidRDefault="00E319AC" w:rsidP="00E319AC">
            <w:pPr>
              <w:snapToGrid w:val="0"/>
              <w:rPr>
                <w:b/>
                <w:bCs/>
                <w:iCs/>
              </w:rPr>
            </w:pPr>
          </w:p>
          <w:p w:rsidR="00E319AC" w:rsidRPr="00044AC6" w:rsidRDefault="00E319AC" w:rsidP="00E319AC">
            <w:pPr>
              <w:rPr>
                <w:b/>
                <w:bCs/>
                <w:iCs/>
              </w:rPr>
            </w:pPr>
          </w:p>
          <w:p w:rsidR="00E319AC" w:rsidRPr="00044AC6" w:rsidRDefault="00E319AC" w:rsidP="00E319AC">
            <w:pPr>
              <w:rPr>
                <w:b/>
                <w:bCs/>
                <w:iCs/>
              </w:rPr>
            </w:pPr>
          </w:p>
        </w:tc>
      </w:tr>
      <w:tr w:rsidR="00E319AC" w:rsidRPr="00044AC6" w:rsidTr="00E319AC">
        <w:trPr>
          <w:trHeight w:val="467"/>
        </w:trPr>
        <w:tc>
          <w:tcPr>
            <w:tcW w:w="4621" w:type="dxa"/>
            <w:shd w:val="clear" w:color="auto" w:fill="FDE9D9"/>
          </w:tcPr>
          <w:p w:rsidR="00E319AC" w:rsidRPr="00044AC6" w:rsidRDefault="00E319AC" w:rsidP="00E319AC">
            <w:pPr>
              <w:rPr>
                <w:b/>
                <w:bCs/>
                <w:iCs/>
              </w:rPr>
            </w:pPr>
            <w:r w:rsidRPr="00044AC6">
              <w:rPr>
                <w:iCs/>
                <w:sz w:val="22"/>
                <w:szCs w:val="22"/>
              </w:rPr>
              <w:t>Матични број понуђача:</w:t>
            </w:r>
          </w:p>
        </w:tc>
        <w:tc>
          <w:tcPr>
            <w:tcW w:w="4650" w:type="dxa"/>
            <w:shd w:val="clear" w:color="auto" w:fill="auto"/>
          </w:tcPr>
          <w:p w:rsidR="00E319AC" w:rsidRPr="00044AC6" w:rsidRDefault="00E319AC" w:rsidP="00E319AC">
            <w:pPr>
              <w:snapToGrid w:val="0"/>
              <w:rPr>
                <w:b/>
                <w:bCs/>
                <w:iCs/>
              </w:rPr>
            </w:pPr>
          </w:p>
          <w:p w:rsidR="00E319AC" w:rsidRPr="00044AC6" w:rsidRDefault="00E319AC" w:rsidP="00E319AC">
            <w:pPr>
              <w:rPr>
                <w:b/>
                <w:bCs/>
                <w:iCs/>
              </w:rPr>
            </w:pPr>
          </w:p>
          <w:p w:rsidR="00E319AC" w:rsidRPr="00044AC6" w:rsidRDefault="00E319AC" w:rsidP="00E319AC">
            <w:pPr>
              <w:rPr>
                <w:b/>
                <w:bCs/>
                <w:iCs/>
              </w:rPr>
            </w:pPr>
          </w:p>
        </w:tc>
      </w:tr>
      <w:tr w:rsidR="00E319AC" w:rsidRPr="00044AC6" w:rsidTr="00E319AC">
        <w:tc>
          <w:tcPr>
            <w:tcW w:w="4621" w:type="dxa"/>
            <w:shd w:val="clear" w:color="auto" w:fill="FDE9D9"/>
          </w:tcPr>
          <w:p w:rsidR="00E319AC" w:rsidRPr="00044AC6" w:rsidRDefault="00E319AC" w:rsidP="00E319AC">
            <w:pPr>
              <w:rPr>
                <w:b/>
                <w:bCs/>
                <w:iCs/>
                <w:lang w:val="ru-RU"/>
              </w:rPr>
            </w:pPr>
            <w:r w:rsidRPr="00044AC6">
              <w:rPr>
                <w:iCs/>
                <w:sz w:val="22"/>
                <w:szCs w:val="22"/>
                <w:lang w:val="ru-RU"/>
              </w:rPr>
              <w:t>Порески идентификациони број понуђача (ПИБ):</w:t>
            </w:r>
          </w:p>
          <w:p w:rsidR="00E319AC" w:rsidRPr="00044AC6" w:rsidRDefault="00E319AC" w:rsidP="00E319AC">
            <w:pPr>
              <w:rPr>
                <w:b/>
                <w:bCs/>
                <w:iCs/>
                <w:lang w:val="ru-RU"/>
              </w:rPr>
            </w:pPr>
          </w:p>
        </w:tc>
        <w:tc>
          <w:tcPr>
            <w:tcW w:w="4650" w:type="dxa"/>
            <w:shd w:val="clear" w:color="auto" w:fill="auto"/>
          </w:tcPr>
          <w:p w:rsidR="00E319AC" w:rsidRPr="00044AC6" w:rsidRDefault="00E319AC" w:rsidP="00E319AC">
            <w:pPr>
              <w:snapToGrid w:val="0"/>
              <w:rPr>
                <w:b/>
                <w:bCs/>
                <w:iCs/>
                <w:lang w:val="ru-RU"/>
              </w:rPr>
            </w:pPr>
          </w:p>
        </w:tc>
      </w:tr>
      <w:tr w:rsidR="00E319AC" w:rsidRPr="00044AC6" w:rsidTr="00E319AC">
        <w:tc>
          <w:tcPr>
            <w:tcW w:w="4621" w:type="dxa"/>
            <w:shd w:val="clear" w:color="auto" w:fill="FDE9D9"/>
          </w:tcPr>
          <w:p w:rsidR="00E319AC" w:rsidRPr="00044AC6" w:rsidRDefault="00E319AC" w:rsidP="00E319AC">
            <w:pPr>
              <w:rPr>
                <w:b/>
                <w:bCs/>
                <w:iCs/>
              </w:rPr>
            </w:pPr>
            <w:r w:rsidRPr="00044AC6">
              <w:rPr>
                <w:iCs/>
                <w:sz w:val="22"/>
                <w:szCs w:val="22"/>
              </w:rPr>
              <w:t>Име особе за контакт:</w:t>
            </w:r>
          </w:p>
          <w:p w:rsidR="00E319AC" w:rsidRPr="00044AC6" w:rsidRDefault="00E319AC" w:rsidP="00E319AC">
            <w:pPr>
              <w:rPr>
                <w:b/>
                <w:bCs/>
                <w:iCs/>
              </w:rPr>
            </w:pPr>
          </w:p>
        </w:tc>
        <w:tc>
          <w:tcPr>
            <w:tcW w:w="4650" w:type="dxa"/>
            <w:shd w:val="clear" w:color="auto" w:fill="auto"/>
          </w:tcPr>
          <w:p w:rsidR="00E319AC" w:rsidRPr="00044AC6" w:rsidRDefault="00E319AC" w:rsidP="00E319AC">
            <w:pPr>
              <w:snapToGrid w:val="0"/>
              <w:rPr>
                <w:b/>
                <w:bCs/>
                <w:iCs/>
              </w:rPr>
            </w:pPr>
          </w:p>
          <w:p w:rsidR="00E319AC" w:rsidRPr="00044AC6" w:rsidRDefault="00E319AC" w:rsidP="00E319AC">
            <w:pPr>
              <w:rPr>
                <w:b/>
                <w:bCs/>
                <w:iCs/>
              </w:rPr>
            </w:pPr>
          </w:p>
          <w:p w:rsidR="00E319AC" w:rsidRPr="00044AC6" w:rsidRDefault="00E319AC" w:rsidP="00E319AC">
            <w:pPr>
              <w:rPr>
                <w:b/>
                <w:bCs/>
                <w:iCs/>
              </w:rPr>
            </w:pPr>
          </w:p>
        </w:tc>
      </w:tr>
      <w:tr w:rsidR="00E319AC" w:rsidRPr="00044AC6" w:rsidTr="00E319AC">
        <w:tc>
          <w:tcPr>
            <w:tcW w:w="4621" w:type="dxa"/>
            <w:shd w:val="clear" w:color="auto" w:fill="FDE9D9"/>
          </w:tcPr>
          <w:p w:rsidR="00E319AC" w:rsidRPr="00044AC6" w:rsidRDefault="00E319AC" w:rsidP="00E319AC">
            <w:pPr>
              <w:rPr>
                <w:b/>
                <w:bCs/>
                <w:iCs/>
                <w:lang w:val="ru-RU"/>
              </w:rPr>
            </w:pPr>
            <w:r w:rsidRPr="00044AC6">
              <w:rPr>
                <w:iCs/>
                <w:sz w:val="22"/>
                <w:szCs w:val="22"/>
                <w:lang w:val="ru-RU"/>
              </w:rPr>
              <w:t>Електронска адреса понуђача (</w:t>
            </w:r>
            <w:r w:rsidRPr="00044AC6">
              <w:rPr>
                <w:iCs/>
                <w:sz w:val="22"/>
                <w:szCs w:val="22"/>
              </w:rPr>
              <w:t>e</w:t>
            </w:r>
            <w:r w:rsidRPr="00044AC6">
              <w:rPr>
                <w:iCs/>
                <w:sz w:val="22"/>
                <w:szCs w:val="22"/>
                <w:lang w:val="ru-RU"/>
              </w:rPr>
              <w:t>-</w:t>
            </w:r>
            <w:r w:rsidRPr="00044AC6">
              <w:rPr>
                <w:iCs/>
                <w:sz w:val="22"/>
                <w:szCs w:val="22"/>
              </w:rPr>
              <w:t>mail</w:t>
            </w:r>
            <w:r w:rsidRPr="00044AC6">
              <w:rPr>
                <w:iCs/>
                <w:sz w:val="22"/>
                <w:szCs w:val="22"/>
                <w:lang w:val="ru-RU"/>
              </w:rPr>
              <w:t>):</w:t>
            </w:r>
          </w:p>
          <w:p w:rsidR="00E319AC" w:rsidRPr="00044AC6" w:rsidRDefault="00E319AC" w:rsidP="00E319AC">
            <w:pPr>
              <w:rPr>
                <w:b/>
                <w:bCs/>
                <w:iCs/>
                <w:lang w:val="ru-RU"/>
              </w:rPr>
            </w:pPr>
          </w:p>
        </w:tc>
        <w:tc>
          <w:tcPr>
            <w:tcW w:w="4650" w:type="dxa"/>
            <w:shd w:val="clear" w:color="auto" w:fill="auto"/>
          </w:tcPr>
          <w:p w:rsidR="00E319AC" w:rsidRPr="00044AC6" w:rsidRDefault="00E319AC" w:rsidP="00E319AC">
            <w:pPr>
              <w:snapToGrid w:val="0"/>
              <w:rPr>
                <w:b/>
                <w:bCs/>
                <w:iCs/>
                <w:lang w:val="ru-RU"/>
              </w:rPr>
            </w:pPr>
          </w:p>
        </w:tc>
      </w:tr>
      <w:tr w:rsidR="00E319AC" w:rsidRPr="00044AC6" w:rsidTr="00E319AC">
        <w:tc>
          <w:tcPr>
            <w:tcW w:w="4621" w:type="dxa"/>
            <w:shd w:val="clear" w:color="auto" w:fill="FDE9D9"/>
          </w:tcPr>
          <w:p w:rsidR="00E319AC" w:rsidRPr="00044AC6" w:rsidRDefault="00E319AC" w:rsidP="00E319AC">
            <w:pPr>
              <w:rPr>
                <w:b/>
                <w:bCs/>
                <w:iCs/>
              </w:rPr>
            </w:pPr>
            <w:r w:rsidRPr="00044AC6">
              <w:rPr>
                <w:iCs/>
                <w:sz w:val="22"/>
                <w:szCs w:val="22"/>
              </w:rPr>
              <w:t>Телефон:</w:t>
            </w:r>
          </w:p>
          <w:p w:rsidR="00E319AC" w:rsidRPr="00044AC6" w:rsidRDefault="00E319AC" w:rsidP="00E319AC">
            <w:pPr>
              <w:rPr>
                <w:b/>
                <w:bCs/>
                <w:iCs/>
              </w:rPr>
            </w:pPr>
          </w:p>
        </w:tc>
        <w:tc>
          <w:tcPr>
            <w:tcW w:w="4650" w:type="dxa"/>
            <w:shd w:val="clear" w:color="auto" w:fill="auto"/>
          </w:tcPr>
          <w:p w:rsidR="00E319AC" w:rsidRPr="00044AC6" w:rsidRDefault="00E319AC" w:rsidP="00E319AC">
            <w:pPr>
              <w:snapToGrid w:val="0"/>
              <w:rPr>
                <w:b/>
                <w:bCs/>
                <w:iCs/>
              </w:rPr>
            </w:pPr>
          </w:p>
          <w:p w:rsidR="00E319AC" w:rsidRPr="00044AC6" w:rsidRDefault="00E319AC" w:rsidP="00E319AC">
            <w:pPr>
              <w:rPr>
                <w:b/>
                <w:bCs/>
                <w:iCs/>
              </w:rPr>
            </w:pPr>
          </w:p>
          <w:p w:rsidR="00E319AC" w:rsidRPr="00044AC6" w:rsidRDefault="00E319AC" w:rsidP="00E319AC">
            <w:pPr>
              <w:rPr>
                <w:b/>
                <w:bCs/>
                <w:iCs/>
              </w:rPr>
            </w:pPr>
          </w:p>
        </w:tc>
      </w:tr>
      <w:tr w:rsidR="00E319AC" w:rsidRPr="00044AC6" w:rsidTr="00E319AC">
        <w:tc>
          <w:tcPr>
            <w:tcW w:w="4621" w:type="dxa"/>
            <w:shd w:val="clear" w:color="auto" w:fill="FDE9D9"/>
          </w:tcPr>
          <w:p w:rsidR="00E319AC" w:rsidRPr="00044AC6" w:rsidRDefault="00E319AC" w:rsidP="00E319AC">
            <w:pPr>
              <w:rPr>
                <w:b/>
                <w:bCs/>
                <w:iCs/>
              </w:rPr>
            </w:pPr>
            <w:r w:rsidRPr="00044AC6">
              <w:rPr>
                <w:iCs/>
                <w:sz w:val="22"/>
                <w:szCs w:val="22"/>
              </w:rPr>
              <w:t>Телефакс:</w:t>
            </w:r>
          </w:p>
          <w:p w:rsidR="00E319AC" w:rsidRPr="00044AC6" w:rsidRDefault="00E319AC" w:rsidP="00E319AC">
            <w:pPr>
              <w:rPr>
                <w:b/>
                <w:bCs/>
                <w:iCs/>
              </w:rPr>
            </w:pPr>
          </w:p>
        </w:tc>
        <w:tc>
          <w:tcPr>
            <w:tcW w:w="4650" w:type="dxa"/>
            <w:shd w:val="clear" w:color="auto" w:fill="auto"/>
          </w:tcPr>
          <w:p w:rsidR="00E319AC" w:rsidRPr="00044AC6" w:rsidRDefault="00E319AC" w:rsidP="00E319AC">
            <w:pPr>
              <w:snapToGrid w:val="0"/>
              <w:rPr>
                <w:b/>
                <w:bCs/>
                <w:iCs/>
              </w:rPr>
            </w:pPr>
          </w:p>
          <w:p w:rsidR="00E319AC" w:rsidRPr="00044AC6" w:rsidRDefault="00E319AC" w:rsidP="00E319AC">
            <w:pPr>
              <w:rPr>
                <w:b/>
                <w:bCs/>
                <w:iCs/>
              </w:rPr>
            </w:pPr>
          </w:p>
          <w:p w:rsidR="00E319AC" w:rsidRPr="00044AC6" w:rsidRDefault="00E319AC" w:rsidP="00E319AC">
            <w:pPr>
              <w:rPr>
                <w:b/>
                <w:bCs/>
                <w:iCs/>
              </w:rPr>
            </w:pPr>
          </w:p>
        </w:tc>
      </w:tr>
      <w:tr w:rsidR="00E319AC" w:rsidRPr="00044AC6" w:rsidTr="00E319AC">
        <w:tc>
          <w:tcPr>
            <w:tcW w:w="4621" w:type="dxa"/>
            <w:shd w:val="clear" w:color="auto" w:fill="FDE9D9"/>
          </w:tcPr>
          <w:p w:rsidR="00E319AC" w:rsidRPr="00044AC6" w:rsidRDefault="00E319AC" w:rsidP="00E319AC">
            <w:pPr>
              <w:rPr>
                <w:b/>
                <w:bCs/>
                <w:iCs/>
                <w:lang w:val="ru-RU"/>
              </w:rPr>
            </w:pPr>
            <w:r w:rsidRPr="00044AC6">
              <w:rPr>
                <w:iCs/>
                <w:sz w:val="22"/>
                <w:szCs w:val="22"/>
                <w:lang w:val="ru-RU"/>
              </w:rPr>
              <w:t>Број рачуна понуђача и назив банке:</w:t>
            </w:r>
          </w:p>
          <w:p w:rsidR="00E319AC" w:rsidRPr="00044AC6" w:rsidRDefault="00E319AC" w:rsidP="00E319AC">
            <w:pPr>
              <w:rPr>
                <w:b/>
                <w:bCs/>
                <w:iCs/>
                <w:lang w:val="ru-RU"/>
              </w:rPr>
            </w:pPr>
          </w:p>
        </w:tc>
        <w:tc>
          <w:tcPr>
            <w:tcW w:w="4650" w:type="dxa"/>
            <w:shd w:val="clear" w:color="auto" w:fill="auto"/>
          </w:tcPr>
          <w:p w:rsidR="00E319AC" w:rsidRPr="00044AC6" w:rsidRDefault="00E319AC" w:rsidP="00E319AC">
            <w:pPr>
              <w:snapToGrid w:val="0"/>
              <w:rPr>
                <w:b/>
                <w:bCs/>
                <w:iCs/>
                <w:lang w:val="ru-RU"/>
              </w:rPr>
            </w:pPr>
          </w:p>
          <w:p w:rsidR="00E319AC" w:rsidRPr="00044AC6" w:rsidRDefault="00E319AC" w:rsidP="00E319AC">
            <w:pPr>
              <w:rPr>
                <w:b/>
                <w:bCs/>
                <w:iCs/>
                <w:lang w:val="ru-RU"/>
              </w:rPr>
            </w:pPr>
          </w:p>
          <w:p w:rsidR="00E319AC" w:rsidRPr="00044AC6" w:rsidRDefault="00E319AC" w:rsidP="00E319AC">
            <w:pPr>
              <w:rPr>
                <w:b/>
                <w:bCs/>
                <w:iCs/>
                <w:lang w:val="ru-RU"/>
              </w:rPr>
            </w:pPr>
          </w:p>
        </w:tc>
      </w:tr>
      <w:tr w:rsidR="00E319AC" w:rsidRPr="00044AC6" w:rsidTr="00E319AC">
        <w:tc>
          <w:tcPr>
            <w:tcW w:w="4621" w:type="dxa"/>
            <w:shd w:val="clear" w:color="auto" w:fill="FDE9D9"/>
          </w:tcPr>
          <w:p w:rsidR="00E319AC" w:rsidRPr="00044AC6" w:rsidRDefault="00E319AC" w:rsidP="00E319AC">
            <w:pPr>
              <w:rPr>
                <w:b/>
                <w:bCs/>
                <w:iCs/>
                <w:lang w:val="ru-RU"/>
              </w:rPr>
            </w:pPr>
            <w:r w:rsidRPr="00044AC6">
              <w:rPr>
                <w:iCs/>
                <w:sz w:val="22"/>
                <w:szCs w:val="22"/>
                <w:lang w:val="ru-RU"/>
              </w:rPr>
              <w:t>Лице овлашћено за потписивање уговора</w:t>
            </w:r>
          </w:p>
        </w:tc>
        <w:tc>
          <w:tcPr>
            <w:tcW w:w="4650" w:type="dxa"/>
            <w:shd w:val="clear" w:color="auto" w:fill="auto"/>
          </w:tcPr>
          <w:p w:rsidR="00E319AC" w:rsidRPr="00044AC6" w:rsidRDefault="00E319AC" w:rsidP="00E319AC">
            <w:pPr>
              <w:snapToGrid w:val="0"/>
              <w:ind w:firstLine="708"/>
              <w:rPr>
                <w:b/>
                <w:bCs/>
                <w:iCs/>
                <w:lang w:val="ru-RU"/>
              </w:rPr>
            </w:pPr>
          </w:p>
          <w:p w:rsidR="00E319AC" w:rsidRPr="00044AC6" w:rsidRDefault="00E319AC" w:rsidP="00E319AC">
            <w:pPr>
              <w:ind w:firstLine="708"/>
              <w:rPr>
                <w:b/>
                <w:bCs/>
                <w:iCs/>
                <w:lang w:val="ru-RU"/>
              </w:rPr>
            </w:pPr>
          </w:p>
          <w:p w:rsidR="00E319AC" w:rsidRPr="00044AC6" w:rsidRDefault="00E319AC" w:rsidP="00E319AC">
            <w:pPr>
              <w:ind w:firstLine="708"/>
              <w:rPr>
                <w:b/>
                <w:bCs/>
                <w:iCs/>
                <w:lang w:val="ru-RU"/>
              </w:rPr>
            </w:pPr>
          </w:p>
        </w:tc>
      </w:tr>
    </w:tbl>
    <w:p w:rsidR="00E319AC" w:rsidRDefault="00E319AC" w:rsidP="00E319AC">
      <w:pPr>
        <w:rPr>
          <w:rFonts w:eastAsia="TimesNewRomanPSMT"/>
          <w:b/>
          <w:bCs/>
          <w:iCs/>
          <w:lang w:val="sr-Cyrl-CS"/>
        </w:rPr>
      </w:pPr>
    </w:p>
    <w:p w:rsidR="00E319AC" w:rsidRPr="001236D8" w:rsidRDefault="00E319AC" w:rsidP="00E319AC">
      <w:r w:rsidRPr="001236D8">
        <w:rPr>
          <w:rFonts w:eastAsia="TimesNewRomanPSMT"/>
          <w:b/>
          <w:bCs/>
          <w:iCs/>
        </w:rPr>
        <w:t xml:space="preserve">2) ПОНУДУ ПОДНОСИ: </w:t>
      </w:r>
    </w:p>
    <w:tbl>
      <w:tblPr>
        <w:tblW w:w="0" w:type="auto"/>
        <w:tblInd w:w="-15" w:type="dxa"/>
        <w:tblLayout w:type="fixed"/>
        <w:tblLook w:val="0000"/>
      </w:tblPr>
      <w:tblGrid>
        <w:gridCol w:w="9272"/>
      </w:tblGrid>
      <w:tr w:rsidR="00E319AC" w:rsidRPr="00044AC6" w:rsidTr="00E319A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319AC" w:rsidRPr="00044AC6" w:rsidRDefault="00E319AC" w:rsidP="00E319AC">
            <w:pPr>
              <w:jc w:val="center"/>
              <w:rPr>
                <w:rFonts w:eastAsia="TimesNewRomanPSMT"/>
                <w:bCs/>
              </w:rPr>
            </w:pPr>
            <w:r w:rsidRPr="00044AC6">
              <w:rPr>
                <w:rFonts w:eastAsia="TimesNewRomanPSMT"/>
                <w:bCs/>
              </w:rPr>
              <w:t>А) САМОСТАЛНО</w:t>
            </w:r>
          </w:p>
        </w:tc>
      </w:tr>
      <w:tr w:rsidR="00E319AC" w:rsidRPr="00044AC6" w:rsidTr="00E319A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319AC" w:rsidRPr="00044AC6" w:rsidRDefault="00E319AC" w:rsidP="00E319AC">
            <w:pPr>
              <w:jc w:val="center"/>
              <w:rPr>
                <w:rFonts w:eastAsia="TimesNewRomanPSMT"/>
                <w:bCs/>
              </w:rPr>
            </w:pPr>
            <w:r w:rsidRPr="00044AC6">
              <w:rPr>
                <w:rFonts w:eastAsia="TimesNewRomanPSMT"/>
                <w:bCs/>
              </w:rPr>
              <w:lastRenderedPageBreak/>
              <w:t>Б) СА ПОДИЗВОЂАЧЕМ</w:t>
            </w:r>
          </w:p>
        </w:tc>
      </w:tr>
      <w:tr w:rsidR="00E319AC" w:rsidRPr="00044AC6" w:rsidTr="00E319A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319AC" w:rsidRPr="00044AC6" w:rsidRDefault="00E319AC" w:rsidP="00E319AC">
            <w:pPr>
              <w:jc w:val="center"/>
              <w:rPr>
                <w:i/>
                <w:iCs/>
                <w:lang w:val="ru-RU"/>
              </w:rPr>
            </w:pPr>
            <w:r w:rsidRPr="00044AC6">
              <w:rPr>
                <w:rFonts w:eastAsia="TimesNewRomanPSMT"/>
                <w:bCs/>
              </w:rPr>
              <w:t>В) КАО ЗАЈЕДНИЧКУ ПОНУДУ</w:t>
            </w:r>
          </w:p>
        </w:tc>
      </w:tr>
    </w:tbl>
    <w:p w:rsidR="00E319AC" w:rsidRDefault="00E319AC" w:rsidP="00E319AC">
      <w:pPr>
        <w:jc w:val="both"/>
        <w:rPr>
          <w:b/>
          <w:iCs/>
          <w:lang w:val="ru-RU"/>
        </w:rPr>
      </w:pPr>
    </w:p>
    <w:p w:rsidR="00E319AC" w:rsidRPr="00044AC6" w:rsidRDefault="00E319AC" w:rsidP="00E319AC">
      <w:pPr>
        <w:jc w:val="both"/>
        <w:rPr>
          <w:rFonts w:eastAsia="TimesNewRomanPSMT"/>
          <w:bCs/>
        </w:rPr>
      </w:pPr>
      <w:r w:rsidRPr="00044AC6">
        <w:rPr>
          <w:b/>
          <w:iCs/>
          <w:lang w:val="ru-RU"/>
        </w:rPr>
        <w:t>Напомена:</w:t>
      </w:r>
      <w:r w:rsidRPr="00044AC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44AC6">
        <w:rPr>
          <w:iCs/>
          <w:color w:val="auto"/>
          <w:lang w:val="ru-RU"/>
        </w:rPr>
        <w:t>свим учесницима</w:t>
      </w:r>
      <w:r w:rsidRPr="00044AC6">
        <w:rPr>
          <w:iCs/>
          <w:lang w:val="ru-RU"/>
        </w:rPr>
        <w:t xml:space="preserve"> заједничке понуде, уколико понуду подноси група понуђача</w:t>
      </w:r>
      <w:r>
        <w:rPr>
          <w:iCs/>
        </w:rPr>
        <w:t>.</w:t>
      </w:r>
    </w:p>
    <w:p w:rsidR="00E319AC" w:rsidRPr="001236D8" w:rsidRDefault="00E319AC" w:rsidP="00E319AC">
      <w:pPr>
        <w:jc w:val="both"/>
        <w:rPr>
          <w:rFonts w:eastAsia="TimesNewRomanPSMT"/>
          <w:b/>
          <w:bCs/>
        </w:rPr>
      </w:pPr>
      <w:r w:rsidRPr="001236D8">
        <w:rPr>
          <w:rFonts w:eastAsia="TimesNewRomanPSMT"/>
          <w:b/>
          <w:bCs/>
          <w:lang w:val="sr-Cyrl-CS"/>
        </w:rPr>
        <w:t xml:space="preserve">3) </w:t>
      </w:r>
      <w:r w:rsidRPr="001236D8">
        <w:rPr>
          <w:rFonts w:eastAsia="TimesNewRomanPSMT"/>
          <w:b/>
          <w:bCs/>
        </w:rPr>
        <w:t xml:space="preserve">ПОДАЦИ О ПОДИЗВОЂАЧУ </w:t>
      </w:r>
    </w:p>
    <w:p w:rsidR="00E319AC" w:rsidRPr="00044AC6" w:rsidRDefault="00E319AC" w:rsidP="00E319AC">
      <w:pPr>
        <w:jc w:val="both"/>
      </w:pPr>
      <w:r w:rsidRPr="00044AC6">
        <w:rPr>
          <w:rFonts w:eastAsia="TimesNewRomanPSMT"/>
          <w:b/>
          <w:bCs/>
          <w:i/>
        </w:rPr>
        <w:tab/>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65"/>
        <w:gridCol w:w="4219"/>
        <w:gridCol w:w="4588"/>
      </w:tblGrid>
      <w:tr w:rsidR="00E319AC" w:rsidRPr="00044AC6" w:rsidTr="00E319AC">
        <w:tc>
          <w:tcPr>
            <w:tcW w:w="465" w:type="dxa"/>
            <w:shd w:val="clear" w:color="auto" w:fill="auto"/>
          </w:tcPr>
          <w:p w:rsidR="00E319AC" w:rsidRPr="00044AC6" w:rsidRDefault="00E319AC" w:rsidP="00E319AC">
            <w:pPr>
              <w:snapToGrid w:val="0"/>
            </w:pPr>
          </w:p>
          <w:p w:rsidR="00E319AC" w:rsidRPr="00044AC6" w:rsidRDefault="00E319AC" w:rsidP="00E319AC">
            <w:pPr>
              <w:rPr>
                <w:rFonts w:eastAsia="TimesNewRomanPSMT"/>
                <w:bCs/>
              </w:rPr>
            </w:pPr>
            <w:r w:rsidRPr="00044AC6">
              <w:rPr>
                <w:rFonts w:eastAsia="TimesNewRomanPSMT"/>
                <w:bCs/>
              </w:rPr>
              <w:t>1)</w:t>
            </w: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Назив подизвођача:</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Адреса:</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tcBorders>
              <w:bottom w:val="double" w:sz="4" w:space="0" w:color="auto"/>
            </w:tcBorders>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tcBorders>
              <w:bottom w:val="double" w:sz="4" w:space="0" w:color="auto"/>
            </w:tcBorders>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Матични број:</w:t>
            </w:r>
          </w:p>
        </w:tc>
        <w:tc>
          <w:tcPr>
            <w:tcW w:w="4588" w:type="dxa"/>
            <w:tcBorders>
              <w:bottom w:val="double" w:sz="4" w:space="0" w:color="auto"/>
            </w:tcBorders>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Порески идентификациони број:</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Име особе за контакт:</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88" w:type="dxa"/>
            <w:shd w:val="clear" w:color="auto" w:fill="auto"/>
          </w:tcPr>
          <w:p w:rsidR="00E319AC" w:rsidRPr="00044AC6" w:rsidRDefault="00E319AC" w:rsidP="00E319AC">
            <w:pPr>
              <w:snapToGrid w:val="0"/>
              <w:rPr>
                <w:rFonts w:eastAsia="TimesNewRomanPSMT"/>
                <w:b/>
                <w:bCs/>
                <w:lang w:val="ru-RU"/>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lang w:val="ru-RU"/>
              </w:rPr>
            </w:pP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88" w:type="dxa"/>
            <w:shd w:val="clear" w:color="auto" w:fill="auto"/>
          </w:tcPr>
          <w:p w:rsidR="00E319AC" w:rsidRPr="00044AC6" w:rsidRDefault="00E319AC" w:rsidP="00E319AC">
            <w:pPr>
              <w:snapToGrid w:val="0"/>
              <w:rPr>
                <w:rFonts w:eastAsia="TimesNewRomanPSMT"/>
                <w:b/>
                <w:bCs/>
                <w:lang w:val="ru-RU"/>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Cs/>
              </w:rPr>
            </w:pPr>
            <w:r w:rsidRPr="00044AC6">
              <w:rPr>
                <w:rFonts w:eastAsia="TimesNewRomanPSMT"/>
                <w:bCs/>
              </w:rPr>
              <w:t>2)</w:t>
            </w: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Назив подизвођача:</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Адреса:</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Матични број:</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Порески идентификациони број:</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Име особе за контакт:</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88" w:type="dxa"/>
            <w:shd w:val="clear" w:color="auto" w:fill="auto"/>
          </w:tcPr>
          <w:p w:rsidR="00E319AC" w:rsidRPr="00044AC6" w:rsidRDefault="00E319AC" w:rsidP="00E319AC">
            <w:pPr>
              <w:snapToGrid w:val="0"/>
              <w:rPr>
                <w:rFonts w:eastAsia="TimesNewRomanPSMT"/>
                <w:b/>
                <w:bCs/>
                <w:lang w:val="ru-RU"/>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lang w:val="ru-RU"/>
              </w:rPr>
            </w:pP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88" w:type="dxa"/>
            <w:shd w:val="clear" w:color="auto" w:fill="auto"/>
          </w:tcPr>
          <w:p w:rsidR="00E319AC" w:rsidRPr="00044AC6" w:rsidRDefault="00E319AC" w:rsidP="00E319AC">
            <w:pPr>
              <w:snapToGrid w:val="0"/>
              <w:rPr>
                <w:rFonts w:eastAsia="TimesNewRomanPSMT"/>
                <w:b/>
                <w:bCs/>
                <w:lang w:val="ru-RU"/>
              </w:rPr>
            </w:pPr>
          </w:p>
        </w:tc>
      </w:tr>
    </w:tbl>
    <w:p w:rsidR="00E319AC" w:rsidRDefault="00E319AC" w:rsidP="00E319AC">
      <w:pPr>
        <w:jc w:val="both"/>
        <w:rPr>
          <w:b/>
          <w:bCs/>
          <w:iCs/>
          <w:u w:val="single"/>
        </w:rPr>
      </w:pPr>
    </w:p>
    <w:p w:rsidR="00E319AC" w:rsidRDefault="00E319AC" w:rsidP="00E319AC">
      <w:pPr>
        <w:jc w:val="both"/>
        <w:rPr>
          <w:b/>
          <w:bCs/>
          <w:iCs/>
          <w:u w:val="single"/>
        </w:rPr>
      </w:pPr>
    </w:p>
    <w:p w:rsidR="00E319AC" w:rsidRPr="00044AC6" w:rsidRDefault="00E319AC" w:rsidP="00E319AC">
      <w:pPr>
        <w:jc w:val="both"/>
        <w:rPr>
          <w:iCs/>
          <w:lang w:val="ru-RU"/>
        </w:rPr>
      </w:pPr>
      <w:r w:rsidRPr="00044AC6">
        <w:rPr>
          <w:b/>
          <w:bCs/>
          <w:iCs/>
          <w:u w:val="single"/>
          <w:lang w:val="ru-RU"/>
        </w:rPr>
        <w:t>Напомена:</w:t>
      </w:r>
      <w:r w:rsidRPr="00044AC6">
        <w:rPr>
          <w:b/>
          <w:bCs/>
          <w:iCs/>
          <w:lang w:val="ru-RU"/>
        </w:rPr>
        <w:t xml:space="preserve"> </w:t>
      </w:r>
    </w:p>
    <w:p w:rsidR="00E319AC" w:rsidRPr="00044AC6" w:rsidRDefault="00E319AC" w:rsidP="00E319AC">
      <w:pPr>
        <w:jc w:val="both"/>
        <w:rPr>
          <w:rFonts w:eastAsia="TimesNewRomanPSMT"/>
          <w:b/>
          <w:bCs/>
          <w:lang w:val="ru-RU"/>
        </w:rPr>
      </w:pPr>
      <w:r w:rsidRPr="00044AC6">
        <w:rPr>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044AC6">
        <w:rPr>
          <w:iCs/>
          <w:lang w:val="ru-RU"/>
        </w:rPr>
        <w:lastRenderedPageBreak/>
        <w:t>потребно је да се наведени образац копира у довољном броју примерака, да се попуни и достави за сваког подизвођача.</w:t>
      </w:r>
    </w:p>
    <w:p w:rsidR="00E319AC" w:rsidRDefault="00E319AC" w:rsidP="00E319AC">
      <w:pPr>
        <w:suppressAutoHyphens w:val="0"/>
        <w:spacing w:line="240" w:lineRule="auto"/>
        <w:ind w:left="720" w:hanging="720"/>
        <w:jc w:val="both"/>
        <w:rPr>
          <w:rFonts w:eastAsia="TimesNewRomanPSMT"/>
          <w:b/>
          <w:bCs/>
          <w:lang w:val="ru-RU"/>
        </w:rPr>
      </w:pPr>
      <w:r>
        <w:rPr>
          <w:rFonts w:eastAsia="TimesNewRomanPSMT"/>
          <w:b/>
          <w:bCs/>
          <w:lang w:val="ru-RU"/>
        </w:rPr>
        <w:br w:type="page"/>
      </w:r>
    </w:p>
    <w:p w:rsidR="00E319AC" w:rsidRPr="001236D8" w:rsidRDefault="00E319AC" w:rsidP="00E319AC">
      <w:pPr>
        <w:jc w:val="both"/>
        <w:rPr>
          <w:rFonts w:eastAsia="TimesNewRomanPSMT"/>
          <w:b/>
          <w:bCs/>
          <w:lang w:val="ru-RU"/>
        </w:rPr>
      </w:pPr>
      <w:r w:rsidRPr="001236D8">
        <w:rPr>
          <w:rFonts w:eastAsia="TimesNewRomanPSMT"/>
          <w:b/>
          <w:bCs/>
          <w:lang w:val="sr-Cyrl-CS"/>
        </w:rPr>
        <w:lastRenderedPageBreak/>
        <w:t xml:space="preserve">4) </w:t>
      </w:r>
      <w:r w:rsidRPr="001236D8">
        <w:rPr>
          <w:rFonts w:eastAsia="TimesNewRomanPSMT"/>
          <w:b/>
          <w:bCs/>
          <w:lang w:val="ru-RU"/>
        </w:rPr>
        <w:t>ПОДАЦИ О УЧЕСНИКУ  У ЗАЈЕДНИЧКОЈ ПОНУДИ</w:t>
      </w:r>
    </w:p>
    <w:p w:rsidR="00E319AC" w:rsidRPr="00044AC6" w:rsidRDefault="00E319AC" w:rsidP="00E319AC">
      <w:pPr>
        <w:jc w:val="both"/>
      </w:pPr>
      <w:r w:rsidRPr="00044AC6">
        <w:rPr>
          <w:rFonts w:eastAsia="TimesNewRomanPSMT"/>
          <w:b/>
          <w:bCs/>
          <w:i/>
          <w:lang w:val="ru-RU"/>
        </w:rPr>
        <w:tab/>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65"/>
        <w:gridCol w:w="4219"/>
        <w:gridCol w:w="4588"/>
      </w:tblGrid>
      <w:tr w:rsidR="00E319AC" w:rsidRPr="00044AC6" w:rsidTr="00E319AC">
        <w:tc>
          <w:tcPr>
            <w:tcW w:w="465" w:type="dxa"/>
            <w:shd w:val="clear" w:color="auto" w:fill="auto"/>
          </w:tcPr>
          <w:p w:rsidR="00E319AC" w:rsidRPr="00044AC6" w:rsidRDefault="00E319AC" w:rsidP="00E319AC">
            <w:pPr>
              <w:snapToGrid w:val="0"/>
            </w:pPr>
          </w:p>
          <w:p w:rsidR="00E319AC" w:rsidRPr="00044AC6" w:rsidRDefault="00E319AC" w:rsidP="00E319AC">
            <w:pPr>
              <w:rPr>
                <w:rFonts w:eastAsia="TimesNewRomanPSMT"/>
                <w:bCs/>
                <w:lang w:val="ru-RU"/>
              </w:rPr>
            </w:pPr>
            <w:r w:rsidRPr="00044AC6">
              <w:rPr>
                <w:rFonts w:eastAsia="TimesNewRomanPSMT"/>
                <w:bCs/>
              </w:rPr>
              <w:t>1)</w:t>
            </w: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lang w:val="ru-RU"/>
              </w:rPr>
            </w:pPr>
            <w:r w:rsidRPr="00044AC6">
              <w:rPr>
                <w:rFonts w:eastAsia="TimesNewRomanPSMT"/>
                <w:bCs/>
                <w:lang w:val="ru-RU"/>
              </w:rPr>
              <w:t>Назив учесника у заједничкој понуди:</w:t>
            </w:r>
          </w:p>
        </w:tc>
        <w:tc>
          <w:tcPr>
            <w:tcW w:w="4588" w:type="dxa"/>
            <w:shd w:val="clear" w:color="auto" w:fill="auto"/>
          </w:tcPr>
          <w:p w:rsidR="00E319AC" w:rsidRPr="00044AC6" w:rsidRDefault="00E319AC" w:rsidP="00E319AC">
            <w:pPr>
              <w:snapToGrid w:val="0"/>
              <w:rPr>
                <w:rFonts w:eastAsia="TimesNewRomanPSMT"/>
                <w:b/>
                <w:bCs/>
                <w:lang w:val="ru-RU"/>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Cs/>
                <w:lang w:val="ru-RU"/>
              </w:rPr>
            </w:pP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rPr>
            </w:pPr>
            <w:r w:rsidRPr="00044AC6">
              <w:rPr>
                <w:rFonts w:eastAsia="TimesNewRomanPSMT"/>
                <w:bCs/>
              </w:rPr>
              <w:t>Адреса:</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Матични број:</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Порески идентификациони број:</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Име особе за контакт:</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lang w:val="ru-RU"/>
              </w:rPr>
            </w:pPr>
            <w:r w:rsidRPr="00044AC6">
              <w:rPr>
                <w:rFonts w:eastAsia="TimesNewRomanPSMT"/>
                <w:bCs/>
              </w:rPr>
              <w:t>2)</w:t>
            </w: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lang w:val="ru-RU"/>
              </w:rPr>
            </w:pPr>
            <w:r w:rsidRPr="00044AC6">
              <w:rPr>
                <w:rFonts w:eastAsia="TimesNewRomanPSMT"/>
                <w:bCs/>
                <w:lang w:val="ru-RU"/>
              </w:rPr>
              <w:t>Назив учесника у заједничкој понуди:</w:t>
            </w:r>
          </w:p>
        </w:tc>
        <w:tc>
          <w:tcPr>
            <w:tcW w:w="4588" w:type="dxa"/>
            <w:shd w:val="clear" w:color="auto" w:fill="auto"/>
          </w:tcPr>
          <w:p w:rsidR="00E319AC" w:rsidRPr="00044AC6" w:rsidRDefault="00E319AC" w:rsidP="00E319AC">
            <w:pPr>
              <w:snapToGrid w:val="0"/>
              <w:rPr>
                <w:rFonts w:eastAsia="TimesNewRomanPSMT"/>
                <w:b/>
                <w:bCs/>
                <w:lang w:val="ru-RU"/>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Cs/>
                <w:lang w:val="ru-RU"/>
              </w:rPr>
            </w:pP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rPr>
            </w:pPr>
            <w:r w:rsidRPr="00044AC6">
              <w:rPr>
                <w:rFonts w:eastAsia="TimesNewRomanPSMT"/>
                <w:bCs/>
              </w:rPr>
              <w:t>Адреса:</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Матични број:</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Порески идентификациони број:</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Име особе за контакт:</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lang w:val="ru-RU"/>
              </w:rPr>
            </w:pPr>
            <w:r w:rsidRPr="00044AC6">
              <w:rPr>
                <w:rFonts w:eastAsia="TimesNewRomanPSMT"/>
                <w:bCs/>
              </w:rPr>
              <w:t>3)</w:t>
            </w: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lang w:val="ru-RU"/>
              </w:rPr>
            </w:pPr>
            <w:r w:rsidRPr="00044AC6">
              <w:rPr>
                <w:rFonts w:eastAsia="TimesNewRomanPSMT"/>
                <w:bCs/>
                <w:lang w:val="ru-RU"/>
              </w:rPr>
              <w:t>Назив учесника у заједничкој понуди:</w:t>
            </w:r>
          </w:p>
        </w:tc>
        <w:tc>
          <w:tcPr>
            <w:tcW w:w="4588" w:type="dxa"/>
            <w:shd w:val="clear" w:color="auto" w:fill="auto"/>
          </w:tcPr>
          <w:p w:rsidR="00E319AC" w:rsidRPr="00044AC6" w:rsidRDefault="00E319AC" w:rsidP="00E319AC">
            <w:pPr>
              <w:snapToGrid w:val="0"/>
              <w:rPr>
                <w:rFonts w:eastAsia="TimesNewRomanPSMT"/>
                <w:b/>
                <w:bCs/>
                <w:lang w:val="ru-RU"/>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Cs/>
                <w:lang w:val="ru-RU"/>
              </w:rPr>
            </w:pPr>
          </w:p>
        </w:tc>
        <w:tc>
          <w:tcPr>
            <w:tcW w:w="4219" w:type="dxa"/>
            <w:shd w:val="clear" w:color="auto" w:fill="FDE9D9"/>
          </w:tcPr>
          <w:p w:rsidR="00E319AC" w:rsidRPr="00044AC6" w:rsidRDefault="00E319AC" w:rsidP="00E319AC">
            <w:pPr>
              <w:snapToGrid w:val="0"/>
              <w:rPr>
                <w:rFonts w:eastAsia="TimesNewRomanPSMT"/>
                <w:bCs/>
                <w:lang w:val="ru-RU"/>
              </w:rPr>
            </w:pPr>
          </w:p>
          <w:p w:rsidR="00E319AC" w:rsidRPr="00044AC6" w:rsidRDefault="00E319AC" w:rsidP="00E319AC">
            <w:pPr>
              <w:rPr>
                <w:rFonts w:eastAsia="TimesNewRomanPSMT"/>
                <w:b/>
                <w:bCs/>
              </w:rPr>
            </w:pPr>
            <w:r w:rsidRPr="00044AC6">
              <w:rPr>
                <w:rFonts w:eastAsia="TimesNewRomanPSMT"/>
                <w:bCs/>
              </w:rPr>
              <w:t>Адреса:</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Матични број:</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p w:rsidR="00E319AC" w:rsidRPr="00044AC6" w:rsidRDefault="00E319AC" w:rsidP="00E319AC">
            <w:pPr>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Порески идентификациони број:</w:t>
            </w:r>
          </w:p>
        </w:tc>
        <w:tc>
          <w:tcPr>
            <w:tcW w:w="4588" w:type="dxa"/>
            <w:shd w:val="clear" w:color="auto" w:fill="auto"/>
          </w:tcPr>
          <w:p w:rsidR="00E319AC" w:rsidRPr="00044AC6" w:rsidRDefault="00E319AC" w:rsidP="00E319AC">
            <w:pPr>
              <w:snapToGrid w:val="0"/>
              <w:rPr>
                <w:rFonts w:eastAsia="TimesNewRomanPSMT"/>
                <w:b/>
                <w:bCs/>
              </w:rPr>
            </w:pPr>
          </w:p>
        </w:tc>
      </w:tr>
      <w:tr w:rsidR="00E319AC" w:rsidRPr="00044AC6" w:rsidTr="00E319AC">
        <w:tc>
          <w:tcPr>
            <w:tcW w:w="465" w:type="dxa"/>
            <w:shd w:val="clear" w:color="auto" w:fill="auto"/>
          </w:tcPr>
          <w:p w:rsidR="00E319AC" w:rsidRPr="00044AC6" w:rsidRDefault="00E319AC" w:rsidP="00E319AC">
            <w:pPr>
              <w:snapToGrid w:val="0"/>
              <w:rPr>
                <w:rFonts w:eastAsia="TimesNewRomanPSMT"/>
                <w:bCs/>
              </w:rPr>
            </w:pPr>
          </w:p>
        </w:tc>
        <w:tc>
          <w:tcPr>
            <w:tcW w:w="4219" w:type="dxa"/>
            <w:shd w:val="clear" w:color="auto" w:fill="FDE9D9"/>
          </w:tcPr>
          <w:p w:rsidR="00E319AC" w:rsidRPr="00044AC6" w:rsidRDefault="00E319AC" w:rsidP="00E319AC">
            <w:pPr>
              <w:snapToGrid w:val="0"/>
              <w:rPr>
                <w:rFonts w:eastAsia="TimesNewRomanPSMT"/>
                <w:bCs/>
              </w:rPr>
            </w:pPr>
          </w:p>
          <w:p w:rsidR="00E319AC" w:rsidRPr="00044AC6" w:rsidRDefault="00E319AC" w:rsidP="00E319AC">
            <w:pPr>
              <w:rPr>
                <w:rFonts w:eastAsia="TimesNewRomanPSMT"/>
                <w:b/>
                <w:bCs/>
              </w:rPr>
            </w:pPr>
            <w:r w:rsidRPr="00044AC6">
              <w:rPr>
                <w:rFonts w:eastAsia="TimesNewRomanPSMT"/>
                <w:bCs/>
              </w:rPr>
              <w:t>Име особе за контакт:</w:t>
            </w:r>
          </w:p>
        </w:tc>
        <w:tc>
          <w:tcPr>
            <w:tcW w:w="4588" w:type="dxa"/>
            <w:shd w:val="clear" w:color="auto" w:fill="auto"/>
          </w:tcPr>
          <w:p w:rsidR="00E319AC" w:rsidRPr="00044AC6" w:rsidRDefault="00E319AC" w:rsidP="00E319AC">
            <w:pPr>
              <w:snapToGrid w:val="0"/>
              <w:rPr>
                <w:rFonts w:eastAsia="TimesNewRomanPSMT"/>
                <w:b/>
                <w:bCs/>
              </w:rPr>
            </w:pPr>
          </w:p>
        </w:tc>
      </w:tr>
    </w:tbl>
    <w:p w:rsidR="00E319AC" w:rsidRDefault="00E319AC" w:rsidP="00E319AC">
      <w:pPr>
        <w:jc w:val="both"/>
        <w:rPr>
          <w:b/>
          <w:bCs/>
          <w:iCs/>
          <w:u w:val="single"/>
        </w:rPr>
      </w:pPr>
    </w:p>
    <w:p w:rsidR="00E319AC" w:rsidRDefault="00E319AC" w:rsidP="00E319AC">
      <w:pPr>
        <w:jc w:val="both"/>
        <w:rPr>
          <w:b/>
          <w:bCs/>
          <w:iCs/>
          <w:u w:val="single"/>
        </w:rPr>
      </w:pPr>
    </w:p>
    <w:p w:rsidR="00E319AC" w:rsidRDefault="00E319AC" w:rsidP="00E319AC">
      <w:pPr>
        <w:jc w:val="both"/>
        <w:rPr>
          <w:b/>
          <w:bCs/>
          <w:iCs/>
          <w:u w:val="single"/>
        </w:rPr>
      </w:pPr>
    </w:p>
    <w:p w:rsidR="00E319AC" w:rsidRPr="00044AC6" w:rsidRDefault="00E319AC" w:rsidP="00E319AC">
      <w:pPr>
        <w:jc w:val="both"/>
        <w:rPr>
          <w:iCs/>
          <w:lang w:val="ru-RU"/>
        </w:rPr>
      </w:pPr>
      <w:r w:rsidRPr="00044AC6">
        <w:rPr>
          <w:b/>
          <w:bCs/>
          <w:iCs/>
          <w:u w:val="single"/>
        </w:rPr>
        <w:t>Напомена:</w:t>
      </w:r>
      <w:r w:rsidRPr="00044AC6">
        <w:rPr>
          <w:b/>
          <w:bCs/>
          <w:iCs/>
        </w:rPr>
        <w:t xml:space="preserve"> </w:t>
      </w:r>
    </w:p>
    <w:p w:rsidR="00E319AC" w:rsidRPr="00044AC6" w:rsidRDefault="00E319AC" w:rsidP="00E319AC">
      <w:pPr>
        <w:jc w:val="both"/>
        <w:rPr>
          <w:b/>
          <w:bCs/>
          <w:iCs/>
          <w:sz w:val="20"/>
          <w:szCs w:val="20"/>
        </w:rPr>
      </w:pPr>
      <w:r w:rsidRPr="00044AC6">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44AC6">
        <w:rPr>
          <w:iCs/>
          <w:sz w:val="20"/>
          <w:szCs w:val="20"/>
          <w:lang w:val="ru-RU"/>
        </w:rPr>
        <w:t>.</w:t>
      </w:r>
    </w:p>
    <w:p w:rsidR="00E319AC" w:rsidRPr="00044AC6" w:rsidRDefault="00E319AC" w:rsidP="00E319AC">
      <w:pPr>
        <w:jc w:val="both"/>
        <w:rPr>
          <w:b/>
          <w:bCs/>
          <w:i/>
          <w:iCs/>
          <w:sz w:val="20"/>
          <w:szCs w:val="20"/>
        </w:rPr>
      </w:pPr>
    </w:p>
    <w:p w:rsidR="00E319AC" w:rsidRPr="00044AC6" w:rsidRDefault="00E319AC" w:rsidP="00E319AC">
      <w:pPr>
        <w:jc w:val="both"/>
        <w:rPr>
          <w:b/>
          <w:bCs/>
          <w:i/>
          <w:iCs/>
          <w:sz w:val="20"/>
          <w:szCs w:val="20"/>
        </w:rPr>
      </w:pPr>
    </w:p>
    <w:p w:rsidR="00E319AC" w:rsidRPr="00044AC6" w:rsidRDefault="00E319AC" w:rsidP="00E319AC">
      <w:pPr>
        <w:jc w:val="both"/>
        <w:rPr>
          <w:b/>
          <w:bCs/>
          <w:i/>
          <w:iCs/>
          <w:sz w:val="20"/>
          <w:szCs w:val="20"/>
        </w:rPr>
      </w:pPr>
    </w:p>
    <w:p w:rsidR="00E319AC" w:rsidRPr="00044AC6" w:rsidRDefault="00E319AC" w:rsidP="00E319AC">
      <w:pPr>
        <w:jc w:val="both"/>
        <w:rPr>
          <w:b/>
          <w:bCs/>
          <w:i/>
          <w:iCs/>
          <w:sz w:val="20"/>
          <w:szCs w:val="20"/>
        </w:rPr>
      </w:pPr>
    </w:p>
    <w:p w:rsidR="00E319AC" w:rsidRPr="00044AC6" w:rsidRDefault="00E319AC" w:rsidP="00E319AC">
      <w:pPr>
        <w:jc w:val="both"/>
        <w:rPr>
          <w:b/>
          <w:bCs/>
          <w:i/>
          <w:iCs/>
          <w:sz w:val="20"/>
          <w:szCs w:val="20"/>
        </w:rPr>
      </w:pPr>
    </w:p>
    <w:p w:rsidR="00E319AC" w:rsidRPr="00044AC6" w:rsidRDefault="00E319AC" w:rsidP="00E319AC">
      <w:pPr>
        <w:jc w:val="both"/>
        <w:rPr>
          <w:b/>
          <w:bCs/>
          <w:i/>
          <w:iCs/>
          <w:sz w:val="20"/>
          <w:szCs w:val="20"/>
        </w:rPr>
      </w:pPr>
    </w:p>
    <w:p w:rsidR="00E319AC" w:rsidRDefault="00E319AC" w:rsidP="00B9571E">
      <w:pPr>
        <w:widowControl w:val="0"/>
        <w:numPr>
          <w:ilvl w:val="0"/>
          <w:numId w:val="16"/>
        </w:numPr>
        <w:suppressAutoHyphens w:val="0"/>
        <w:autoSpaceDE w:val="0"/>
        <w:autoSpaceDN w:val="0"/>
        <w:adjustRightInd w:val="0"/>
        <w:spacing w:before="20" w:line="240" w:lineRule="auto"/>
        <w:rPr>
          <w:rFonts w:eastAsia="Times New Roman"/>
          <w:b/>
          <w:bCs/>
          <w:color w:val="auto"/>
          <w:kern w:val="0"/>
          <w:lang w:val="sr-Cyrl-CS" w:eastAsia="en-US"/>
        </w:rPr>
      </w:pPr>
      <w:r w:rsidRPr="00DF6623">
        <w:rPr>
          <w:rFonts w:eastAsia="Times New Roman"/>
          <w:b/>
          <w:bCs/>
          <w:color w:val="auto"/>
          <w:kern w:val="0"/>
          <w:lang w:eastAsia="en-US"/>
        </w:rPr>
        <w:lastRenderedPageBreak/>
        <w:t>ОБРАЗАЦ ПОНУДЕ</w:t>
      </w:r>
      <w:r w:rsidRPr="00DF6623">
        <w:rPr>
          <w:rFonts w:eastAsia="Times New Roman"/>
          <w:b/>
          <w:bCs/>
          <w:color w:val="auto"/>
          <w:kern w:val="0"/>
          <w:lang w:val="sr-Cyrl-CS" w:eastAsia="en-US"/>
        </w:rPr>
        <w:t xml:space="preserve"> </w:t>
      </w:r>
    </w:p>
    <w:p w:rsidR="00E319AC" w:rsidRDefault="00E319AC" w:rsidP="00E319AC">
      <w:pPr>
        <w:widowControl w:val="0"/>
        <w:suppressAutoHyphens w:val="0"/>
        <w:autoSpaceDE w:val="0"/>
        <w:autoSpaceDN w:val="0"/>
        <w:adjustRightInd w:val="0"/>
        <w:spacing w:before="20" w:line="240" w:lineRule="auto"/>
        <w:ind w:left="90"/>
        <w:rPr>
          <w:rFonts w:eastAsia="Times New Roman"/>
          <w:b/>
          <w:bCs/>
          <w:color w:val="auto"/>
          <w:kern w:val="0"/>
          <w:lang w:val="sr-Cyrl-CS" w:eastAsia="en-US"/>
        </w:rPr>
      </w:pPr>
    </w:p>
    <w:p w:rsidR="00E319AC" w:rsidRDefault="00E319AC" w:rsidP="00E319AC">
      <w:pPr>
        <w:widowControl w:val="0"/>
        <w:suppressAutoHyphens w:val="0"/>
        <w:autoSpaceDE w:val="0"/>
        <w:autoSpaceDN w:val="0"/>
        <w:adjustRightInd w:val="0"/>
        <w:spacing w:before="20" w:line="240" w:lineRule="auto"/>
        <w:ind w:left="90"/>
        <w:rPr>
          <w:rFonts w:eastAsia="Times New Roman"/>
          <w:b/>
          <w:bCs/>
          <w:color w:val="auto"/>
          <w:kern w:val="0"/>
          <w:lang w:val="sr-Cyrl-CS" w:eastAsia="en-US"/>
        </w:rPr>
      </w:pPr>
    </w:p>
    <w:p w:rsidR="00E319AC" w:rsidRDefault="00E319AC" w:rsidP="00E319AC">
      <w:pPr>
        <w:widowControl w:val="0"/>
        <w:tabs>
          <w:tab w:val="left" w:pos="0"/>
        </w:tabs>
        <w:suppressAutoHyphens w:val="0"/>
        <w:autoSpaceDE w:val="0"/>
        <w:autoSpaceDN w:val="0"/>
        <w:adjustRightInd w:val="0"/>
        <w:spacing w:before="20" w:line="240" w:lineRule="auto"/>
        <w:jc w:val="center"/>
        <w:rPr>
          <w:rFonts w:eastAsia="Times New Roman"/>
          <w:bCs/>
          <w:color w:val="auto"/>
          <w:kern w:val="0"/>
          <w:sz w:val="22"/>
          <w:szCs w:val="22"/>
          <w:lang w:eastAsia="en-US"/>
        </w:rPr>
      </w:pPr>
      <w:proofErr w:type="gramStart"/>
      <w:r w:rsidRPr="00DF6623">
        <w:rPr>
          <w:rFonts w:eastAsia="Times New Roman"/>
          <w:bCs/>
          <w:color w:val="auto"/>
          <w:kern w:val="0"/>
          <w:sz w:val="22"/>
          <w:szCs w:val="22"/>
          <w:lang w:eastAsia="en-US"/>
        </w:rPr>
        <w:t>Понуда број ________ од ______ 201</w:t>
      </w:r>
      <w:r w:rsidR="00D11AE6">
        <w:rPr>
          <w:rFonts w:eastAsia="Times New Roman"/>
          <w:bCs/>
          <w:color w:val="auto"/>
          <w:kern w:val="0"/>
          <w:sz w:val="22"/>
          <w:szCs w:val="22"/>
          <w:lang w:val="sr-Cyrl-BA" w:eastAsia="en-US"/>
        </w:rPr>
        <w:t>8</w:t>
      </w:r>
      <w:r>
        <w:rPr>
          <w:rFonts w:eastAsia="Times New Roman"/>
          <w:bCs/>
          <w:color w:val="auto"/>
          <w:kern w:val="0"/>
          <w:sz w:val="22"/>
          <w:szCs w:val="22"/>
          <w:lang w:eastAsia="en-US"/>
        </w:rPr>
        <w:t>.</w:t>
      </w:r>
      <w:proofErr w:type="gramEnd"/>
      <w:r>
        <w:rPr>
          <w:rFonts w:eastAsia="Times New Roman"/>
          <w:bCs/>
          <w:color w:val="auto"/>
          <w:kern w:val="0"/>
          <w:sz w:val="22"/>
          <w:szCs w:val="22"/>
          <w:lang w:eastAsia="en-US"/>
        </w:rPr>
        <w:t xml:space="preserve"> </w:t>
      </w:r>
      <w:r>
        <w:rPr>
          <w:rFonts w:eastAsia="Times New Roman"/>
          <w:bCs/>
          <w:color w:val="auto"/>
          <w:kern w:val="0"/>
          <w:sz w:val="22"/>
          <w:szCs w:val="22"/>
          <w:lang w:val="sr-Cyrl-CS" w:eastAsia="en-US"/>
        </w:rPr>
        <w:t>г</w:t>
      </w:r>
      <w:r w:rsidRPr="00DF6623">
        <w:rPr>
          <w:rFonts w:eastAsia="Times New Roman"/>
          <w:bCs/>
          <w:color w:val="auto"/>
          <w:kern w:val="0"/>
          <w:sz w:val="22"/>
          <w:szCs w:val="22"/>
          <w:lang w:eastAsia="en-US"/>
        </w:rPr>
        <w:t>одине</w:t>
      </w:r>
    </w:p>
    <w:p w:rsidR="00E319AC" w:rsidRPr="00DF6623" w:rsidRDefault="00E319AC" w:rsidP="00E319AC">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22"/>
          <w:szCs w:val="22"/>
          <w:lang w:eastAsia="en-US"/>
        </w:rPr>
      </w:pPr>
    </w:p>
    <w:p w:rsidR="00E319AC" w:rsidRPr="00DF6623" w:rsidRDefault="00E319AC" w:rsidP="00E319AC">
      <w:pPr>
        <w:widowControl w:val="0"/>
        <w:suppressAutoHyphens w:val="0"/>
        <w:autoSpaceDE w:val="0"/>
        <w:autoSpaceDN w:val="0"/>
        <w:adjustRightInd w:val="0"/>
        <w:spacing w:line="240" w:lineRule="auto"/>
        <w:jc w:val="both"/>
        <w:rPr>
          <w:rFonts w:eastAsia="Times New Roman"/>
          <w:color w:val="auto"/>
          <w:kern w:val="0"/>
          <w:lang w:val="ru-RU" w:eastAsia="en-US"/>
        </w:rPr>
      </w:pPr>
      <w:r w:rsidRPr="00DF6623">
        <w:rPr>
          <w:rFonts w:eastAsia="Times New Roman"/>
          <w:color w:val="auto"/>
          <w:kern w:val="0"/>
          <w:lang w:val="ru-RU" w:eastAsia="en-US"/>
        </w:rPr>
        <w:t>за јавну набавку мале вредности број</w:t>
      </w:r>
      <w:r w:rsidRPr="00DF6623">
        <w:rPr>
          <w:rFonts w:eastAsia="Times New Roman"/>
          <w:color w:val="auto"/>
          <w:kern w:val="0"/>
          <w:lang w:eastAsia="en-US"/>
        </w:rPr>
        <w:t xml:space="preserve"> </w:t>
      </w:r>
      <w:r>
        <w:rPr>
          <w:rFonts w:eastAsia="Times New Roman"/>
          <w:color w:val="auto"/>
          <w:kern w:val="0"/>
          <w:lang w:val="sr-Cyrl-CS" w:eastAsia="en-US"/>
        </w:rPr>
        <w:t>0</w:t>
      </w:r>
      <w:r w:rsidR="00D11AE6">
        <w:rPr>
          <w:rFonts w:eastAsia="Times New Roman"/>
          <w:color w:val="auto"/>
          <w:kern w:val="0"/>
          <w:lang w:val="sr-Cyrl-CS" w:eastAsia="en-US"/>
        </w:rPr>
        <w:t>2</w:t>
      </w:r>
      <w:r>
        <w:rPr>
          <w:rFonts w:eastAsia="Times New Roman"/>
          <w:color w:val="auto"/>
          <w:kern w:val="0"/>
          <w:lang w:val="sr-Cyrl-CS" w:eastAsia="en-US"/>
        </w:rPr>
        <w:t>/201</w:t>
      </w:r>
      <w:r w:rsidR="00D11AE6">
        <w:rPr>
          <w:rFonts w:eastAsia="Times New Roman"/>
          <w:color w:val="auto"/>
          <w:kern w:val="0"/>
          <w:lang w:val="sr-Cyrl-BA" w:eastAsia="en-US"/>
        </w:rPr>
        <w:t>8</w:t>
      </w:r>
      <w:r>
        <w:rPr>
          <w:rFonts w:eastAsia="Times New Roman"/>
          <w:color w:val="auto"/>
          <w:kern w:val="0"/>
          <w:lang w:val="sr-Cyrl-CS" w:eastAsia="en-US"/>
        </w:rPr>
        <w:t xml:space="preserve"> </w:t>
      </w:r>
      <w:r w:rsidRPr="00DF6623">
        <w:rPr>
          <w:rFonts w:eastAsia="Times New Roman"/>
          <w:color w:val="auto"/>
          <w:kern w:val="0"/>
          <w:lang w:val="sr-Cyrl-CS" w:eastAsia="en-US"/>
        </w:rPr>
        <w:t>годину</w:t>
      </w:r>
      <w:r w:rsidRPr="00DF6623">
        <w:rPr>
          <w:rFonts w:eastAsia="Times New Roman"/>
          <w:color w:val="auto"/>
          <w:kern w:val="0"/>
          <w:lang w:eastAsia="en-US"/>
        </w:rPr>
        <w:t xml:space="preserve"> </w:t>
      </w:r>
      <w:r w:rsidRPr="00DF6623">
        <w:rPr>
          <w:rFonts w:eastAsia="Times New Roman"/>
          <w:color w:val="auto"/>
          <w:kern w:val="0"/>
          <w:lang w:val="sr-Cyrl-CS" w:eastAsia="en-US"/>
        </w:rPr>
        <w:t xml:space="preserve">– Извођење Екскурзија </w:t>
      </w:r>
      <w:r>
        <w:rPr>
          <w:rFonts w:eastAsia="Times New Roman"/>
          <w:color w:val="auto"/>
          <w:kern w:val="0"/>
          <w:lang w:eastAsia="en-US"/>
        </w:rPr>
        <w:t xml:space="preserve">ученика </w:t>
      </w:r>
      <w:r>
        <w:rPr>
          <w:rFonts w:eastAsia="Times New Roman"/>
          <w:color w:val="auto"/>
          <w:kern w:val="0"/>
          <w:lang w:val="sr-Cyrl-CS" w:eastAsia="en-US"/>
        </w:rPr>
        <w:t>8</w:t>
      </w:r>
      <w:r w:rsidRPr="004B1806">
        <w:rPr>
          <w:rFonts w:eastAsia="Times New Roman"/>
          <w:color w:val="auto"/>
          <w:kern w:val="0"/>
          <w:lang w:eastAsia="en-US"/>
        </w:rPr>
        <w:t xml:space="preserve"> разреда</w:t>
      </w:r>
      <w:r w:rsidRPr="00DF6623">
        <w:rPr>
          <w:rFonts w:eastAsia="Times New Roman"/>
          <w:b/>
          <w:color w:val="auto"/>
          <w:kern w:val="0"/>
          <w:lang w:val="sr-Cyrl-CS" w:eastAsia="en-US"/>
        </w:rPr>
        <w:t xml:space="preserve">, </w:t>
      </w:r>
      <w:r w:rsidRPr="00DF6623">
        <w:rPr>
          <w:rFonts w:eastAsia="Times New Roman"/>
          <w:color w:val="auto"/>
          <w:kern w:val="0"/>
          <w:lang w:val="sr-Cyrl-CS" w:eastAsia="en-US"/>
        </w:rPr>
        <w:t>којом се обавезујемо да</w:t>
      </w:r>
      <w:r w:rsidRPr="00DF6623">
        <w:rPr>
          <w:rFonts w:eastAsia="Times New Roman"/>
          <w:color w:val="auto"/>
          <w:kern w:val="0"/>
          <w:lang w:val="ru-RU" w:eastAsia="en-US"/>
        </w:rPr>
        <w:t xml:space="preserve"> квалитетно извршимо </w:t>
      </w:r>
      <w:r w:rsidRPr="00DF6623">
        <w:rPr>
          <w:rFonts w:eastAsia="Times New Roman"/>
          <w:color w:val="auto"/>
          <w:kern w:val="0"/>
          <w:lang w:val="sr-Cyrl-CS" w:eastAsia="en-US"/>
        </w:rPr>
        <w:t>предмет набавке</w:t>
      </w:r>
      <w:r w:rsidRPr="00DF6623">
        <w:rPr>
          <w:rFonts w:eastAsia="Times New Roman"/>
          <w:color w:val="auto"/>
          <w:kern w:val="0"/>
          <w:lang w:val="ru-RU" w:eastAsia="en-US"/>
        </w:rPr>
        <w:t xml:space="preserve"> у складу са наведеним условима из конкурсне документације, поштујући све важеће прописе којима се уређује делатност туризма,</w:t>
      </w:r>
    </w:p>
    <w:p w:rsidR="00E319AC" w:rsidRPr="004B1806" w:rsidRDefault="00E319AC" w:rsidP="00E319AC">
      <w:pPr>
        <w:widowControl w:val="0"/>
        <w:suppressAutoHyphens w:val="0"/>
        <w:autoSpaceDE w:val="0"/>
        <w:autoSpaceDN w:val="0"/>
        <w:adjustRightInd w:val="0"/>
        <w:spacing w:line="240" w:lineRule="auto"/>
        <w:rPr>
          <w:rFonts w:eastAsia="Times New Roman"/>
          <w:color w:val="auto"/>
          <w:kern w:val="0"/>
          <w:lang w:val="ru-RU" w:eastAsia="en-US"/>
        </w:rPr>
      </w:pPr>
      <w:r w:rsidRPr="00DF6623">
        <w:rPr>
          <w:rFonts w:eastAsia="Times New Roman"/>
          <w:color w:val="auto"/>
          <w:kern w:val="0"/>
          <w:lang w:val="ru-RU" w:eastAsia="en-US"/>
        </w:rPr>
        <w:t xml:space="preserve"> на следећи начин:</w:t>
      </w:r>
    </w:p>
    <w:p w:rsidR="00E319AC" w:rsidRPr="00DF6623" w:rsidRDefault="00E319AC" w:rsidP="00E319AC">
      <w:pPr>
        <w:widowControl w:val="0"/>
        <w:suppressAutoHyphens w:val="0"/>
        <w:autoSpaceDE w:val="0"/>
        <w:autoSpaceDN w:val="0"/>
        <w:adjustRightInd w:val="0"/>
        <w:spacing w:line="240" w:lineRule="auto"/>
        <w:rPr>
          <w:rFonts w:eastAsia="Times New Roman"/>
          <w:color w:val="auto"/>
          <w:kern w:val="0"/>
          <w:lang w:val="ru-RU" w:eastAsia="en-US"/>
        </w:rPr>
      </w:pPr>
    </w:p>
    <w:p w:rsidR="00E319AC" w:rsidRPr="00DF6623" w:rsidRDefault="00E319AC" w:rsidP="00E319AC">
      <w:pPr>
        <w:suppressAutoHyphens w:val="0"/>
        <w:spacing w:line="240" w:lineRule="auto"/>
        <w:ind w:firstLine="810"/>
        <w:jc w:val="both"/>
        <w:rPr>
          <w:rFonts w:eastAsia="Times New Roman"/>
          <w:color w:val="auto"/>
          <w:kern w:val="0"/>
          <w:lang w:val="sr-Cyrl-CS" w:eastAsia="en-US"/>
        </w:rPr>
      </w:pPr>
      <w:r w:rsidRPr="00DF6623">
        <w:rPr>
          <w:rFonts w:eastAsia="Times New Roman"/>
          <w:b/>
          <w:color w:val="auto"/>
          <w:kern w:val="0"/>
          <w:lang w:val="ru-RU" w:eastAsia="en-US"/>
        </w:rPr>
        <w:t>а)</w:t>
      </w:r>
      <w:r w:rsidRPr="00DF6623">
        <w:rPr>
          <w:rFonts w:eastAsia="Times New Roman"/>
          <w:color w:val="auto"/>
          <w:kern w:val="0"/>
          <w:lang w:val="ru-RU" w:eastAsia="en-US"/>
        </w:rPr>
        <w:t xml:space="preserve"> самостално                   </w:t>
      </w:r>
    </w:p>
    <w:p w:rsidR="00E319AC" w:rsidRPr="00DF6623" w:rsidRDefault="00E319AC" w:rsidP="00E319AC">
      <w:pPr>
        <w:suppressAutoHyphens w:val="0"/>
        <w:spacing w:line="240" w:lineRule="auto"/>
        <w:ind w:firstLine="810"/>
        <w:jc w:val="both"/>
        <w:rPr>
          <w:rFonts w:eastAsia="Times New Roman"/>
          <w:color w:val="auto"/>
          <w:kern w:val="0"/>
          <w:lang w:val="sr-Cyrl-CS" w:eastAsia="en-US"/>
        </w:rPr>
      </w:pPr>
      <w:r w:rsidRPr="00DF6623">
        <w:rPr>
          <w:rFonts w:eastAsia="Times New Roman"/>
          <w:b/>
          <w:color w:val="auto"/>
          <w:kern w:val="0"/>
          <w:lang w:val="ru-RU" w:eastAsia="en-US"/>
        </w:rPr>
        <w:t>б)</w:t>
      </w:r>
      <w:r w:rsidRPr="00DF6623">
        <w:rPr>
          <w:rFonts w:eastAsia="Times New Roman"/>
          <w:color w:val="auto"/>
          <w:kern w:val="0"/>
          <w:lang w:val="ru-RU" w:eastAsia="en-US"/>
        </w:rPr>
        <w:t xml:space="preserve"> са подизвођачем</w:t>
      </w:r>
    </w:p>
    <w:p w:rsidR="00E319AC" w:rsidRPr="00DF6623" w:rsidRDefault="00E319AC" w:rsidP="00E319AC">
      <w:pPr>
        <w:suppressAutoHyphens w:val="0"/>
        <w:spacing w:line="240" w:lineRule="auto"/>
        <w:ind w:firstLine="810"/>
        <w:jc w:val="both"/>
        <w:rPr>
          <w:rFonts w:eastAsia="Times New Roman"/>
          <w:color w:val="auto"/>
          <w:kern w:val="0"/>
          <w:lang w:val="sr-Cyrl-CS" w:eastAsia="en-US"/>
        </w:rPr>
      </w:pPr>
      <w:r w:rsidRPr="00DF6623">
        <w:rPr>
          <w:rFonts w:eastAsia="Times New Roman"/>
          <w:b/>
          <w:color w:val="auto"/>
          <w:kern w:val="0"/>
          <w:lang w:val="sr-Cyrl-CS" w:eastAsia="en-US"/>
        </w:rPr>
        <w:t>в)</w:t>
      </w:r>
      <w:r w:rsidRPr="00DF6623">
        <w:rPr>
          <w:rFonts w:eastAsia="Times New Roman"/>
          <w:color w:val="auto"/>
          <w:kern w:val="0"/>
          <w:lang w:val="sr-Cyrl-CS" w:eastAsia="en-US"/>
        </w:rPr>
        <w:t xml:space="preserve"> као група понуђача</w:t>
      </w:r>
    </w:p>
    <w:p w:rsidR="00E319AC" w:rsidRPr="00DF6623" w:rsidRDefault="00E319AC" w:rsidP="00E319AC">
      <w:pPr>
        <w:suppressAutoHyphens w:val="0"/>
        <w:spacing w:line="240" w:lineRule="auto"/>
        <w:ind w:firstLine="810"/>
        <w:jc w:val="both"/>
        <w:rPr>
          <w:rFonts w:eastAsia="Times New Roman"/>
          <w:color w:val="auto"/>
          <w:kern w:val="0"/>
          <w:lang w:val="sr-Cyrl-CS" w:eastAsia="en-US"/>
        </w:rPr>
      </w:pPr>
    </w:p>
    <w:p w:rsidR="00E319AC" w:rsidRPr="00DF6623"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b/>
          <w:color w:val="auto"/>
          <w:kern w:val="0"/>
          <w:lang w:val="ru-RU" w:eastAsia="en-US"/>
        </w:rPr>
        <w:t>Пословно име понуђача или скраћени назив из одговарајућег регистра:</w:t>
      </w:r>
      <w:r w:rsidRPr="00DF6623">
        <w:rPr>
          <w:rFonts w:eastAsia="Times New Roman"/>
          <w:color w:val="auto"/>
          <w:kern w:val="0"/>
          <w:sz w:val="22"/>
          <w:szCs w:val="22"/>
          <w:lang w:val="ru-RU" w:eastAsia="en-US"/>
        </w:rPr>
        <w:t xml:space="preserve">  __________________________________________________________________________</w:t>
      </w:r>
    </w:p>
    <w:p w:rsidR="00E319AC" w:rsidRPr="00DF6623"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Адреса и седиште понуђача: _________________________________________________</w:t>
      </w:r>
    </w:p>
    <w:p w:rsidR="00E319AC" w:rsidRPr="00DF6623"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Матични број: __________________________; ПИБ: _____________________________</w:t>
      </w:r>
    </w:p>
    <w:p w:rsidR="00E319AC" w:rsidRPr="00DF6623"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Овлашћено лице: __________________________________________________________</w:t>
      </w:r>
    </w:p>
    <w:p w:rsidR="00E319AC" w:rsidRPr="00DF6623"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Особа за контакт: _______________________; E-mail: ___________________________</w:t>
      </w:r>
    </w:p>
    <w:p w:rsidR="00E319AC" w:rsidRPr="00DF6623"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Број телефона: __________________________; Телефакс: ________________________</w:t>
      </w: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Број рачуна понуђача: ______________________________________________________</w:t>
      </w: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E319AC" w:rsidRDefault="00E319AC" w:rsidP="00E319AC">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p>
    <w:p w:rsidR="004D4A1C" w:rsidRPr="00C42A42" w:rsidRDefault="004D4A1C" w:rsidP="00C42A42">
      <w:pPr>
        <w:jc w:val="both"/>
        <w:rPr>
          <w:iCs/>
        </w:rPr>
      </w:pPr>
      <w:r>
        <w:rPr>
          <w:rFonts w:eastAsia="Times New Roman"/>
          <w:b/>
          <w:bCs/>
          <w:color w:val="auto"/>
          <w:kern w:val="0"/>
          <w:sz w:val="32"/>
          <w:szCs w:val="32"/>
          <w:lang w:eastAsia="en-US"/>
        </w:rPr>
        <w:br w:type="page"/>
      </w:r>
    </w:p>
    <w:p w:rsidR="00C758E4" w:rsidRPr="00B37769" w:rsidRDefault="00C758E4" w:rsidP="00C758E4">
      <w:pPr>
        <w:keepNext/>
        <w:suppressAutoHyphens w:val="0"/>
        <w:spacing w:before="240" w:after="60" w:line="240" w:lineRule="auto"/>
        <w:jc w:val="center"/>
        <w:outlineLvl w:val="2"/>
        <w:rPr>
          <w:rFonts w:eastAsia="Times New Roman"/>
          <w:b/>
          <w:bCs/>
          <w:color w:val="auto"/>
          <w:kern w:val="0"/>
          <w:lang w:val="sr-Cyrl-CS" w:eastAsia="en-US"/>
        </w:rPr>
      </w:pPr>
      <w:r w:rsidRPr="00DF6623">
        <w:rPr>
          <w:rFonts w:eastAsia="Times New Roman"/>
          <w:b/>
          <w:bCs/>
          <w:color w:val="auto"/>
          <w:kern w:val="0"/>
          <w:lang w:eastAsia="en-US"/>
        </w:rPr>
        <w:lastRenderedPageBreak/>
        <w:t>П О Н У Д А</w:t>
      </w:r>
      <w:r>
        <w:rPr>
          <w:rFonts w:eastAsia="Times New Roman"/>
          <w:b/>
          <w:bCs/>
          <w:color w:val="auto"/>
          <w:kern w:val="0"/>
          <w:lang w:val="sr-Cyrl-CS" w:eastAsia="en-US"/>
        </w:rPr>
        <w:t xml:space="preserve"> </w:t>
      </w:r>
    </w:p>
    <w:p w:rsidR="003F6B22" w:rsidRPr="000419AD" w:rsidRDefault="00C758E4" w:rsidP="003F6B22">
      <w:pPr>
        <w:keepNext/>
        <w:suppressAutoHyphens w:val="0"/>
        <w:spacing w:before="240" w:after="60" w:line="240" w:lineRule="auto"/>
        <w:jc w:val="center"/>
        <w:outlineLvl w:val="2"/>
        <w:rPr>
          <w:rFonts w:eastAsia="Times New Roman"/>
          <w:b/>
          <w:bCs/>
          <w:color w:val="auto"/>
          <w:kern w:val="0"/>
          <w:lang w:val="sr-Cyrl-CS" w:eastAsia="en-US"/>
        </w:rPr>
      </w:pPr>
      <w:r w:rsidRPr="00DF6623">
        <w:rPr>
          <w:rFonts w:eastAsia="Times New Roman"/>
          <w:b/>
          <w:bCs/>
          <w:color w:val="auto"/>
          <w:kern w:val="0"/>
          <w:lang w:eastAsia="en-US"/>
        </w:rPr>
        <w:t xml:space="preserve">ЗА ИЗВОЂЕЊЕ </w:t>
      </w:r>
      <w:r w:rsidR="000419AD">
        <w:rPr>
          <w:rFonts w:eastAsia="Times New Roman"/>
          <w:b/>
          <w:bCs/>
          <w:color w:val="auto"/>
          <w:kern w:val="0"/>
          <w:lang w:val="sr-Cyrl-CS" w:eastAsia="en-US"/>
        </w:rPr>
        <w:t>ТРО</w:t>
      </w:r>
      <w:r>
        <w:rPr>
          <w:rFonts w:eastAsia="Times New Roman"/>
          <w:b/>
          <w:bCs/>
          <w:color w:val="auto"/>
          <w:kern w:val="0"/>
          <w:lang w:val="sr-Cyrl-CS" w:eastAsia="en-US"/>
        </w:rPr>
        <w:t xml:space="preserve">ДНЕВНЕ </w:t>
      </w:r>
      <w:r w:rsidRPr="00DF6623">
        <w:rPr>
          <w:rFonts w:eastAsia="Times New Roman"/>
          <w:b/>
          <w:bCs/>
          <w:color w:val="auto"/>
          <w:kern w:val="0"/>
          <w:lang w:eastAsia="en-US"/>
        </w:rPr>
        <w:t xml:space="preserve">ЕКСКУРЗИЈЕ </w:t>
      </w:r>
      <w:proofErr w:type="gramStart"/>
      <w:r w:rsidRPr="00DF6623">
        <w:rPr>
          <w:rFonts w:eastAsia="Times New Roman"/>
          <w:b/>
          <w:bCs/>
          <w:color w:val="auto"/>
          <w:kern w:val="0"/>
          <w:lang w:eastAsia="en-US"/>
        </w:rPr>
        <w:t xml:space="preserve">УЧЕНИКА </w:t>
      </w:r>
      <w:r w:rsidRPr="004164E7">
        <w:rPr>
          <w:rFonts w:eastAsia="Times New Roman"/>
          <w:b/>
          <w:bCs/>
          <w:color w:val="auto"/>
          <w:kern w:val="0"/>
          <w:lang w:eastAsia="en-US"/>
        </w:rPr>
        <w:t xml:space="preserve"> </w:t>
      </w:r>
      <w:r w:rsidR="000419AD">
        <w:rPr>
          <w:rFonts w:eastAsia="Times New Roman"/>
          <w:b/>
          <w:bCs/>
          <w:color w:val="auto"/>
          <w:kern w:val="0"/>
          <w:lang w:val="sr-Cyrl-CS" w:eastAsia="en-US"/>
        </w:rPr>
        <w:t>8</w:t>
      </w:r>
      <w:proofErr w:type="gramEnd"/>
      <w:r w:rsidR="000115AC">
        <w:rPr>
          <w:rFonts w:eastAsia="Times New Roman"/>
          <w:b/>
          <w:bCs/>
          <w:color w:val="auto"/>
          <w:kern w:val="0"/>
          <w:lang w:val="sr-Cyrl-CS" w:eastAsia="en-US"/>
        </w:rPr>
        <w:t>.</w:t>
      </w:r>
      <w:r>
        <w:rPr>
          <w:rFonts w:eastAsia="Times New Roman"/>
          <w:b/>
          <w:bCs/>
          <w:color w:val="auto"/>
          <w:kern w:val="0"/>
          <w:lang w:val="sr-Cyrl-CS" w:eastAsia="en-US"/>
        </w:rPr>
        <w:t xml:space="preserve"> </w:t>
      </w:r>
      <w:r w:rsidRPr="004164E7">
        <w:rPr>
          <w:rFonts w:eastAsia="Times New Roman"/>
          <w:b/>
          <w:bCs/>
          <w:color w:val="auto"/>
          <w:kern w:val="0"/>
          <w:lang w:eastAsia="en-US"/>
        </w:rPr>
        <w:t xml:space="preserve"> </w:t>
      </w:r>
      <w:r w:rsidRPr="00DF6623">
        <w:rPr>
          <w:rFonts w:eastAsia="Times New Roman"/>
          <w:b/>
          <w:bCs/>
          <w:color w:val="auto"/>
          <w:kern w:val="0"/>
          <w:lang w:eastAsia="en-US"/>
        </w:rPr>
        <w:t xml:space="preserve"> РАЗРЕДА</w:t>
      </w:r>
      <w:r w:rsidRPr="00DF6623">
        <w:rPr>
          <w:rFonts w:eastAsia="Times New Roman"/>
          <w:bCs/>
          <w:color w:val="auto"/>
          <w:kern w:val="0"/>
          <w:lang w:eastAsia="en-US"/>
        </w:rPr>
        <w:t xml:space="preserve"> Основне </w:t>
      </w:r>
      <w:r w:rsidR="00C42A42">
        <w:rPr>
          <w:rFonts w:eastAsia="Times New Roman"/>
          <w:bCs/>
          <w:color w:val="auto"/>
          <w:kern w:val="0"/>
          <w:lang w:val="sr-Cyrl-CS" w:eastAsia="en-US"/>
        </w:rPr>
        <w:t>Реализација може да буде</w:t>
      </w:r>
      <w:r w:rsidR="00220371">
        <w:rPr>
          <w:rFonts w:eastAsia="Times New Roman"/>
          <w:bCs/>
          <w:color w:val="auto"/>
          <w:kern w:val="0"/>
          <w:lang w:val="sr-Cyrl-CS" w:eastAsia="en-US"/>
        </w:rPr>
        <w:t xml:space="preserve">: </w:t>
      </w:r>
      <w:r w:rsidR="000419AD" w:rsidRPr="000419AD">
        <w:rPr>
          <w:rFonts w:eastAsia="Times New Roman"/>
          <w:b/>
          <w:bCs/>
          <w:color w:val="auto"/>
          <w:kern w:val="0"/>
          <w:lang w:val="sr-Cyrl-CS" w:eastAsia="en-US"/>
        </w:rPr>
        <w:t>19/21.10</w:t>
      </w:r>
      <w:r w:rsidR="003F6B22" w:rsidRPr="000419AD">
        <w:rPr>
          <w:rFonts w:eastAsia="Times New Roman"/>
          <w:b/>
          <w:bCs/>
          <w:color w:val="auto"/>
          <w:kern w:val="0"/>
          <w:lang w:val="sr-Cyrl-CS" w:eastAsia="en-US"/>
        </w:rPr>
        <w:t xml:space="preserve"> или </w:t>
      </w:r>
      <w:r w:rsidR="000419AD" w:rsidRPr="000419AD">
        <w:rPr>
          <w:rFonts w:eastAsia="Times New Roman"/>
          <w:b/>
          <w:bCs/>
          <w:color w:val="auto"/>
          <w:kern w:val="0"/>
          <w:lang w:val="sr-Cyrl-CS" w:eastAsia="en-US"/>
        </w:rPr>
        <w:t>20/22</w:t>
      </w:r>
      <w:r w:rsidR="003F6B22" w:rsidRPr="000419AD">
        <w:rPr>
          <w:rFonts w:eastAsia="Times New Roman"/>
          <w:b/>
          <w:bCs/>
          <w:color w:val="auto"/>
          <w:kern w:val="0"/>
          <w:lang w:val="sr-Cyrl-CS" w:eastAsia="en-US"/>
        </w:rPr>
        <w:t>.</w:t>
      </w:r>
      <w:r w:rsidR="000419AD" w:rsidRPr="000419AD">
        <w:rPr>
          <w:rFonts w:eastAsia="Times New Roman"/>
          <w:b/>
          <w:bCs/>
          <w:color w:val="auto"/>
          <w:kern w:val="0"/>
          <w:lang w:val="sr-Cyrl-CS" w:eastAsia="en-US"/>
        </w:rPr>
        <w:t>10</w:t>
      </w:r>
      <w:r w:rsidR="003F6B22" w:rsidRPr="000419AD">
        <w:rPr>
          <w:rFonts w:eastAsia="Times New Roman"/>
          <w:b/>
          <w:bCs/>
          <w:color w:val="auto"/>
          <w:kern w:val="0"/>
          <w:lang w:val="sr-Cyrl-CS" w:eastAsia="en-US"/>
        </w:rPr>
        <w:t>.2018. године</w:t>
      </w:r>
    </w:p>
    <w:p w:rsidR="003F6B22" w:rsidRPr="000419AD" w:rsidRDefault="003F6B22" w:rsidP="003F6B22">
      <w:pPr>
        <w:suppressAutoHyphens w:val="0"/>
        <w:spacing w:line="240" w:lineRule="auto"/>
        <w:jc w:val="both"/>
        <w:rPr>
          <w:rFonts w:eastAsia="Times New Roman"/>
          <w:b/>
          <w:color w:val="auto"/>
          <w:kern w:val="0"/>
          <w:lang w:val="sr-Cyrl-CS" w:eastAsia="en-US"/>
        </w:rPr>
      </w:pPr>
    </w:p>
    <w:p w:rsidR="00C758E4" w:rsidRDefault="00C758E4" w:rsidP="00C758E4">
      <w:pPr>
        <w:keepNext/>
        <w:suppressAutoHyphens w:val="0"/>
        <w:spacing w:before="240" w:after="60" w:line="240" w:lineRule="auto"/>
        <w:jc w:val="center"/>
        <w:outlineLvl w:val="2"/>
        <w:rPr>
          <w:rFonts w:eastAsia="Times New Roman"/>
          <w:bCs/>
          <w:color w:val="auto"/>
          <w:kern w:val="0"/>
          <w:lang w:val="sr-Cyrl-CS" w:eastAsia="en-US"/>
        </w:rPr>
      </w:pPr>
      <w:proofErr w:type="gramStart"/>
      <w:r w:rsidRPr="00DF6623">
        <w:rPr>
          <w:rFonts w:eastAsia="Times New Roman"/>
          <w:bCs/>
          <w:color w:val="auto"/>
          <w:kern w:val="0"/>
          <w:lang w:eastAsia="en-US"/>
        </w:rPr>
        <w:t>школе</w:t>
      </w:r>
      <w:proofErr w:type="gramEnd"/>
      <w:r w:rsidRPr="00DF6623">
        <w:rPr>
          <w:rFonts w:eastAsia="Times New Roman"/>
          <w:bCs/>
          <w:color w:val="auto"/>
          <w:kern w:val="0"/>
          <w:lang w:eastAsia="en-US"/>
        </w:rPr>
        <w:t xml:space="preserve"> </w:t>
      </w:r>
      <w:r w:rsidR="000115AC">
        <w:rPr>
          <w:rFonts w:eastAsia="Times New Roman"/>
          <w:bCs/>
          <w:color w:val="auto"/>
          <w:kern w:val="0"/>
          <w:lang w:val="sr-Cyrl-CS" w:eastAsia="en-US"/>
        </w:rPr>
        <w:t>„</w:t>
      </w:r>
      <w:r>
        <w:rPr>
          <w:rFonts w:eastAsia="Times New Roman"/>
          <w:bCs/>
          <w:color w:val="auto"/>
          <w:kern w:val="0"/>
          <w:lang w:val="sr-Cyrl-CS" w:eastAsia="en-US"/>
        </w:rPr>
        <w:t>Ђура Јакшић</w:t>
      </w:r>
      <w:r>
        <w:rPr>
          <w:rFonts w:eastAsia="Times New Roman"/>
          <w:bCs/>
          <w:color w:val="auto"/>
          <w:kern w:val="0"/>
          <w:lang w:eastAsia="en-US"/>
        </w:rPr>
        <w:t xml:space="preserve">“ </w:t>
      </w:r>
      <w:r>
        <w:rPr>
          <w:rFonts w:eastAsia="Times New Roman"/>
          <w:bCs/>
          <w:color w:val="auto"/>
          <w:kern w:val="0"/>
          <w:lang w:val="sr-Cyrl-CS" w:eastAsia="en-US"/>
        </w:rPr>
        <w:t>Конарево</w:t>
      </w:r>
    </w:p>
    <w:p w:rsidR="00C758E4" w:rsidRPr="00DF6623" w:rsidRDefault="00C758E4" w:rsidP="00C758E4">
      <w:pPr>
        <w:suppressAutoHyphens w:val="0"/>
        <w:spacing w:line="240" w:lineRule="auto"/>
        <w:jc w:val="both"/>
        <w:rPr>
          <w:rFonts w:eastAsia="Times New Roman"/>
          <w:color w:val="auto"/>
          <w:kern w:val="0"/>
          <w:lang w:val="sr-Cyrl-CS" w:eastAsia="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193"/>
      </w:tblGrid>
      <w:tr w:rsidR="008359C3" w:rsidRPr="00DF6623" w:rsidTr="008359C3">
        <w:tc>
          <w:tcPr>
            <w:tcW w:w="4915" w:type="dxa"/>
          </w:tcPr>
          <w:p w:rsidR="008359C3" w:rsidRPr="00DF6623" w:rsidRDefault="008359C3" w:rsidP="006577BC">
            <w:pPr>
              <w:suppressAutoHyphens w:val="0"/>
              <w:spacing w:line="240" w:lineRule="auto"/>
              <w:jc w:val="center"/>
              <w:rPr>
                <w:rFonts w:eastAsia="Times New Roman"/>
                <w:b/>
                <w:bCs/>
                <w:color w:val="auto"/>
                <w:kern w:val="0"/>
                <w:lang w:val="sr-Cyrl-CS" w:eastAsia="en-US"/>
              </w:rPr>
            </w:pPr>
          </w:p>
          <w:p w:rsidR="008359C3" w:rsidRPr="00DF6623" w:rsidRDefault="008359C3" w:rsidP="006577BC">
            <w:pPr>
              <w:suppressAutoHyphens w:val="0"/>
              <w:spacing w:line="240" w:lineRule="auto"/>
              <w:jc w:val="center"/>
              <w:rPr>
                <w:rFonts w:eastAsia="Times New Roman"/>
                <w:b/>
                <w:bCs/>
                <w:color w:val="auto"/>
                <w:kern w:val="0"/>
                <w:lang w:val="sr-Cyrl-CS" w:eastAsia="en-US"/>
              </w:rPr>
            </w:pPr>
          </w:p>
          <w:p w:rsidR="008359C3" w:rsidRPr="00DF6623" w:rsidRDefault="008359C3" w:rsidP="006577BC">
            <w:pPr>
              <w:suppressAutoHyphens w:val="0"/>
              <w:spacing w:line="240" w:lineRule="auto"/>
              <w:jc w:val="center"/>
              <w:rPr>
                <w:rFonts w:eastAsia="Times New Roman"/>
                <w:b/>
                <w:bCs/>
                <w:color w:val="auto"/>
                <w:kern w:val="0"/>
                <w:lang w:val="sr-Cyrl-CS" w:eastAsia="en-US"/>
              </w:rPr>
            </w:pPr>
          </w:p>
          <w:p w:rsidR="008359C3" w:rsidRPr="00DF6623" w:rsidRDefault="008359C3" w:rsidP="006577BC">
            <w:pPr>
              <w:suppressAutoHyphens w:val="0"/>
              <w:spacing w:line="240" w:lineRule="auto"/>
              <w:jc w:val="center"/>
              <w:rPr>
                <w:rFonts w:eastAsia="Times New Roman"/>
                <w:b/>
                <w:bCs/>
                <w:color w:val="auto"/>
                <w:kern w:val="0"/>
                <w:lang w:val="sr-Cyrl-CS" w:eastAsia="en-US"/>
              </w:rPr>
            </w:pPr>
            <w:r w:rsidRPr="00DF6623">
              <w:rPr>
                <w:rFonts w:eastAsia="Times New Roman"/>
                <w:b/>
                <w:bCs/>
                <w:color w:val="auto"/>
                <w:kern w:val="0"/>
                <w:sz w:val="22"/>
                <w:szCs w:val="22"/>
                <w:lang w:val="sr-Cyrl-CS" w:eastAsia="en-US"/>
              </w:rPr>
              <w:t>Р Е Л А Ц И Ј А</w:t>
            </w:r>
          </w:p>
        </w:tc>
        <w:tc>
          <w:tcPr>
            <w:tcW w:w="4193" w:type="dxa"/>
          </w:tcPr>
          <w:p w:rsidR="008359C3" w:rsidRPr="00DF6623" w:rsidRDefault="008359C3" w:rsidP="008359C3">
            <w:pPr>
              <w:suppressAutoHyphens w:val="0"/>
              <w:spacing w:line="240" w:lineRule="auto"/>
              <w:jc w:val="center"/>
              <w:rPr>
                <w:rFonts w:eastAsia="Times New Roman"/>
                <w:b/>
                <w:bCs/>
                <w:color w:val="auto"/>
                <w:kern w:val="0"/>
                <w:lang w:val="sr-Cyrl-CS" w:eastAsia="en-US"/>
              </w:rPr>
            </w:pPr>
            <w:r w:rsidRPr="00DF6623">
              <w:rPr>
                <w:rFonts w:eastAsia="Times New Roman"/>
                <w:b/>
                <w:bCs/>
                <w:color w:val="auto"/>
                <w:kern w:val="0"/>
                <w:sz w:val="22"/>
                <w:szCs w:val="22"/>
                <w:lang w:val="sr-Cyrl-CS" w:eastAsia="en-US"/>
              </w:rPr>
              <w:t xml:space="preserve">ЦЕНА екскурзије </w:t>
            </w:r>
          </w:p>
          <w:p w:rsidR="008359C3" w:rsidRPr="00DF6623" w:rsidRDefault="008359C3" w:rsidP="008359C3">
            <w:pPr>
              <w:suppressAutoHyphens w:val="0"/>
              <w:spacing w:line="240" w:lineRule="auto"/>
              <w:jc w:val="center"/>
              <w:rPr>
                <w:rFonts w:eastAsia="Times New Roman"/>
                <w:b/>
                <w:bCs/>
                <w:color w:val="auto"/>
                <w:kern w:val="0"/>
                <w:lang w:val="sr-Cyrl-CS" w:eastAsia="en-US"/>
              </w:rPr>
            </w:pPr>
            <w:r w:rsidRPr="00DF6623">
              <w:rPr>
                <w:rFonts w:eastAsia="Times New Roman"/>
                <w:b/>
                <w:bCs/>
                <w:color w:val="auto"/>
                <w:kern w:val="0"/>
                <w:sz w:val="22"/>
                <w:szCs w:val="22"/>
                <w:lang w:val="sr-Cyrl-CS" w:eastAsia="en-US"/>
              </w:rPr>
              <w:t>по ученику</w:t>
            </w:r>
          </w:p>
          <w:p w:rsidR="008359C3" w:rsidRPr="00DF6623" w:rsidRDefault="008359C3" w:rsidP="008359C3">
            <w:pPr>
              <w:suppressAutoHyphens w:val="0"/>
              <w:spacing w:line="240" w:lineRule="auto"/>
              <w:jc w:val="center"/>
              <w:rPr>
                <w:rFonts w:eastAsia="Times New Roman"/>
                <w:b/>
                <w:bCs/>
                <w:color w:val="auto"/>
                <w:kern w:val="0"/>
                <w:lang w:val="sr-Cyrl-CS" w:eastAsia="en-US"/>
              </w:rPr>
            </w:pPr>
            <w:r w:rsidRPr="00DF6623">
              <w:rPr>
                <w:rFonts w:eastAsia="Times New Roman"/>
                <w:b/>
                <w:bCs/>
                <w:color w:val="auto"/>
                <w:kern w:val="0"/>
                <w:sz w:val="22"/>
                <w:szCs w:val="22"/>
                <w:lang w:val="sr-Cyrl-CS" w:eastAsia="en-US"/>
              </w:rPr>
              <w:t>са свим трошковима</w:t>
            </w:r>
            <w:r w:rsidR="00D67FD6">
              <w:rPr>
                <w:rFonts w:eastAsia="Times New Roman"/>
                <w:b/>
                <w:bCs/>
                <w:color w:val="auto"/>
                <w:kern w:val="0"/>
                <w:sz w:val="22"/>
                <w:szCs w:val="22"/>
                <w:lang w:val="sr-Cyrl-CS" w:eastAsia="en-US"/>
              </w:rPr>
              <w:t>: _____________</w:t>
            </w:r>
          </w:p>
        </w:tc>
      </w:tr>
      <w:tr w:rsidR="008359C3" w:rsidRPr="00DF6623" w:rsidTr="008359C3">
        <w:tc>
          <w:tcPr>
            <w:tcW w:w="4915" w:type="dxa"/>
          </w:tcPr>
          <w:p w:rsidR="008359C3" w:rsidRPr="00DF6623" w:rsidRDefault="008359C3" w:rsidP="000419AD">
            <w:pPr>
              <w:suppressAutoHyphens w:val="0"/>
              <w:spacing w:line="240" w:lineRule="auto"/>
              <w:jc w:val="center"/>
              <w:rPr>
                <w:rFonts w:eastAsia="Times New Roman"/>
                <w:b/>
                <w:bCs/>
                <w:color w:val="auto"/>
                <w:kern w:val="0"/>
                <w:lang w:eastAsia="en-US"/>
              </w:rPr>
            </w:pPr>
            <w:r>
              <w:rPr>
                <w:rFonts w:eastAsia="Times New Roman"/>
                <w:b/>
                <w:bCs/>
                <w:color w:val="auto"/>
                <w:kern w:val="0"/>
                <w:sz w:val="22"/>
                <w:szCs w:val="22"/>
                <w:lang w:val="sr-Cyrl-CS" w:eastAsia="en-US"/>
              </w:rPr>
              <w:t xml:space="preserve">Конарево- </w:t>
            </w:r>
            <w:r w:rsidR="000419AD">
              <w:rPr>
                <w:rFonts w:eastAsia="Times New Roman"/>
                <w:b/>
                <w:bCs/>
                <w:color w:val="auto"/>
                <w:kern w:val="0"/>
                <w:sz w:val="22"/>
                <w:szCs w:val="22"/>
                <w:lang w:val="sr-Cyrl-CS" w:eastAsia="en-US"/>
              </w:rPr>
              <w:t>Нови Сад-Суботица-Палић-</w:t>
            </w:r>
            <w:r>
              <w:rPr>
                <w:rFonts w:eastAsia="Times New Roman"/>
                <w:b/>
                <w:bCs/>
                <w:color w:val="auto"/>
                <w:kern w:val="0"/>
                <w:sz w:val="22"/>
                <w:szCs w:val="22"/>
                <w:lang w:val="sr-Cyrl-CS" w:eastAsia="en-US"/>
              </w:rPr>
              <w:t>Конарево</w:t>
            </w:r>
          </w:p>
        </w:tc>
        <w:tc>
          <w:tcPr>
            <w:tcW w:w="4193" w:type="dxa"/>
          </w:tcPr>
          <w:p w:rsidR="008359C3" w:rsidRPr="00DF6623" w:rsidRDefault="008359C3" w:rsidP="006577BC">
            <w:pPr>
              <w:suppressAutoHyphens w:val="0"/>
              <w:spacing w:line="240" w:lineRule="auto"/>
              <w:rPr>
                <w:rFonts w:eastAsia="Times New Roman"/>
                <w:color w:val="auto"/>
                <w:kern w:val="0"/>
                <w:lang w:val="sr-Cyrl-CS" w:eastAsia="en-US"/>
              </w:rPr>
            </w:pPr>
          </w:p>
        </w:tc>
      </w:tr>
      <w:tr w:rsidR="00C758E4" w:rsidRPr="00DF6623" w:rsidTr="006577BC">
        <w:tc>
          <w:tcPr>
            <w:tcW w:w="4915" w:type="dxa"/>
          </w:tcPr>
          <w:p w:rsidR="00C758E4" w:rsidRPr="00DF6623" w:rsidRDefault="00C758E4" w:rsidP="006577BC">
            <w:pPr>
              <w:suppressAutoHyphens w:val="0"/>
              <w:spacing w:line="240" w:lineRule="auto"/>
              <w:rPr>
                <w:rFonts w:eastAsia="Times New Roman"/>
                <w:color w:val="auto"/>
                <w:kern w:val="0"/>
                <w:lang w:val="sr-Cyrl-CS" w:eastAsia="en-US"/>
              </w:rPr>
            </w:pPr>
            <w:r>
              <w:rPr>
                <w:rFonts w:eastAsia="Times New Roman"/>
                <w:color w:val="auto"/>
                <w:kern w:val="0"/>
                <w:sz w:val="22"/>
                <w:szCs w:val="22"/>
                <w:lang w:val="sr-Cyrl-CS" w:eastAsia="en-US"/>
              </w:rPr>
              <w:t>Време реализације</w:t>
            </w:r>
          </w:p>
        </w:tc>
        <w:tc>
          <w:tcPr>
            <w:tcW w:w="4193" w:type="dxa"/>
          </w:tcPr>
          <w:p w:rsidR="00C758E4" w:rsidRPr="00DF6623" w:rsidRDefault="0001747A" w:rsidP="0001747A">
            <w:pPr>
              <w:tabs>
                <w:tab w:val="center" w:pos="1988"/>
              </w:tabs>
              <w:suppressAutoHyphens w:val="0"/>
              <w:spacing w:line="240" w:lineRule="auto"/>
              <w:rPr>
                <w:rFonts w:eastAsia="Times New Roman"/>
                <w:bCs/>
                <w:color w:val="auto"/>
                <w:kern w:val="0"/>
                <w:lang w:val="sr-Cyrl-CS" w:eastAsia="en-US"/>
              </w:rPr>
            </w:pPr>
            <w:r>
              <w:rPr>
                <w:rFonts w:eastAsia="Times New Roman"/>
                <w:bCs/>
                <w:color w:val="auto"/>
                <w:kern w:val="0"/>
                <w:sz w:val="22"/>
                <w:szCs w:val="22"/>
                <w:lang w:val="sr-Cyrl-CS" w:eastAsia="en-US"/>
              </w:rPr>
              <w:t>Уписати датум:</w:t>
            </w:r>
          </w:p>
        </w:tc>
      </w:tr>
      <w:tr w:rsidR="00C758E4" w:rsidRPr="00DF6623" w:rsidTr="006577BC">
        <w:tc>
          <w:tcPr>
            <w:tcW w:w="4915" w:type="dxa"/>
          </w:tcPr>
          <w:p w:rsidR="00C758E4" w:rsidRPr="00DF6623" w:rsidRDefault="00C758E4" w:rsidP="006577BC">
            <w:pPr>
              <w:suppressAutoHyphens w:val="0"/>
              <w:spacing w:line="240" w:lineRule="auto"/>
              <w:rPr>
                <w:rFonts w:eastAsia="Times New Roman"/>
                <w:color w:val="auto"/>
                <w:kern w:val="0"/>
                <w:lang w:val="sr-Cyrl-CS" w:eastAsia="en-US"/>
              </w:rPr>
            </w:pPr>
            <w:r w:rsidRPr="00DF6623">
              <w:rPr>
                <w:rFonts w:eastAsia="Times New Roman"/>
                <w:color w:val="auto"/>
                <w:kern w:val="0"/>
                <w:sz w:val="22"/>
                <w:szCs w:val="22"/>
                <w:lang w:val="sr-Cyrl-CS" w:eastAsia="en-US"/>
              </w:rPr>
              <w:t>Начин плаћања</w:t>
            </w:r>
          </w:p>
        </w:tc>
        <w:tc>
          <w:tcPr>
            <w:tcW w:w="4193" w:type="dxa"/>
          </w:tcPr>
          <w:p w:rsidR="00C758E4" w:rsidRPr="00DF6623" w:rsidRDefault="003F6B22" w:rsidP="000419AD">
            <w:pPr>
              <w:suppressAutoHyphens w:val="0"/>
              <w:spacing w:line="240" w:lineRule="auto"/>
              <w:jc w:val="center"/>
              <w:rPr>
                <w:rFonts w:eastAsia="Times New Roman"/>
                <w:b/>
                <w:bCs/>
                <w:color w:val="auto"/>
                <w:kern w:val="0"/>
                <w:lang w:val="sr-Cyrl-CS" w:eastAsia="en-US"/>
              </w:rPr>
            </w:pPr>
            <w:r w:rsidRPr="00DF6623">
              <w:rPr>
                <w:rFonts w:eastAsia="Times New Roman"/>
                <w:bCs/>
                <w:color w:val="auto"/>
                <w:kern w:val="0"/>
                <w:sz w:val="22"/>
                <w:szCs w:val="22"/>
                <w:lang w:val="sr-Cyrl-CS" w:eastAsia="en-US"/>
              </w:rPr>
              <w:t>На</w:t>
            </w:r>
            <w:r>
              <w:rPr>
                <w:rFonts w:eastAsia="Times New Roman"/>
                <w:bCs/>
                <w:color w:val="auto"/>
                <w:kern w:val="0"/>
                <w:sz w:val="22"/>
                <w:szCs w:val="22"/>
                <w:lang w:val="sr-Cyrl-CS" w:eastAsia="en-US"/>
              </w:rPr>
              <w:t xml:space="preserve"> </w:t>
            </w:r>
            <w:r w:rsidR="000419AD">
              <w:rPr>
                <w:rFonts w:eastAsia="Times New Roman"/>
                <w:bCs/>
                <w:color w:val="auto"/>
                <w:kern w:val="0"/>
                <w:sz w:val="22"/>
                <w:szCs w:val="22"/>
                <w:lang w:val="sr-Cyrl-CS" w:eastAsia="en-US"/>
              </w:rPr>
              <w:t xml:space="preserve">5 месечних </w:t>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рат</w:t>
            </w:r>
            <w:r w:rsidR="000419AD">
              <w:rPr>
                <w:rFonts w:eastAsia="Times New Roman"/>
                <w:bCs/>
                <w:color w:val="auto"/>
                <w:kern w:val="0"/>
                <w:sz w:val="22"/>
                <w:szCs w:val="22"/>
                <w:lang w:val="sr-Cyrl-CS" w:eastAsia="en-US"/>
              </w:rPr>
              <w:t>а</w:t>
            </w:r>
            <w:r>
              <w:rPr>
                <w:rFonts w:eastAsia="Times New Roman"/>
                <w:bCs/>
                <w:color w:val="auto"/>
                <w:kern w:val="0"/>
                <w:sz w:val="22"/>
                <w:szCs w:val="22"/>
                <w:lang w:val="sr-Cyrl-CS" w:eastAsia="en-US"/>
              </w:rPr>
              <w:t xml:space="preserve"> </w:t>
            </w:r>
            <w:r w:rsidR="000419AD">
              <w:rPr>
                <w:rFonts w:eastAsia="Times New Roman"/>
                <w:bCs/>
                <w:color w:val="auto"/>
                <w:kern w:val="0"/>
                <w:sz w:val="22"/>
                <w:szCs w:val="22"/>
                <w:lang w:val="sr-Cyrl-CS" w:eastAsia="en-US"/>
              </w:rPr>
              <w:t>од октобра 2018 до фебруара 2019</w:t>
            </w:r>
            <w:r>
              <w:rPr>
                <w:rFonts w:eastAsia="Times New Roman"/>
                <w:bCs/>
                <w:color w:val="auto"/>
                <w:kern w:val="0"/>
                <w:sz w:val="22"/>
                <w:szCs w:val="22"/>
                <w:lang w:val="sr-Cyrl-CS" w:eastAsia="en-US"/>
              </w:rPr>
              <w:t xml:space="preserve"> </w:t>
            </w:r>
          </w:p>
        </w:tc>
      </w:tr>
      <w:tr w:rsidR="00C758E4" w:rsidRPr="00DF6623" w:rsidTr="006577BC">
        <w:tc>
          <w:tcPr>
            <w:tcW w:w="4915" w:type="dxa"/>
          </w:tcPr>
          <w:p w:rsidR="00C758E4" w:rsidRPr="00DF6623" w:rsidRDefault="00C758E4" w:rsidP="006577BC">
            <w:pPr>
              <w:suppressAutoHyphens w:val="0"/>
              <w:spacing w:line="240" w:lineRule="auto"/>
              <w:rPr>
                <w:rFonts w:eastAsia="Times New Roman"/>
                <w:color w:val="auto"/>
                <w:kern w:val="0"/>
                <w:lang w:val="sr-Cyrl-CS" w:eastAsia="en-US"/>
              </w:rPr>
            </w:pPr>
            <w:r w:rsidRPr="00DF6623">
              <w:rPr>
                <w:rFonts w:eastAsia="Times New Roman"/>
                <w:color w:val="auto"/>
                <w:kern w:val="0"/>
                <w:sz w:val="22"/>
                <w:szCs w:val="22"/>
                <w:lang w:val="sr-Cyrl-CS" w:eastAsia="en-US"/>
              </w:rPr>
              <w:t>Задња рата за плаћање доспева</w:t>
            </w:r>
          </w:p>
        </w:tc>
        <w:tc>
          <w:tcPr>
            <w:tcW w:w="4193" w:type="dxa"/>
          </w:tcPr>
          <w:p w:rsidR="00C758E4" w:rsidRPr="00DF6623" w:rsidRDefault="000419AD" w:rsidP="000419AD">
            <w:pPr>
              <w:suppressAutoHyphens w:val="0"/>
              <w:spacing w:line="240" w:lineRule="auto"/>
              <w:jc w:val="center"/>
              <w:rPr>
                <w:rFonts w:eastAsia="Times New Roman"/>
                <w:bCs/>
                <w:color w:val="auto"/>
                <w:kern w:val="0"/>
                <w:lang w:val="sr-Cyrl-CS" w:eastAsia="en-US"/>
              </w:rPr>
            </w:pPr>
            <w:r>
              <w:rPr>
                <w:rFonts w:eastAsia="Times New Roman"/>
                <w:bCs/>
                <w:color w:val="auto"/>
                <w:kern w:val="0"/>
                <w:sz w:val="22"/>
                <w:szCs w:val="22"/>
                <w:lang w:val="sr-Cyrl-CS" w:eastAsia="en-US"/>
              </w:rPr>
              <w:t>фебруар</w:t>
            </w:r>
            <w:r w:rsidR="003F6B22">
              <w:rPr>
                <w:rFonts w:eastAsia="Times New Roman"/>
                <w:bCs/>
                <w:color w:val="auto"/>
                <w:kern w:val="0"/>
                <w:sz w:val="22"/>
                <w:szCs w:val="22"/>
                <w:lang w:val="sr-Cyrl-CS" w:eastAsia="en-US"/>
              </w:rPr>
              <w:t xml:space="preserve"> 201</w:t>
            </w:r>
            <w:r>
              <w:rPr>
                <w:rFonts w:eastAsia="Times New Roman"/>
                <w:bCs/>
                <w:color w:val="auto"/>
                <w:kern w:val="0"/>
                <w:sz w:val="22"/>
                <w:szCs w:val="22"/>
                <w:lang w:val="sr-Cyrl-CS" w:eastAsia="en-US"/>
              </w:rPr>
              <w:t>9</w:t>
            </w:r>
            <w:r w:rsidR="003F6B22">
              <w:rPr>
                <w:rFonts w:eastAsia="Times New Roman"/>
                <w:bCs/>
                <w:color w:val="auto"/>
                <w:kern w:val="0"/>
                <w:sz w:val="22"/>
                <w:szCs w:val="22"/>
                <w:lang w:val="sr-Cyrl-CS" w:eastAsia="en-US"/>
              </w:rPr>
              <w:t xml:space="preserve">. </w:t>
            </w:r>
          </w:p>
        </w:tc>
      </w:tr>
      <w:tr w:rsidR="00C758E4" w:rsidRPr="00DF6623" w:rsidTr="006577BC">
        <w:tc>
          <w:tcPr>
            <w:tcW w:w="4915" w:type="dxa"/>
          </w:tcPr>
          <w:p w:rsidR="00C758E4" w:rsidRPr="00DF6623" w:rsidRDefault="00C758E4" w:rsidP="006577BC">
            <w:pPr>
              <w:suppressAutoHyphens w:val="0"/>
              <w:spacing w:line="240" w:lineRule="auto"/>
              <w:rPr>
                <w:rFonts w:eastAsia="Times New Roman"/>
                <w:color w:val="auto"/>
                <w:kern w:val="0"/>
                <w:lang w:val="sr-Cyrl-CS" w:eastAsia="en-US"/>
              </w:rPr>
            </w:pPr>
            <w:r w:rsidRPr="00DF6623">
              <w:rPr>
                <w:rFonts w:eastAsia="Times New Roman"/>
                <w:color w:val="auto"/>
                <w:kern w:val="0"/>
                <w:sz w:val="22"/>
                <w:szCs w:val="22"/>
                <w:lang w:val="sr-Cyrl-CS" w:eastAsia="en-US"/>
              </w:rPr>
              <w:t>Број гратиса за ученике</w:t>
            </w:r>
          </w:p>
        </w:tc>
        <w:tc>
          <w:tcPr>
            <w:tcW w:w="4193" w:type="dxa"/>
          </w:tcPr>
          <w:p w:rsidR="00C758E4" w:rsidRPr="00DF6623" w:rsidRDefault="00C758E4" w:rsidP="00B90AA1">
            <w:pPr>
              <w:suppressAutoHyphens w:val="0"/>
              <w:spacing w:line="240" w:lineRule="auto"/>
              <w:jc w:val="center"/>
              <w:rPr>
                <w:rFonts w:eastAsia="Times New Roman"/>
                <w:bCs/>
                <w:color w:val="auto"/>
                <w:kern w:val="0"/>
                <w:lang w:val="sr-Cyrl-CS" w:eastAsia="en-US"/>
              </w:rPr>
            </w:pPr>
            <w:r w:rsidRPr="00DF6623">
              <w:rPr>
                <w:rFonts w:eastAsia="Times New Roman"/>
                <w:bCs/>
                <w:color w:val="auto"/>
                <w:kern w:val="0"/>
                <w:sz w:val="22"/>
                <w:szCs w:val="22"/>
                <w:lang w:val="sr-Cyrl-CS" w:eastAsia="en-US"/>
              </w:rPr>
              <w:t xml:space="preserve">Најмање </w:t>
            </w:r>
            <w:r w:rsidR="00B90AA1">
              <w:rPr>
                <w:rFonts w:eastAsia="Times New Roman"/>
                <w:bCs/>
                <w:color w:val="auto"/>
                <w:kern w:val="0"/>
                <w:sz w:val="22"/>
                <w:szCs w:val="22"/>
                <w:lang w:val="sr-Cyrl-CS" w:eastAsia="en-US"/>
              </w:rPr>
              <w:t>4</w:t>
            </w:r>
            <w:r w:rsidRPr="00DF6623">
              <w:rPr>
                <w:rFonts w:eastAsia="Times New Roman"/>
                <w:bCs/>
                <w:color w:val="auto"/>
                <w:kern w:val="0"/>
                <w:sz w:val="22"/>
                <w:szCs w:val="22"/>
                <w:lang w:val="sr-Cyrl-CS" w:eastAsia="en-US"/>
              </w:rPr>
              <w:t xml:space="preserve"> (</w:t>
            </w:r>
            <w:r w:rsidR="00B90AA1">
              <w:rPr>
                <w:rFonts w:eastAsia="Times New Roman"/>
                <w:bCs/>
                <w:color w:val="auto"/>
                <w:kern w:val="0"/>
                <w:sz w:val="22"/>
                <w:szCs w:val="22"/>
                <w:lang w:val="sr-Cyrl-CS" w:eastAsia="en-US"/>
              </w:rPr>
              <w:t>четири</w:t>
            </w:r>
            <w:r w:rsidRPr="00DF6623">
              <w:rPr>
                <w:rFonts w:eastAsia="Times New Roman"/>
                <w:bCs/>
                <w:color w:val="auto"/>
                <w:kern w:val="0"/>
                <w:sz w:val="22"/>
                <w:szCs w:val="22"/>
                <w:lang w:val="sr-Cyrl-CS" w:eastAsia="en-US"/>
              </w:rPr>
              <w:t>)</w:t>
            </w:r>
            <w:r w:rsidR="003F6B22" w:rsidRPr="00DF6623">
              <w:rPr>
                <w:rFonts w:eastAsia="Times New Roman"/>
                <w:bCs/>
                <w:color w:val="auto"/>
                <w:kern w:val="0"/>
                <w:sz w:val="22"/>
                <w:szCs w:val="22"/>
                <w:lang w:val="sr-Cyrl-CS" w:eastAsia="en-US"/>
              </w:rPr>
              <w:t xml:space="preserve"> )</w:t>
            </w:r>
            <w:r w:rsidR="003F6B22">
              <w:rPr>
                <w:rFonts w:eastAsia="Times New Roman"/>
                <w:bCs/>
                <w:color w:val="auto"/>
                <w:kern w:val="0"/>
                <w:sz w:val="22"/>
                <w:szCs w:val="22"/>
                <w:lang w:val="sr-Cyrl-CS" w:eastAsia="en-US"/>
              </w:rPr>
              <w:t>+ један од близанаца гратис</w:t>
            </w:r>
          </w:p>
        </w:tc>
      </w:tr>
      <w:tr w:rsidR="00C758E4" w:rsidRPr="00DF6623" w:rsidTr="006577BC">
        <w:tc>
          <w:tcPr>
            <w:tcW w:w="4915" w:type="dxa"/>
          </w:tcPr>
          <w:p w:rsidR="00C758E4" w:rsidRPr="00DF6623" w:rsidRDefault="00C758E4" w:rsidP="003E1B4E">
            <w:pPr>
              <w:suppressAutoHyphens w:val="0"/>
              <w:spacing w:line="240" w:lineRule="auto"/>
              <w:rPr>
                <w:rFonts w:eastAsia="Times New Roman"/>
                <w:color w:val="auto"/>
                <w:kern w:val="0"/>
                <w:lang w:val="sr-Cyrl-CS" w:eastAsia="en-US"/>
              </w:rPr>
            </w:pPr>
            <w:r w:rsidRPr="00DF6623">
              <w:rPr>
                <w:rFonts w:eastAsia="Times New Roman"/>
                <w:color w:val="auto"/>
                <w:kern w:val="0"/>
                <w:sz w:val="22"/>
                <w:szCs w:val="22"/>
                <w:lang w:val="sr-Cyrl-CS" w:eastAsia="en-US"/>
              </w:rPr>
              <w:t>Додатни број гратиса за ученике</w:t>
            </w:r>
            <w:r w:rsidRPr="00AF5899">
              <w:rPr>
                <w:rFonts w:eastAsia="Times New Roman"/>
                <w:color w:val="auto"/>
                <w:kern w:val="0"/>
                <w:sz w:val="22"/>
                <w:szCs w:val="22"/>
                <w:lang w:val="sr-Cyrl-CS" w:eastAsia="en-US"/>
              </w:rPr>
              <w:t xml:space="preserve"> </w:t>
            </w:r>
          </w:p>
        </w:tc>
        <w:tc>
          <w:tcPr>
            <w:tcW w:w="4193" w:type="dxa"/>
          </w:tcPr>
          <w:p w:rsidR="00C758E4" w:rsidRPr="00DF6623" w:rsidRDefault="00C758E4" w:rsidP="006577BC">
            <w:pPr>
              <w:suppressAutoHyphens w:val="0"/>
              <w:spacing w:line="240" w:lineRule="auto"/>
              <w:rPr>
                <w:rFonts w:eastAsia="Times New Roman"/>
                <w:b/>
                <w:bCs/>
                <w:color w:val="auto"/>
                <w:kern w:val="0"/>
                <w:lang w:val="sr-Cyrl-CS" w:eastAsia="en-US"/>
              </w:rPr>
            </w:pPr>
          </w:p>
        </w:tc>
      </w:tr>
      <w:tr w:rsidR="00C758E4" w:rsidRPr="00DF6623" w:rsidTr="006577BC">
        <w:tc>
          <w:tcPr>
            <w:tcW w:w="4915" w:type="dxa"/>
          </w:tcPr>
          <w:p w:rsidR="00C758E4" w:rsidRPr="00DF6623" w:rsidRDefault="00C758E4" w:rsidP="006577BC">
            <w:pPr>
              <w:suppressAutoHyphens w:val="0"/>
              <w:spacing w:line="240" w:lineRule="auto"/>
              <w:rPr>
                <w:rFonts w:eastAsia="Times New Roman"/>
                <w:color w:val="auto"/>
                <w:kern w:val="0"/>
                <w:lang w:val="sr-Cyrl-CS" w:eastAsia="en-US"/>
              </w:rPr>
            </w:pPr>
            <w:r w:rsidRPr="00DF6623">
              <w:rPr>
                <w:rFonts w:eastAsia="Times New Roman"/>
                <w:color w:val="auto"/>
                <w:kern w:val="0"/>
                <w:sz w:val="22"/>
                <w:szCs w:val="22"/>
                <w:lang w:val="sr-Cyrl-CS" w:eastAsia="en-US"/>
              </w:rPr>
              <w:t>Име и презиме туристичког водича</w:t>
            </w:r>
          </w:p>
        </w:tc>
        <w:tc>
          <w:tcPr>
            <w:tcW w:w="4193" w:type="dxa"/>
          </w:tcPr>
          <w:p w:rsidR="00C758E4" w:rsidRPr="00DF6623" w:rsidRDefault="00C758E4" w:rsidP="006577BC">
            <w:pPr>
              <w:suppressAutoHyphens w:val="0"/>
              <w:spacing w:line="240" w:lineRule="auto"/>
              <w:jc w:val="center"/>
              <w:rPr>
                <w:rFonts w:eastAsia="Times New Roman"/>
                <w:b/>
                <w:bCs/>
                <w:color w:val="auto"/>
                <w:kern w:val="0"/>
                <w:lang w:val="sr-Cyrl-CS" w:eastAsia="en-US"/>
              </w:rPr>
            </w:pPr>
          </w:p>
        </w:tc>
      </w:tr>
      <w:tr w:rsidR="00C758E4" w:rsidRPr="00DF6623" w:rsidTr="006577BC">
        <w:tc>
          <w:tcPr>
            <w:tcW w:w="4915" w:type="dxa"/>
            <w:tcBorders>
              <w:top w:val="single" w:sz="4" w:space="0" w:color="auto"/>
              <w:left w:val="single" w:sz="4" w:space="0" w:color="auto"/>
              <w:bottom w:val="single" w:sz="4" w:space="0" w:color="auto"/>
              <w:right w:val="single" w:sz="4" w:space="0" w:color="auto"/>
            </w:tcBorders>
          </w:tcPr>
          <w:p w:rsidR="00C758E4" w:rsidRPr="005F4F35" w:rsidRDefault="00C758E4" w:rsidP="006577BC">
            <w:pPr>
              <w:suppressAutoHyphens w:val="0"/>
              <w:spacing w:line="240" w:lineRule="auto"/>
              <w:rPr>
                <w:rFonts w:eastAsia="Times New Roman"/>
                <w:color w:val="auto"/>
                <w:kern w:val="0"/>
                <w:lang w:val="sr-Cyrl-CS" w:eastAsia="en-US"/>
              </w:rPr>
            </w:pPr>
            <w:r>
              <w:rPr>
                <w:rFonts w:eastAsia="Times New Roman"/>
                <w:color w:val="auto"/>
                <w:kern w:val="0"/>
                <w:sz w:val="22"/>
                <w:szCs w:val="22"/>
                <w:lang w:val="sr-Cyrl-CS" w:eastAsia="en-US"/>
              </w:rPr>
              <w:t>Назив аутопревозника (или уписати сопствени превоз)</w:t>
            </w:r>
          </w:p>
        </w:tc>
        <w:tc>
          <w:tcPr>
            <w:tcW w:w="4193" w:type="dxa"/>
            <w:tcBorders>
              <w:top w:val="single" w:sz="4" w:space="0" w:color="auto"/>
              <w:left w:val="single" w:sz="4" w:space="0" w:color="auto"/>
              <w:bottom w:val="single" w:sz="4" w:space="0" w:color="auto"/>
              <w:right w:val="single" w:sz="4" w:space="0" w:color="auto"/>
            </w:tcBorders>
          </w:tcPr>
          <w:p w:rsidR="00C758E4" w:rsidRPr="00DF6623" w:rsidRDefault="00C758E4" w:rsidP="006577BC">
            <w:pPr>
              <w:suppressAutoHyphens w:val="0"/>
              <w:spacing w:line="240" w:lineRule="auto"/>
              <w:jc w:val="center"/>
              <w:rPr>
                <w:rFonts w:eastAsia="Times New Roman"/>
                <w:b/>
                <w:bCs/>
                <w:color w:val="auto"/>
                <w:kern w:val="0"/>
                <w:lang w:val="sr-Cyrl-CS" w:eastAsia="en-US"/>
              </w:rPr>
            </w:pPr>
          </w:p>
        </w:tc>
      </w:tr>
    </w:tbl>
    <w:p w:rsidR="00C758E4" w:rsidRDefault="00C758E4" w:rsidP="00C758E4">
      <w:pPr>
        <w:suppressAutoHyphens w:val="0"/>
        <w:spacing w:line="240" w:lineRule="auto"/>
        <w:ind w:left="720"/>
        <w:jc w:val="both"/>
        <w:rPr>
          <w:rFonts w:eastAsia="Times New Roman"/>
          <w:color w:val="auto"/>
          <w:kern w:val="0"/>
          <w:sz w:val="22"/>
          <w:szCs w:val="22"/>
          <w:lang w:val="sr-Cyrl-CS" w:eastAsia="en-US"/>
        </w:rPr>
      </w:pPr>
    </w:p>
    <w:p w:rsidR="00C31ACE" w:rsidRDefault="00C31ACE" w:rsidP="00C31ACE">
      <w:pPr>
        <w:suppressAutoHyphens w:val="0"/>
        <w:spacing w:line="240" w:lineRule="auto"/>
        <w:ind w:left="720"/>
        <w:jc w:val="both"/>
        <w:rPr>
          <w:rFonts w:eastAsia="Times New Roman"/>
          <w:color w:val="auto"/>
          <w:kern w:val="0"/>
          <w:sz w:val="22"/>
          <w:szCs w:val="22"/>
          <w:lang w:val="sr-Cyrl-CS" w:eastAsia="en-US"/>
        </w:rPr>
      </w:pPr>
    </w:p>
    <w:p w:rsidR="00A3267A" w:rsidRDefault="00A3267A" w:rsidP="00A3267A">
      <w:pPr>
        <w:suppressAutoHyphens w:val="0"/>
        <w:spacing w:line="240" w:lineRule="auto"/>
        <w:ind w:left="720"/>
        <w:jc w:val="both"/>
        <w:rPr>
          <w:rFonts w:eastAsia="Times New Roman"/>
          <w:color w:val="auto"/>
          <w:kern w:val="0"/>
          <w:sz w:val="22"/>
          <w:szCs w:val="22"/>
          <w:lang w:val="sr-Cyrl-CS" w:eastAsia="en-US"/>
        </w:rPr>
      </w:pPr>
    </w:p>
    <w:p w:rsidR="00A3267A" w:rsidRPr="00DF6623" w:rsidRDefault="00A3267A" w:rsidP="00B9571E">
      <w:pPr>
        <w:numPr>
          <w:ilvl w:val="0"/>
          <w:numId w:val="9"/>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Цена у понуди је фиксна и не може се мењати до истека уговора.</w:t>
      </w:r>
    </w:p>
    <w:p w:rsidR="00A3267A" w:rsidRPr="00DF6623" w:rsidRDefault="00A3267A" w:rsidP="00B9571E">
      <w:pPr>
        <w:numPr>
          <w:ilvl w:val="0"/>
          <w:numId w:val="9"/>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Важност понуде: до </w:t>
      </w:r>
      <w:r w:rsidR="007B0773">
        <w:rPr>
          <w:rFonts w:eastAsia="Times New Roman"/>
          <w:color w:val="auto"/>
          <w:kern w:val="0"/>
          <w:sz w:val="22"/>
          <w:szCs w:val="22"/>
          <w:lang w:val="sr-Cyrl-CS" w:eastAsia="en-US"/>
        </w:rPr>
        <w:t xml:space="preserve">исплате последње рате и </w:t>
      </w:r>
      <w:r w:rsidRPr="00DF6623">
        <w:rPr>
          <w:rFonts w:eastAsia="Times New Roman"/>
          <w:color w:val="auto"/>
          <w:kern w:val="0"/>
          <w:sz w:val="22"/>
          <w:szCs w:val="22"/>
          <w:lang w:val="sr-Cyrl-CS" w:eastAsia="en-US"/>
        </w:rPr>
        <w:t xml:space="preserve">истека уговора.  </w:t>
      </w:r>
    </w:p>
    <w:p w:rsidR="00A3267A" w:rsidRPr="00DF6623" w:rsidRDefault="00A3267A" w:rsidP="00B9571E">
      <w:pPr>
        <w:numPr>
          <w:ilvl w:val="0"/>
          <w:numId w:val="9"/>
        </w:numPr>
        <w:suppressAutoHyphens w:val="0"/>
        <w:spacing w:line="240" w:lineRule="auto"/>
        <w:jc w:val="both"/>
        <w:rPr>
          <w:rFonts w:eastAsia="Times New Roman"/>
          <w:color w:val="auto"/>
          <w:kern w:val="0"/>
          <w:lang w:val="sr-Cyrl-CS" w:eastAsia="en-US"/>
        </w:rPr>
      </w:pPr>
      <w:r w:rsidRPr="00DF6623">
        <w:rPr>
          <w:rFonts w:eastAsia="Times New Roman"/>
          <w:color w:val="auto"/>
          <w:kern w:val="0"/>
          <w:sz w:val="22"/>
          <w:szCs w:val="22"/>
          <w:lang w:eastAsia="en-US"/>
        </w:rPr>
        <w:t>Саставни део понуде је програм путовања кој</w:t>
      </w:r>
      <w:r w:rsidR="00E03A0E">
        <w:rPr>
          <w:rFonts w:eastAsia="Times New Roman"/>
          <w:color w:val="auto"/>
          <w:kern w:val="0"/>
          <w:sz w:val="22"/>
          <w:szCs w:val="22"/>
          <w:lang w:val="sr-Cyrl-CS" w:eastAsia="en-US"/>
        </w:rPr>
        <w:t>и</w:t>
      </w:r>
      <w:r w:rsidRPr="00DF6623">
        <w:rPr>
          <w:rFonts w:eastAsia="Times New Roman"/>
          <w:color w:val="auto"/>
          <w:kern w:val="0"/>
          <w:sz w:val="22"/>
          <w:szCs w:val="22"/>
          <w:lang w:eastAsia="en-US"/>
        </w:rPr>
        <w:t xml:space="preserve"> понуђач подноси уз понуду у писменој форми.</w:t>
      </w:r>
      <w:r w:rsidRPr="00DF6623">
        <w:rPr>
          <w:rFonts w:eastAsia="Times New Roman"/>
          <w:color w:val="auto"/>
          <w:kern w:val="0"/>
          <w:lang w:val="sr-Cyrl-CS" w:eastAsia="en-US"/>
        </w:rPr>
        <w:t xml:space="preserve">                     </w:t>
      </w:r>
    </w:p>
    <w:p w:rsidR="00A3267A" w:rsidRDefault="00A3267A" w:rsidP="00A3267A">
      <w:pPr>
        <w:suppressAutoHyphens w:val="0"/>
        <w:spacing w:line="240" w:lineRule="auto"/>
        <w:ind w:left="720"/>
        <w:jc w:val="both"/>
        <w:rPr>
          <w:rFonts w:eastAsia="Times New Roman"/>
          <w:color w:val="auto"/>
          <w:kern w:val="0"/>
          <w:lang w:val="sr-Cyrl-CS" w:eastAsia="en-US"/>
        </w:rPr>
      </w:pPr>
      <w:r w:rsidRPr="00DF6623">
        <w:rPr>
          <w:rFonts w:eastAsia="Times New Roman"/>
          <w:color w:val="auto"/>
          <w:kern w:val="0"/>
          <w:lang w:val="sr-Cyrl-CS" w:eastAsia="en-US"/>
        </w:rPr>
        <w:t xml:space="preserve">                          </w:t>
      </w:r>
    </w:p>
    <w:p w:rsidR="00A3267A" w:rsidRDefault="00A3267A" w:rsidP="00A3267A">
      <w:pPr>
        <w:suppressAutoHyphens w:val="0"/>
        <w:spacing w:line="240" w:lineRule="auto"/>
        <w:ind w:left="720"/>
        <w:jc w:val="both"/>
        <w:rPr>
          <w:rFonts w:eastAsia="Times New Roman"/>
          <w:color w:val="auto"/>
          <w:kern w:val="0"/>
          <w:lang w:val="sr-Cyrl-CS" w:eastAsia="en-US"/>
        </w:rPr>
      </w:pPr>
    </w:p>
    <w:p w:rsidR="00A3267A" w:rsidRPr="00DF6623" w:rsidRDefault="00A3267A" w:rsidP="00A3267A">
      <w:pPr>
        <w:suppressAutoHyphens w:val="0"/>
        <w:spacing w:line="240" w:lineRule="auto"/>
        <w:ind w:left="720"/>
        <w:jc w:val="both"/>
        <w:rPr>
          <w:rFonts w:eastAsia="Times New Roman"/>
          <w:bCs/>
          <w:color w:val="auto"/>
          <w:kern w:val="0"/>
          <w:lang w:val="sr-Cyrl-CS" w:eastAsia="en-US"/>
        </w:rPr>
      </w:pPr>
    </w:p>
    <w:p w:rsidR="00A3267A" w:rsidRPr="00DF6623" w:rsidRDefault="00A3267A" w:rsidP="00A3267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A3267A" w:rsidRPr="00DF6623" w:rsidRDefault="00A3267A" w:rsidP="00A3267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A3267A" w:rsidRPr="00DF6623" w:rsidRDefault="00A3267A" w:rsidP="00A3267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A3267A" w:rsidRPr="00044AC6" w:rsidRDefault="00A3267A" w:rsidP="00A3267A">
      <w:pPr>
        <w:ind w:left="720" w:firstLine="720"/>
        <w:jc w:val="both"/>
        <w:rPr>
          <w:rFonts w:eastAsia="TimesNewRomanPSMT"/>
          <w:bCs/>
        </w:rPr>
      </w:pPr>
    </w:p>
    <w:p w:rsidR="00A3267A" w:rsidRPr="00044AC6" w:rsidRDefault="00A3267A" w:rsidP="00A3267A">
      <w:pPr>
        <w:jc w:val="both"/>
        <w:rPr>
          <w:rFonts w:eastAsia="TimesNewRomanPS-BoldMT"/>
          <w:b/>
          <w:bCs/>
          <w:i/>
          <w:iCs/>
          <w:color w:val="002060"/>
        </w:rPr>
      </w:pPr>
    </w:p>
    <w:p w:rsidR="00A3267A" w:rsidRPr="00E50619" w:rsidRDefault="00A3267A" w:rsidP="00A3267A">
      <w:pPr>
        <w:jc w:val="both"/>
        <w:rPr>
          <w:iCs/>
        </w:rPr>
      </w:pPr>
      <w:r w:rsidRPr="00E50619">
        <w:rPr>
          <w:b/>
          <w:bCs/>
          <w:iCs/>
          <w:u w:val="single"/>
        </w:rPr>
        <w:t>Напомен</w:t>
      </w:r>
      <w:r>
        <w:rPr>
          <w:b/>
          <w:bCs/>
          <w:iCs/>
          <w:u w:val="single"/>
        </w:rPr>
        <w:t>а</w:t>
      </w:r>
      <w:r w:rsidRPr="00E50619">
        <w:rPr>
          <w:b/>
          <w:bCs/>
          <w:iCs/>
          <w:u w:val="single"/>
        </w:rPr>
        <w:t>:</w:t>
      </w:r>
      <w:r w:rsidRPr="00E50619">
        <w:rPr>
          <w:b/>
          <w:bCs/>
          <w:iCs/>
        </w:rPr>
        <w:t xml:space="preserve"> </w:t>
      </w:r>
    </w:p>
    <w:p w:rsidR="00A3267A" w:rsidRDefault="00A3267A" w:rsidP="00A3267A">
      <w:pPr>
        <w:jc w:val="both"/>
        <w:rPr>
          <w:iCs/>
          <w:lang w:val="sr-Cyrl-BA"/>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w:t>
      </w:r>
      <w:r w:rsidR="0048064F">
        <w:rPr>
          <w:iCs/>
          <w:lang w:val="sr-Cyrl-CS"/>
        </w:rPr>
        <w:t>Уколико понуђач подноси понуду за одређену партију</w:t>
      </w:r>
      <w:r w:rsidR="00883C5B">
        <w:rPr>
          <w:iCs/>
          <w:lang w:val="sr-Cyrl-CS"/>
        </w:rPr>
        <w:t>,</w:t>
      </w:r>
      <w:r w:rsidR="0048064F">
        <w:rPr>
          <w:iCs/>
          <w:lang w:val="sr-Cyrl-CS"/>
        </w:rPr>
        <w:t xml:space="preserve"> понудом морају обухваћене све релације, </w:t>
      </w:r>
      <w:r w:rsidR="00883C5B">
        <w:rPr>
          <w:iCs/>
          <w:lang w:val="sr-Cyrl-CS"/>
        </w:rPr>
        <w:t>за све разреде у оквиру партије, у супротном ће понуда бити одбачена као неприхватљива.</w:t>
      </w:r>
      <w:r w:rsidRPr="00E50619">
        <w:rPr>
          <w:iCs/>
        </w:rPr>
        <w:t xml:space="preserve"> </w:t>
      </w:r>
      <w:proofErr w:type="gramStart"/>
      <w:r w:rsidRPr="00E50619">
        <w:rPr>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42D43" w:rsidRDefault="00542D43" w:rsidP="00A3267A">
      <w:pPr>
        <w:jc w:val="both"/>
        <w:rPr>
          <w:iCs/>
          <w:lang w:val="sr-Cyrl-BA"/>
        </w:rPr>
      </w:pPr>
    </w:p>
    <w:p w:rsidR="00542D43" w:rsidRPr="001A7DC4" w:rsidRDefault="00542D43" w:rsidP="00542D43">
      <w:pPr>
        <w:widowControl w:val="0"/>
        <w:shd w:val="clear" w:color="auto" w:fill="C6D9F1"/>
        <w:suppressAutoHyphens w:val="0"/>
        <w:autoSpaceDE w:val="0"/>
        <w:autoSpaceDN w:val="0"/>
        <w:adjustRightInd w:val="0"/>
        <w:spacing w:before="20" w:line="240" w:lineRule="auto"/>
        <w:ind w:left="90"/>
        <w:jc w:val="center"/>
        <w:outlineLvl w:val="0"/>
        <w:rPr>
          <w:rFonts w:eastAsia="Times New Roman"/>
          <w:b/>
          <w:bCs/>
          <w:color w:val="auto"/>
          <w:kern w:val="0"/>
          <w:sz w:val="32"/>
          <w:szCs w:val="32"/>
          <w:lang w:val="sr-Cyrl-CS" w:eastAsia="en-US"/>
        </w:rPr>
      </w:pPr>
      <w:r w:rsidRPr="001A7DC4">
        <w:rPr>
          <w:rFonts w:eastAsia="Times New Roman"/>
          <w:b/>
          <w:bCs/>
          <w:color w:val="auto"/>
          <w:kern w:val="0"/>
          <w:sz w:val="32"/>
          <w:szCs w:val="32"/>
          <w:lang w:eastAsia="en-US"/>
        </w:rPr>
        <w:t xml:space="preserve">VI </w:t>
      </w:r>
      <w:r w:rsidRPr="001A7DC4">
        <w:rPr>
          <w:rFonts w:eastAsia="Times New Roman"/>
          <w:b/>
          <w:bCs/>
          <w:color w:val="auto"/>
          <w:kern w:val="0"/>
          <w:sz w:val="32"/>
          <w:szCs w:val="32"/>
          <w:lang w:val="sr-Cyrl-CS" w:eastAsia="en-US"/>
        </w:rPr>
        <w:t>СПЕЦИФИКАЦИЈА УСЛУГА</w:t>
      </w:r>
    </w:p>
    <w:p w:rsidR="00542D43" w:rsidRDefault="00542D43" w:rsidP="00A3267A">
      <w:pPr>
        <w:jc w:val="both"/>
        <w:rPr>
          <w:iCs/>
          <w:lang w:val="sr-Cyrl-BA"/>
        </w:rPr>
      </w:pPr>
    </w:p>
    <w:p w:rsidR="00542D43" w:rsidRPr="00226442" w:rsidRDefault="00542D43" w:rsidP="00542D43">
      <w:pPr>
        <w:jc w:val="both"/>
        <w:rPr>
          <w:b/>
          <w:sz w:val="32"/>
          <w:szCs w:val="32"/>
          <w:lang w:val="sr-Cyrl-CS"/>
        </w:rPr>
      </w:pPr>
    </w:p>
    <w:p w:rsidR="00BA47E9" w:rsidRPr="003F240D" w:rsidRDefault="00BA47E9" w:rsidP="00BA47E9">
      <w:pPr>
        <w:widowControl w:val="0"/>
        <w:tabs>
          <w:tab w:val="left" w:pos="0"/>
        </w:tabs>
        <w:suppressAutoHyphens w:val="0"/>
        <w:autoSpaceDE w:val="0"/>
        <w:autoSpaceDN w:val="0"/>
        <w:adjustRightInd w:val="0"/>
        <w:spacing w:before="20" w:line="240" w:lineRule="auto"/>
        <w:ind w:left="360"/>
        <w:jc w:val="center"/>
        <w:outlineLvl w:val="0"/>
        <w:rPr>
          <w:rFonts w:eastAsia="Times New Roman"/>
          <w:b/>
          <w:bCs/>
          <w:color w:val="auto"/>
          <w:kern w:val="0"/>
          <w:sz w:val="22"/>
          <w:szCs w:val="22"/>
          <w:u w:val="single"/>
          <w:lang w:val="sr-Cyrl-CS" w:eastAsia="en-US"/>
        </w:rPr>
      </w:pPr>
    </w:p>
    <w:p w:rsidR="00BA47E9" w:rsidRPr="003F240D" w:rsidRDefault="00BA47E9" w:rsidP="00BA47E9">
      <w:pPr>
        <w:widowControl w:val="0"/>
        <w:tabs>
          <w:tab w:val="left" w:pos="0"/>
        </w:tabs>
        <w:suppressAutoHyphens w:val="0"/>
        <w:autoSpaceDE w:val="0"/>
        <w:autoSpaceDN w:val="0"/>
        <w:adjustRightInd w:val="0"/>
        <w:spacing w:before="20" w:line="240" w:lineRule="auto"/>
        <w:jc w:val="center"/>
        <w:outlineLvl w:val="0"/>
        <w:rPr>
          <w:rFonts w:eastAsia="Times New Roman"/>
          <w:b/>
          <w:bCs/>
          <w:color w:val="auto"/>
          <w:kern w:val="0"/>
          <w:sz w:val="22"/>
          <w:szCs w:val="22"/>
          <w:lang w:val="sr-Cyrl-CS" w:eastAsia="en-US"/>
        </w:rPr>
      </w:pPr>
      <w:r w:rsidRPr="003F240D">
        <w:rPr>
          <w:rFonts w:eastAsia="Times New Roman"/>
          <w:b/>
          <w:bCs/>
          <w:color w:val="auto"/>
          <w:kern w:val="0"/>
          <w:sz w:val="22"/>
          <w:szCs w:val="22"/>
          <w:lang w:val="sr-Cyrl-CS" w:eastAsia="en-US"/>
        </w:rPr>
        <w:t xml:space="preserve">ПЛАН И ПРОГРАМ ЕКСКУРЗИЈЕ </w:t>
      </w:r>
    </w:p>
    <w:p w:rsidR="00BA47E9" w:rsidRDefault="00BA47E9" w:rsidP="00BA47E9">
      <w:pPr>
        <w:widowControl w:val="0"/>
        <w:tabs>
          <w:tab w:val="left" w:pos="0"/>
        </w:tabs>
        <w:suppressAutoHyphens w:val="0"/>
        <w:autoSpaceDE w:val="0"/>
        <w:autoSpaceDN w:val="0"/>
        <w:adjustRightInd w:val="0"/>
        <w:spacing w:before="20" w:line="240" w:lineRule="auto"/>
        <w:jc w:val="both"/>
        <w:rPr>
          <w:rFonts w:eastAsia="Times New Roman"/>
          <w:b/>
          <w:bCs/>
          <w:color w:val="auto"/>
          <w:kern w:val="0"/>
          <w:sz w:val="22"/>
          <w:szCs w:val="22"/>
          <w:lang w:val="sr-Cyrl-CS" w:eastAsia="en-US"/>
        </w:rPr>
      </w:pPr>
    </w:p>
    <w:p w:rsidR="00BA47E9" w:rsidRPr="003F240D" w:rsidRDefault="00BA47E9" w:rsidP="00BA47E9">
      <w:pPr>
        <w:widowControl w:val="0"/>
        <w:tabs>
          <w:tab w:val="left" w:pos="0"/>
        </w:tabs>
        <w:suppressAutoHyphens w:val="0"/>
        <w:autoSpaceDE w:val="0"/>
        <w:autoSpaceDN w:val="0"/>
        <w:adjustRightInd w:val="0"/>
        <w:spacing w:before="20" w:line="240" w:lineRule="auto"/>
        <w:jc w:val="both"/>
        <w:rPr>
          <w:rFonts w:eastAsia="Times New Roman"/>
          <w:b/>
          <w:bCs/>
          <w:color w:val="auto"/>
          <w:kern w:val="0"/>
          <w:sz w:val="22"/>
          <w:szCs w:val="22"/>
          <w:lang w:val="sr-Cyrl-CS" w:eastAsia="en-US"/>
        </w:rPr>
      </w:pPr>
    </w:p>
    <w:p w:rsidR="00BA47E9" w:rsidRPr="00F877D7" w:rsidRDefault="00BA47E9" w:rsidP="00BA47E9">
      <w:pPr>
        <w:suppressAutoHyphens w:val="0"/>
        <w:spacing w:line="240" w:lineRule="auto"/>
        <w:rPr>
          <w:rFonts w:ascii="Arial" w:hAnsi="Arial" w:cs="Arial"/>
          <w:b/>
          <w:sz w:val="20"/>
          <w:szCs w:val="20"/>
          <w:lang w:val="sr-Cyrl-CS"/>
        </w:rPr>
      </w:pPr>
      <w:r>
        <w:rPr>
          <w:rFonts w:eastAsia="Times New Roman"/>
          <w:b/>
          <w:color w:val="auto"/>
          <w:kern w:val="0"/>
          <w:lang w:val="sr-Cyrl-CS" w:eastAsia="en-US"/>
        </w:rPr>
        <w:t>Тродневна</w:t>
      </w:r>
      <w:r>
        <w:rPr>
          <w:rFonts w:eastAsia="Times New Roman"/>
          <w:b/>
          <w:color w:val="auto"/>
          <w:kern w:val="0"/>
          <w:lang w:eastAsia="en-US"/>
        </w:rPr>
        <w:t xml:space="preserve"> екскурзија за ученике </w:t>
      </w:r>
      <w:r>
        <w:rPr>
          <w:rFonts w:eastAsia="Times New Roman"/>
          <w:b/>
          <w:color w:val="auto"/>
          <w:kern w:val="0"/>
          <w:lang w:val="sr-Cyrl-CS" w:eastAsia="en-US"/>
        </w:rPr>
        <w:t>осмог разреда</w:t>
      </w:r>
    </w:p>
    <w:p w:rsidR="00BA47E9" w:rsidRPr="00D5288C" w:rsidRDefault="00BA47E9" w:rsidP="00BA47E9">
      <w:pPr>
        <w:pStyle w:val="ListParagraph"/>
        <w:spacing w:line="240" w:lineRule="auto"/>
        <w:ind w:left="0"/>
        <w:jc w:val="both"/>
        <w:rPr>
          <w:rFonts w:ascii="Arial" w:eastAsia="Calibri" w:hAnsi="Arial" w:cs="Arial"/>
          <w:b/>
          <w:sz w:val="20"/>
          <w:szCs w:val="20"/>
        </w:rPr>
      </w:pPr>
      <w:r w:rsidRPr="00D5288C">
        <w:rPr>
          <w:rFonts w:ascii="Arial" w:hAnsi="Arial" w:cs="Arial"/>
          <w:b/>
          <w:sz w:val="20"/>
          <w:szCs w:val="20"/>
        </w:rPr>
        <w:t xml:space="preserve">Путни правац: </w:t>
      </w:r>
      <w:r>
        <w:rPr>
          <w:rFonts w:ascii="Arial" w:eastAsia="Calibri" w:hAnsi="Arial" w:cs="Arial"/>
          <w:sz w:val="20"/>
          <w:szCs w:val="20"/>
          <w:lang w:val="sr-Cyrl-CS"/>
        </w:rPr>
        <w:t>Конарево</w:t>
      </w:r>
      <w:r w:rsidRPr="00D5288C">
        <w:rPr>
          <w:rFonts w:ascii="Arial" w:eastAsia="Calibri" w:hAnsi="Arial" w:cs="Arial"/>
          <w:sz w:val="20"/>
          <w:szCs w:val="20"/>
          <w:lang w:val="sr-Cyrl-CS"/>
        </w:rPr>
        <w:t xml:space="preserve"> – </w:t>
      </w:r>
      <w:r>
        <w:rPr>
          <w:rFonts w:ascii="Arial" w:eastAsia="Calibri" w:hAnsi="Arial" w:cs="Arial"/>
          <w:sz w:val="20"/>
          <w:szCs w:val="20"/>
          <w:lang w:val="sr-Cyrl-CS"/>
        </w:rPr>
        <w:t>Нови Сад</w:t>
      </w:r>
      <w:r w:rsidRPr="00D5288C">
        <w:rPr>
          <w:rFonts w:ascii="Arial" w:eastAsia="Calibri" w:hAnsi="Arial" w:cs="Arial"/>
          <w:sz w:val="20"/>
          <w:szCs w:val="20"/>
          <w:lang w:val="sr-Cyrl-CS"/>
        </w:rPr>
        <w:t xml:space="preserve"> – </w:t>
      </w:r>
      <w:r>
        <w:rPr>
          <w:rFonts w:ascii="Arial" w:eastAsia="Calibri" w:hAnsi="Arial" w:cs="Arial"/>
          <w:sz w:val="20"/>
          <w:szCs w:val="20"/>
          <w:lang w:val="sr-Cyrl-CS"/>
        </w:rPr>
        <w:t>Суботица</w:t>
      </w:r>
      <w:r w:rsidRPr="00D5288C">
        <w:rPr>
          <w:rFonts w:ascii="Arial" w:eastAsia="Calibri" w:hAnsi="Arial" w:cs="Arial"/>
          <w:sz w:val="20"/>
          <w:szCs w:val="20"/>
          <w:lang w:val="sr-Cyrl-CS"/>
        </w:rPr>
        <w:t xml:space="preserve"> – </w:t>
      </w:r>
      <w:r>
        <w:rPr>
          <w:rFonts w:ascii="Arial" w:eastAsia="Calibri" w:hAnsi="Arial" w:cs="Arial"/>
          <w:sz w:val="20"/>
          <w:szCs w:val="20"/>
          <w:lang w:val="sr-Cyrl-CS"/>
        </w:rPr>
        <w:t>Палић</w:t>
      </w:r>
      <w:r w:rsidRPr="00D5288C">
        <w:rPr>
          <w:rFonts w:ascii="Arial" w:eastAsia="Calibri" w:hAnsi="Arial" w:cs="Arial"/>
          <w:sz w:val="20"/>
          <w:szCs w:val="20"/>
          <w:lang w:val="sr-Cyrl-CS"/>
        </w:rPr>
        <w:t xml:space="preserve"> – </w:t>
      </w:r>
      <w:r>
        <w:rPr>
          <w:rFonts w:ascii="Arial" w:eastAsia="Calibri" w:hAnsi="Arial" w:cs="Arial"/>
          <w:sz w:val="20"/>
          <w:szCs w:val="20"/>
          <w:lang w:val="sr-Cyrl-CS"/>
        </w:rPr>
        <w:t>Конарево</w:t>
      </w:r>
    </w:p>
    <w:p w:rsidR="00BA47E9" w:rsidRDefault="00BA47E9" w:rsidP="00BA47E9">
      <w:pPr>
        <w:pStyle w:val="ListParagraph"/>
        <w:spacing w:line="240" w:lineRule="auto"/>
        <w:ind w:left="0"/>
        <w:jc w:val="both"/>
        <w:rPr>
          <w:rFonts w:ascii="Arial" w:hAnsi="Arial" w:cs="Arial"/>
          <w:b/>
          <w:sz w:val="20"/>
          <w:szCs w:val="20"/>
          <w:lang w:val="sr-Cyrl-CS"/>
        </w:rPr>
      </w:pPr>
      <w:r w:rsidRPr="00D5288C">
        <w:rPr>
          <w:rFonts w:ascii="Arial" w:hAnsi="Arial" w:cs="Arial"/>
          <w:b/>
          <w:sz w:val="20"/>
          <w:szCs w:val="20"/>
        </w:rPr>
        <w:t>Садржај:</w:t>
      </w:r>
    </w:p>
    <w:p w:rsidR="00BA47E9" w:rsidRPr="00D5288C" w:rsidRDefault="00BA47E9" w:rsidP="00BA47E9">
      <w:pPr>
        <w:pStyle w:val="ListParagraph"/>
        <w:spacing w:line="240" w:lineRule="auto"/>
        <w:ind w:left="0"/>
        <w:jc w:val="both"/>
        <w:rPr>
          <w:rFonts w:ascii="Arial" w:hAnsi="Arial" w:cs="Arial"/>
          <w:sz w:val="20"/>
          <w:szCs w:val="20"/>
        </w:rPr>
      </w:pPr>
      <w:r>
        <w:rPr>
          <w:rFonts w:ascii="Arial" w:hAnsi="Arial" w:cs="Arial"/>
          <w:b/>
          <w:sz w:val="20"/>
          <w:szCs w:val="20"/>
          <w:lang w:val="sr-Cyrl-CS"/>
        </w:rPr>
        <w:t>2 ноћења</w:t>
      </w:r>
      <w:r w:rsidR="00E513ED">
        <w:rPr>
          <w:rFonts w:ascii="Arial" w:hAnsi="Arial" w:cs="Arial"/>
          <w:b/>
          <w:sz w:val="20"/>
          <w:szCs w:val="20"/>
          <w:lang w:val="sr-Cyrl-CS"/>
        </w:rPr>
        <w:t xml:space="preserve"> на бази пуног пансиона</w:t>
      </w:r>
      <w:r>
        <w:rPr>
          <w:rFonts w:ascii="Arial" w:hAnsi="Arial" w:cs="Arial"/>
          <w:b/>
          <w:sz w:val="20"/>
          <w:szCs w:val="20"/>
          <w:lang w:val="sr-Cyrl-CS"/>
        </w:rPr>
        <w:t xml:space="preserve"> у Новом Саду у истом хотелу у центру града, пун пансион, минимум 3 звездице; </w:t>
      </w:r>
      <w:r w:rsidR="00503744">
        <w:rPr>
          <w:rFonts w:ascii="Arial" w:hAnsi="Arial" w:cs="Arial"/>
          <w:b/>
          <w:sz w:val="20"/>
          <w:szCs w:val="20"/>
          <w:lang w:val="sr-Cyrl-CS"/>
        </w:rPr>
        <w:t>обезбеђена дискотека за обе вечери,</w:t>
      </w:r>
      <w:r>
        <w:rPr>
          <w:rFonts w:ascii="Arial" w:hAnsi="Arial" w:cs="Arial"/>
          <w:b/>
          <w:sz w:val="20"/>
          <w:szCs w:val="20"/>
          <w:lang w:val="sr-Cyrl-CS"/>
        </w:rPr>
        <w:t xml:space="preserve">обилазак једног манастира на Фрушкој Гори-Хопово или Крушедол; обилазак Сремских Карловаца: посета Саборне цркве, обилазак Богословије , </w:t>
      </w:r>
      <w:r w:rsidR="00134848">
        <w:rPr>
          <w:rFonts w:ascii="Arial" w:hAnsi="Arial" w:cs="Arial"/>
          <w:b/>
          <w:sz w:val="20"/>
          <w:szCs w:val="20"/>
          <w:lang w:val="sr-Cyrl-CS"/>
        </w:rPr>
        <w:t xml:space="preserve">Стражилова, </w:t>
      </w:r>
      <w:r>
        <w:rPr>
          <w:rFonts w:ascii="Arial" w:hAnsi="Arial" w:cs="Arial"/>
          <w:b/>
          <w:sz w:val="20"/>
          <w:szCs w:val="20"/>
          <w:lang w:val="sr-Cyrl-CS"/>
        </w:rPr>
        <w:t>Гимназије у пратњи локалног водича</w:t>
      </w:r>
      <w:r w:rsidR="00134848">
        <w:rPr>
          <w:rFonts w:ascii="Arial" w:hAnsi="Arial" w:cs="Arial"/>
          <w:b/>
          <w:sz w:val="20"/>
          <w:szCs w:val="20"/>
          <w:lang w:val="sr-Cyrl-CS"/>
        </w:rPr>
        <w:t xml:space="preserve">. </w:t>
      </w:r>
      <w:r>
        <w:rPr>
          <w:rFonts w:ascii="Arial" w:hAnsi="Arial" w:cs="Arial"/>
          <w:b/>
          <w:sz w:val="20"/>
          <w:szCs w:val="20"/>
          <w:lang w:val="sr-Cyrl-CS"/>
        </w:rPr>
        <w:t>У Новом Саду: обилазак Петроварадинске тврђаве, Трга Слободе; Градске куће, Катедрале, Змај Јовине улице, Владичиног двора, Саборне цркве, Св.Ђорђа; Дунавске улице...; У Суботици: обилазак градског језгра и Градске куће; Палић: обилизак ЗОО врта, У Сремској Каменици: обилазак Змај Јовине куће.</w:t>
      </w:r>
    </w:p>
    <w:p w:rsidR="00BA47E9" w:rsidRPr="00F877D7" w:rsidRDefault="00BA47E9" w:rsidP="00BA47E9">
      <w:pPr>
        <w:suppressAutoHyphens w:val="0"/>
        <w:spacing w:line="240" w:lineRule="auto"/>
        <w:rPr>
          <w:rFonts w:eastAsia="Times New Roman"/>
          <w:color w:val="auto"/>
          <w:kern w:val="0"/>
          <w:lang w:val="sr-Cyrl-CS" w:eastAsia="en-US"/>
        </w:rPr>
      </w:pPr>
      <w:r w:rsidRPr="003F240D">
        <w:rPr>
          <w:rFonts w:eastAsia="Times New Roman"/>
          <w:color w:val="auto"/>
          <w:kern w:val="0"/>
          <w:lang w:eastAsia="en-US"/>
        </w:rPr>
        <w:t>Обавезн</w:t>
      </w:r>
      <w:r>
        <w:rPr>
          <w:rFonts w:eastAsia="Times New Roman"/>
          <w:color w:val="auto"/>
          <w:kern w:val="0"/>
          <w:lang w:val="sr-Cyrl-CS" w:eastAsia="en-US"/>
        </w:rPr>
        <w:t>а</w:t>
      </w:r>
      <w:r w:rsidRPr="003F240D">
        <w:rPr>
          <w:rFonts w:eastAsia="Times New Roman"/>
          <w:color w:val="auto"/>
          <w:kern w:val="0"/>
          <w:lang w:eastAsia="en-US"/>
        </w:rPr>
        <w:t xml:space="preserve"> </w:t>
      </w:r>
      <w:r>
        <w:rPr>
          <w:rFonts w:eastAsia="Times New Roman"/>
          <w:color w:val="auto"/>
          <w:kern w:val="0"/>
          <w:lang w:val="sr-Cyrl-CS" w:eastAsia="en-US"/>
        </w:rPr>
        <w:t>услуга на бази пуног пансиона</w:t>
      </w:r>
    </w:p>
    <w:p w:rsidR="00BA47E9" w:rsidRDefault="00BA47E9" w:rsidP="00BA47E9">
      <w:pPr>
        <w:suppressAutoHyphens w:val="0"/>
        <w:spacing w:line="240" w:lineRule="auto"/>
        <w:rPr>
          <w:rFonts w:eastAsia="Times New Roman"/>
          <w:color w:val="auto"/>
          <w:kern w:val="0"/>
          <w:lang w:eastAsia="en-US"/>
        </w:rPr>
      </w:pPr>
    </w:p>
    <w:p w:rsidR="00BA47E9" w:rsidRPr="006C0E84" w:rsidRDefault="00BA47E9" w:rsidP="00BA47E9">
      <w:pPr>
        <w:suppressAutoHyphens w:val="0"/>
        <w:spacing w:line="240" w:lineRule="auto"/>
        <w:jc w:val="both"/>
        <w:rPr>
          <w:rFonts w:eastAsia="Times New Roman"/>
          <w:color w:val="auto"/>
          <w:kern w:val="0"/>
          <w:sz w:val="22"/>
          <w:szCs w:val="22"/>
          <w:lang w:val="sr-Cyrl-CS" w:eastAsia="en-US"/>
        </w:rPr>
      </w:pPr>
      <w:r w:rsidRPr="006C0E84">
        <w:rPr>
          <w:rFonts w:eastAsia="Times New Roman"/>
          <w:color w:val="auto"/>
          <w:kern w:val="0"/>
          <w:sz w:val="22"/>
          <w:szCs w:val="22"/>
          <w:lang w:val="sr-Cyrl-CS" w:eastAsia="en-US"/>
        </w:rPr>
        <w:t xml:space="preserve">Превоз: аутобус </w:t>
      </w:r>
      <w:r>
        <w:rPr>
          <w:rFonts w:eastAsia="Times New Roman"/>
          <w:color w:val="auto"/>
          <w:kern w:val="0"/>
          <w:sz w:val="22"/>
          <w:szCs w:val="22"/>
          <w:lang w:val="sr-Cyrl-CS" w:eastAsia="en-US"/>
        </w:rPr>
        <w:t xml:space="preserve">високе </w:t>
      </w:r>
      <w:r w:rsidRPr="006C0E84">
        <w:rPr>
          <w:rFonts w:eastAsia="Times New Roman"/>
          <w:color w:val="auto"/>
          <w:kern w:val="0"/>
          <w:sz w:val="22"/>
          <w:szCs w:val="22"/>
          <w:lang w:val="sr-Cyrl-CS" w:eastAsia="en-US"/>
        </w:rPr>
        <w:t>туристичке класе.</w:t>
      </w:r>
    </w:p>
    <w:p w:rsidR="00BA47E9" w:rsidRPr="006C0E84" w:rsidRDefault="00BA47E9" w:rsidP="00BA47E9">
      <w:pPr>
        <w:suppressAutoHyphens w:val="0"/>
        <w:spacing w:line="240" w:lineRule="auto"/>
        <w:jc w:val="both"/>
        <w:rPr>
          <w:rFonts w:eastAsia="Times New Roman"/>
          <w:color w:val="auto"/>
          <w:kern w:val="0"/>
          <w:sz w:val="22"/>
          <w:szCs w:val="22"/>
          <w:lang w:val="sr-Cyrl-CS" w:eastAsia="en-US"/>
        </w:rPr>
      </w:pPr>
      <w:r w:rsidRPr="006C0E84">
        <w:rPr>
          <w:rFonts w:eastAsia="Times New Roman"/>
          <w:color w:val="auto"/>
          <w:kern w:val="0"/>
          <w:sz w:val="22"/>
          <w:szCs w:val="22"/>
          <w:lang w:val="sr-Cyrl-CS" w:eastAsia="en-US"/>
        </w:rPr>
        <w:t>Обезбедити услуге туристичког водича.</w:t>
      </w:r>
    </w:p>
    <w:p w:rsidR="00BA47E9" w:rsidRDefault="00BA47E9" w:rsidP="00BA47E9">
      <w:pPr>
        <w:tabs>
          <w:tab w:val="center" w:pos="1988"/>
        </w:tabs>
        <w:suppressAutoHyphens w:val="0"/>
        <w:spacing w:line="240" w:lineRule="auto"/>
        <w:rPr>
          <w:rFonts w:eastAsia="Times New Roman"/>
          <w:bCs/>
          <w:color w:val="auto"/>
          <w:kern w:val="0"/>
          <w:sz w:val="22"/>
          <w:szCs w:val="22"/>
          <w:lang w:val="sr-Cyrl-CS" w:eastAsia="en-US"/>
        </w:rPr>
      </w:pPr>
      <w:r w:rsidRPr="006C0E84">
        <w:rPr>
          <w:rFonts w:eastAsia="Times New Roman"/>
          <w:color w:val="auto"/>
          <w:kern w:val="0"/>
          <w:sz w:val="22"/>
          <w:szCs w:val="22"/>
          <w:lang w:val="sr-Cyrl-CS" w:eastAsia="en-US"/>
        </w:rPr>
        <w:t xml:space="preserve">Време реализације екскурзије ученика </w:t>
      </w:r>
      <w:r>
        <w:rPr>
          <w:rFonts w:eastAsia="Times New Roman"/>
          <w:color w:val="auto"/>
          <w:kern w:val="0"/>
          <w:sz w:val="22"/>
          <w:szCs w:val="22"/>
          <w:lang w:val="sr-Cyrl-CS" w:eastAsia="en-US"/>
        </w:rPr>
        <w:t xml:space="preserve">је: </w:t>
      </w:r>
      <w:r w:rsidR="000419AD" w:rsidRPr="000419AD">
        <w:rPr>
          <w:rFonts w:eastAsia="Times New Roman"/>
          <w:b/>
          <w:bCs/>
          <w:color w:val="auto"/>
          <w:kern w:val="0"/>
          <w:lang w:val="sr-Cyrl-CS" w:eastAsia="en-US"/>
        </w:rPr>
        <w:t>19/21.10 или 20/22.10.2018. године</w:t>
      </w:r>
    </w:p>
    <w:p w:rsidR="00BA47E9" w:rsidRDefault="00BA47E9" w:rsidP="00BA47E9">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максималан број ученика је </w:t>
      </w:r>
      <w:r w:rsidR="000419AD">
        <w:rPr>
          <w:rFonts w:eastAsia="Times New Roman"/>
          <w:color w:val="auto"/>
          <w:kern w:val="0"/>
          <w:sz w:val="22"/>
          <w:szCs w:val="22"/>
          <w:lang w:val="sr-Cyrl-CS" w:eastAsia="en-US"/>
        </w:rPr>
        <w:t>80</w:t>
      </w:r>
      <w:r>
        <w:rPr>
          <w:rFonts w:eastAsia="Times New Roman"/>
          <w:color w:val="auto"/>
          <w:kern w:val="0"/>
          <w:sz w:val="22"/>
          <w:szCs w:val="22"/>
          <w:lang w:val="sr-Cyrl-CS" w:eastAsia="en-US"/>
        </w:rPr>
        <w:t>, а минимални број да би се реализовала екскурзија је 4</w:t>
      </w:r>
      <w:r w:rsidR="000419AD">
        <w:rPr>
          <w:rFonts w:eastAsia="Times New Roman"/>
          <w:color w:val="auto"/>
          <w:kern w:val="0"/>
          <w:sz w:val="22"/>
          <w:szCs w:val="22"/>
          <w:lang w:val="sr-Cyrl-CS" w:eastAsia="en-US"/>
        </w:rPr>
        <w:t xml:space="preserve">8 </w:t>
      </w:r>
      <w:r>
        <w:rPr>
          <w:rFonts w:eastAsia="Times New Roman"/>
          <w:color w:val="auto"/>
          <w:kern w:val="0"/>
          <w:sz w:val="22"/>
          <w:szCs w:val="22"/>
          <w:lang w:val="sr-Cyrl-CS" w:eastAsia="en-US"/>
        </w:rPr>
        <w:t>ученика.</w:t>
      </w:r>
    </w:p>
    <w:p w:rsidR="00BA47E9" w:rsidRPr="006C0E84" w:rsidRDefault="00BA47E9" w:rsidP="00BA47E9">
      <w:pPr>
        <w:suppressAutoHyphens w:val="0"/>
        <w:spacing w:line="240" w:lineRule="auto"/>
        <w:jc w:val="both"/>
        <w:rPr>
          <w:rFonts w:eastAsia="Times New Roman"/>
          <w:color w:val="auto"/>
          <w:kern w:val="0"/>
          <w:sz w:val="22"/>
          <w:szCs w:val="22"/>
          <w:lang w:val="sr-Cyrl-CS" w:eastAsia="en-US"/>
        </w:rPr>
      </w:pPr>
      <w:r w:rsidRPr="006C0E84">
        <w:rPr>
          <w:rFonts w:eastAsia="Times New Roman"/>
          <w:color w:val="auto"/>
          <w:kern w:val="0"/>
          <w:sz w:val="22"/>
          <w:szCs w:val="22"/>
          <w:lang w:val="sr-Cyrl-CS" w:eastAsia="en-US"/>
        </w:rPr>
        <w:t>Обезбедити гратисе за наставнике</w:t>
      </w:r>
      <w:r>
        <w:rPr>
          <w:rFonts w:eastAsia="Times New Roman"/>
          <w:color w:val="auto"/>
          <w:kern w:val="0"/>
          <w:sz w:val="22"/>
          <w:szCs w:val="22"/>
          <w:lang w:val="sr-Cyrl-CS" w:eastAsia="en-US"/>
        </w:rPr>
        <w:t xml:space="preserve"> ( </w:t>
      </w:r>
      <w:r w:rsidR="00FF4A33">
        <w:rPr>
          <w:rFonts w:eastAsia="Times New Roman"/>
          <w:color w:val="auto"/>
          <w:kern w:val="0"/>
          <w:sz w:val="22"/>
          <w:szCs w:val="22"/>
          <w:lang w:val="sr-Cyrl-CS" w:eastAsia="en-US"/>
        </w:rPr>
        <w:t>5</w:t>
      </w:r>
      <w:r>
        <w:rPr>
          <w:rFonts w:eastAsia="Times New Roman"/>
          <w:color w:val="auto"/>
          <w:kern w:val="0"/>
          <w:sz w:val="22"/>
          <w:szCs w:val="22"/>
          <w:lang w:val="sr-Cyrl-CS" w:eastAsia="en-US"/>
        </w:rPr>
        <w:t xml:space="preserve"> наставника) а за ученике најмање по 1 гратис по одељењу (4 одељења и један од близанаца гратис)</w:t>
      </w:r>
      <w:r w:rsidRPr="006C0E84">
        <w:rPr>
          <w:rFonts w:eastAsia="Times New Roman"/>
          <w:color w:val="auto"/>
          <w:kern w:val="0"/>
          <w:sz w:val="22"/>
          <w:szCs w:val="22"/>
          <w:lang w:val="sr-Cyrl-CS" w:eastAsia="en-US"/>
        </w:rPr>
        <w:t>.</w:t>
      </w:r>
    </w:p>
    <w:p w:rsidR="00BA47E9" w:rsidRPr="006C0E84" w:rsidRDefault="00BA47E9" w:rsidP="00BA47E9">
      <w:pPr>
        <w:suppressAutoHyphens w:val="0"/>
        <w:spacing w:line="240" w:lineRule="auto"/>
        <w:jc w:val="both"/>
        <w:rPr>
          <w:rFonts w:eastAsia="Times New Roman"/>
          <w:color w:val="auto"/>
          <w:kern w:val="0"/>
          <w:sz w:val="22"/>
          <w:szCs w:val="22"/>
          <w:lang w:val="sr-Cyrl-CS" w:eastAsia="en-US"/>
        </w:rPr>
      </w:pPr>
      <w:r w:rsidRPr="006C0E84">
        <w:rPr>
          <w:rFonts w:eastAsia="Times New Roman"/>
          <w:color w:val="auto"/>
          <w:kern w:val="0"/>
          <w:sz w:val="22"/>
          <w:szCs w:val="22"/>
          <w:lang w:val="sr-Cyrl-CS" w:eastAsia="en-US"/>
        </w:rPr>
        <w:t xml:space="preserve">За </w:t>
      </w:r>
      <w:r>
        <w:rPr>
          <w:rFonts w:eastAsia="Times New Roman"/>
          <w:color w:val="auto"/>
          <w:kern w:val="0"/>
          <w:sz w:val="22"/>
          <w:szCs w:val="22"/>
          <w:lang w:val="sr-Cyrl-CS" w:eastAsia="en-US"/>
        </w:rPr>
        <w:t>тродневну</w:t>
      </w:r>
      <w:r w:rsidRPr="006C0E84">
        <w:rPr>
          <w:rFonts w:eastAsia="Times New Roman"/>
          <w:color w:val="auto"/>
          <w:kern w:val="0"/>
          <w:sz w:val="22"/>
          <w:szCs w:val="22"/>
          <w:lang w:val="sr-Cyrl-CS" w:eastAsia="en-US"/>
        </w:rPr>
        <w:t xml:space="preserve"> екскурзију Понуђач  је у обавези да обезбеди услуге лекара пратиоца</w:t>
      </w:r>
      <w:r w:rsidR="00165483">
        <w:rPr>
          <w:rFonts w:eastAsia="Times New Roman"/>
          <w:color w:val="auto"/>
          <w:kern w:val="0"/>
          <w:sz w:val="22"/>
          <w:szCs w:val="22"/>
          <w:lang w:val="sr-Cyrl-CS" w:eastAsia="en-US"/>
        </w:rPr>
        <w:t xml:space="preserve"> за сво време екскурзије</w:t>
      </w:r>
      <w:r w:rsidRPr="006C0E84">
        <w:rPr>
          <w:rFonts w:eastAsia="Times New Roman"/>
          <w:color w:val="auto"/>
          <w:kern w:val="0"/>
          <w:sz w:val="22"/>
          <w:szCs w:val="22"/>
          <w:lang w:val="sr-Cyrl-CS" w:eastAsia="en-US"/>
        </w:rPr>
        <w:t>.</w:t>
      </w:r>
    </w:p>
    <w:p w:rsidR="00BA47E9" w:rsidRPr="006C0E84" w:rsidRDefault="00BA47E9" w:rsidP="00BA47E9">
      <w:pPr>
        <w:suppressAutoHyphens w:val="0"/>
        <w:spacing w:line="240" w:lineRule="auto"/>
        <w:jc w:val="both"/>
        <w:rPr>
          <w:rFonts w:eastAsia="Times New Roman"/>
          <w:b/>
          <w:color w:val="auto"/>
          <w:kern w:val="0"/>
          <w:sz w:val="22"/>
          <w:szCs w:val="22"/>
          <w:lang w:val="sr-Cyrl-CS" w:eastAsia="en-US"/>
        </w:rPr>
      </w:pPr>
      <w:r w:rsidRPr="006C0E84">
        <w:rPr>
          <w:rFonts w:eastAsia="Times New Roman"/>
          <w:color w:val="auto"/>
          <w:kern w:val="0"/>
          <w:sz w:val="22"/>
          <w:szCs w:val="22"/>
          <w:lang w:val="sr-Cyrl-CS" w:eastAsia="en-US"/>
        </w:rPr>
        <w:t>У цену арнжмана морају бити урачунати трошкови реализације свих садржаја</w:t>
      </w:r>
      <w:r w:rsidR="006D56FF">
        <w:rPr>
          <w:rFonts w:eastAsia="Times New Roman"/>
          <w:color w:val="auto"/>
          <w:kern w:val="0"/>
          <w:sz w:val="22"/>
          <w:szCs w:val="22"/>
          <w:lang w:val="sr-Cyrl-CS" w:eastAsia="en-US"/>
        </w:rPr>
        <w:t xml:space="preserve"> тако да учесници путовања нећа имати додатне трошкове</w:t>
      </w:r>
      <w:r w:rsidRPr="006C0E84">
        <w:rPr>
          <w:rFonts w:eastAsia="Times New Roman"/>
          <w:color w:val="auto"/>
          <w:kern w:val="0"/>
          <w:sz w:val="22"/>
          <w:szCs w:val="22"/>
          <w:lang w:val="sr-Cyrl-CS" w:eastAsia="en-US"/>
        </w:rPr>
        <w:t xml:space="preserve">. </w:t>
      </w:r>
    </w:p>
    <w:p w:rsidR="00BA47E9" w:rsidRPr="00FF7388" w:rsidRDefault="00BA47E9" w:rsidP="00BA47E9">
      <w:pPr>
        <w:suppressAutoHyphens w:val="0"/>
        <w:spacing w:line="240" w:lineRule="auto"/>
        <w:jc w:val="both"/>
        <w:rPr>
          <w:rFonts w:eastAsia="Times New Roman"/>
          <w:color w:val="auto"/>
          <w:kern w:val="0"/>
          <w:sz w:val="22"/>
          <w:szCs w:val="22"/>
          <w:lang w:val="sr-Cyrl-CS" w:eastAsia="en-US"/>
        </w:rPr>
      </w:pPr>
      <w:r w:rsidRPr="00FF7388">
        <w:rPr>
          <w:rFonts w:eastAsia="Times New Roman"/>
          <w:color w:val="auto"/>
          <w:kern w:val="0"/>
          <w:sz w:val="22"/>
          <w:szCs w:val="22"/>
          <w:lang w:val="sr-Cyrl-CS" w:eastAsia="en-US"/>
        </w:rPr>
        <w:t xml:space="preserve">Плаћање у </w:t>
      </w:r>
      <w:r w:rsidR="000419AD">
        <w:rPr>
          <w:rFonts w:eastAsia="Times New Roman"/>
          <w:color w:val="auto"/>
          <w:kern w:val="0"/>
          <w:sz w:val="22"/>
          <w:szCs w:val="22"/>
          <w:lang w:val="sr-Cyrl-CS" w:eastAsia="en-US"/>
        </w:rPr>
        <w:t>5</w:t>
      </w:r>
      <w:r>
        <w:rPr>
          <w:rFonts w:eastAsia="Times New Roman"/>
          <w:color w:val="auto"/>
          <w:kern w:val="0"/>
          <w:sz w:val="22"/>
          <w:szCs w:val="22"/>
          <w:lang w:val="sr-Cyrl-CS" w:eastAsia="en-US"/>
        </w:rPr>
        <w:t xml:space="preserve"> једнаких </w:t>
      </w:r>
      <w:r w:rsidRPr="00FF7388">
        <w:rPr>
          <w:rFonts w:eastAsia="Times New Roman"/>
          <w:color w:val="auto"/>
          <w:kern w:val="0"/>
          <w:sz w:val="22"/>
          <w:szCs w:val="22"/>
          <w:lang w:val="sr-Cyrl-CS" w:eastAsia="en-US"/>
        </w:rPr>
        <w:t xml:space="preserve"> рат</w:t>
      </w:r>
      <w:r>
        <w:rPr>
          <w:rFonts w:eastAsia="Times New Roman"/>
          <w:color w:val="auto"/>
          <w:kern w:val="0"/>
          <w:sz w:val="22"/>
          <w:szCs w:val="22"/>
          <w:lang w:val="sr-Cyrl-CS" w:eastAsia="en-US"/>
        </w:rPr>
        <w:t>а</w:t>
      </w:r>
      <w:r w:rsidRPr="00FF7388">
        <w:rPr>
          <w:rFonts w:eastAsia="Times New Roman"/>
          <w:color w:val="auto"/>
          <w:kern w:val="0"/>
          <w:sz w:val="22"/>
          <w:szCs w:val="22"/>
          <w:lang w:val="sr-Cyrl-CS" w:eastAsia="en-US"/>
        </w:rPr>
        <w:t xml:space="preserve"> </w:t>
      </w:r>
      <w:r w:rsidR="00C04B77">
        <w:rPr>
          <w:rFonts w:eastAsia="Times New Roman"/>
          <w:color w:val="auto"/>
          <w:kern w:val="0"/>
          <w:sz w:val="22"/>
          <w:szCs w:val="22"/>
          <w:lang w:val="sr-Cyrl-CS" w:eastAsia="en-US"/>
        </w:rPr>
        <w:t>од октобра</w:t>
      </w:r>
      <w:r w:rsidR="00B377FF">
        <w:rPr>
          <w:rFonts w:eastAsia="Times New Roman"/>
          <w:color w:val="auto"/>
          <w:kern w:val="0"/>
          <w:sz w:val="22"/>
          <w:szCs w:val="22"/>
          <w:lang w:val="sr-Cyrl-CS" w:eastAsia="en-US"/>
        </w:rPr>
        <w:t xml:space="preserve"> 201</w:t>
      </w:r>
      <w:r w:rsidR="000419AD">
        <w:rPr>
          <w:rFonts w:eastAsia="Times New Roman"/>
          <w:color w:val="auto"/>
          <w:kern w:val="0"/>
          <w:sz w:val="22"/>
          <w:szCs w:val="22"/>
          <w:lang w:val="sr-Cyrl-CS" w:eastAsia="en-US"/>
        </w:rPr>
        <w:t>8</w:t>
      </w:r>
      <w:r w:rsidR="00B377FF">
        <w:rPr>
          <w:rFonts w:eastAsia="Times New Roman"/>
          <w:color w:val="auto"/>
          <w:kern w:val="0"/>
          <w:sz w:val="22"/>
          <w:szCs w:val="22"/>
          <w:lang w:val="sr-Cyrl-CS" w:eastAsia="en-US"/>
        </w:rPr>
        <w:t>.,</w:t>
      </w:r>
      <w:r w:rsidR="00C04B77">
        <w:rPr>
          <w:rFonts w:eastAsia="Times New Roman"/>
          <w:color w:val="auto"/>
          <w:kern w:val="0"/>
          <w:sz w:val="22"/>
          <w:szCs w:val="22"/>
          <w:lang w:val="sr-Cyrl-CS" w:eastAsia="en-US"/>
        </w:rPr>
        <w:t xml:space="preserve"> а задња рата доспева у </w:t>
      </w:r>
      <w:r w:rsidR="000419AD">
        <w:rPr>
          <w:rFonts w:eastAsia="Times New Roman"/>
          <w:color w:val="auto"/>
          <w:kern w:val="0"/>
          <w:sz w:val="22"/>
          <w:szCs w:val="22"/>
          <w:lang w:val="sr-Cyrl-CS" w:eastAsia="en-US"/>
        </w:rPr>
        <w:t>фебруару</w:t>
      </w:r>
      <w:r w:rsidR="00C04B77">
        <w:rPr>
          <w:rFonts w:eastAsia="Times New Roman"/>
          <w:color w:val="auto"/>
          <w:kern w:val="0"/>
          <w:sz w:val="22"/>
          <w:szCs w:val="22"/>
          <w:lang w:val="sr-Cyrl-CS" w:eastAsia="en-US"/>
        </w:rPr>
        <w:t xml:space="preserve"> 201</w:t>
      </w:r>
      <w:r w:rsidR="000419AD">
        <w:rPr>
          <w:rFonts w:eastAsia="Times New Roman"/>
          <w:color w:val="auto"/>
          <w:kern w:val="0"/>
          <w:sz w:val="22"/>
          <w:szCs w:val="22"/>
          <w:lang w:val="sr-Cyrl-CS" w:eastAsia="en-US"/>
        </w:rPr>
        <w:t>9</w:t>
      </w:r>
      <w:r w:rsidR="00C04B77">
        <w:rPr>
          <w:rFonts w:eastAsia="Times New Roman"/>
          <w:color w:val="auto"/>
          <w:kern w:val="0"/>
          <w:sz w:val="22"/>
          <w:szCs w:val="22"/>
          <w:lang w:val="sr-Cyrl-CS" w:eastAsia="en-US"/>
        </w:rPr>
        <w:t xml:space="preserve">. Године. </w:t>
      </w:r>
    </w:p>
    <w:p w:rsidR="00BA47E9" w:rsidRPr="00FF7388" w:rsidRDefault="00BA47E9" w:rsidP="00BA47E9">
      <w:pPr>
        <w:suppressAutoHyphens w:val="0"/>
        <w:spacing w:line="240" w:lineRule="auto"/>
        <w:jc w:val="both"/>
        <w:rPr>
          <w:rFonts w:eastAsia="Times New Roman"/>
          <w:color w:val="auto"/>
          <w:kern w:val="0"/>
          <w:sz w:val="22"/>
          <w:szCs w:val="22"/>
          <w:lang w:val="sr-Cyrl-CS" w:eastAsia="en-US"/>
        </w:rPr>
      </w:pPr>
      <w:r w:rsidRPr="00FF7388">
        <w:rPr>
          <w:rFonts w:eastAsia="Times New Roman"/>
          <w:color w:val="auto"/>
          <w:kern w:val="0"/>
          <w:sz w:val="22"/>
          <w:szCs w:val="22"/>
          <w:lang w:val="sr-Cyrl-CS" w:eastAsia="en-US"/>
        </w:rPr>
        <w:t xml:space="preserve">Смештај </w:t>
      </w:r>
      <w:r>
        <w:rPr>
          <w:rFonts w:eastAsia="Times New Roman"/>
          <w:color w:val="auto"/>
          <w:kern w:val="0"/>
          <w:sz w:val="22"/>
          <w:szCs w:val="22"/>
          <w:lang w:val="sr-Cyrl-CS" w:eastAsia="en-US"/>
        </w:rPr>
        <w:t>у хотелу  у центру Новог Сада, у пешачкој зони. Од додатних садржаја хотел би требало да поседује: бесплатан бежични интернет, собе опремљене ТВ-има, и кабловским каналима. Хотел би требало да има минимум 3 звездице</w:t>
      </w:r>
      <w:r w:rsidR="00A34864">
        <w:rPr>
          <w:rFonts w:eastAsia="Times New Roman"/>
          <w:color w:val="auto"/>
          <w:kern w:val="0"/>
          <w:sz w:val="22"/>
          <w:szCs w:val="22"/>
          <w:lang w:val="sr-Cyrl-CS" w:eastAsia="en-US"/>
        </w:rPr>
        <w:t xml:space="preserve">. Обезбедити </w:t>
      </w:r>
      <w:r>
        <w:rPr>
          <w:rFonts w:eastAsia="Times New Roman"/>
          <w:color w:val="auto"/>
          <w:kern w:val="0"/>
          <w:sz w:val="22"/>
          <w:szCs w:val="22"/>
          <w:lang w:val="sr-Cyrl-CS" w:eastAsia="en-US"/>
        </w:rPr>
        <w:t xml:space="preserve"> диско вечери и дружења</w:t>
      </w:r>
      <w:r w:rsidR="00A34864">
        <w:rPr>
          <w:rFonts w:eastAsia="Times New Roman"/>
          <w:color w:val="auto"/>
          <w:kern w:val="0"/>
          <w:sz w:val="22"/>
          <w:szCs w:val="22"/>
          <w:lang w:val="sr-Cyrl-CS" w:eastAsia="en-US"/>
        </w:rPr>
        <w:t>.</w:t>
      </w:r>
      <w:r>
        <w:rPr>
          <w:rFonts w:eastAsia="Times New Roman"/>
          <w:color w:val="auto"/>
          <w:kern w:val="0"/>
          <w:sz w:val="22"/>
          <w:szCs w:val="22"/>
          <w:lang w:val="sr-Cyrl-CS" w:eastAsia="en-US"/>
        </w:rPr>
        <w:t xml:space="preserve"> </w:t>
      </w:r>
      <w:r w:rsidR="00A34864">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 xml:space="preserve"> </w:t>
      </w:r>
      <w:r w:rsidR="00A34864">
        <w:rPr>
          <w:rFonts w:eastAsia="Times New Roman"/>
          <w:color w:val="auto"/>
          <w:kern w:val="0"/>
          <w:sz w:val="22"/>
          <w:szCs w:val="22"/>
          <w:lang w:val="sr-Cyrl-CS" w:eastAsia="en-US"/>
        </w:rPr>
        <w:t xml:space="preserve">У </w:t>
      </w:r>
      <w:r>
        <w:rPr>
          <w:rFonts w:eastAsia="Times New Roman"/>
          <w:color w:val="auto"/>
          <w:kern w:val="0"/>
          <w:sz w:val="22"/>
          <w:szCs w:val="22"/>
          <w:lang w:val="sr-Cyrl-CS" w:eastAsia="en-US"/>
        </w:rPr>
        <w:t xml:space="preserve">хотелу </w:t>
      </w:r>
      <w:r w:rsidR="00A34864">
        <w:rPr>
          <w:rFonts w:eastAsia="Times New Roman"/>
          <w:color w:val="auto"/>
          <w:kern w:val="0"/>
          <w:sz w:val="22"/>
          <w:szCs w:val="22"/>
          <w:lang w:val="sr-Cyrl-CS" w:eastAsia="en-US"/>
        </w:rPr>
        <w:t>би требало да</w:t>
      </w:r>
      <w:r w:rsidR="00857CE0">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 xml:space="preserve">постоји ресторан који може да прими планирани и могући број ученика. Собе хотеле у свом саставу треба да имају купатила. Услуга на бази пуног пансиона са 2 ноћења.За ученике обезбедити и улазнице за дискотеку </w:t>
      </w:r>
      <w:r w:rsidR="00A34864">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 xml:space="preserve"> за обе вечери.</w:t>
      </w:r>
      <w:r w:rsidR="00F83BDA">
        <w:rPr>
          <w:rFonts w:eastAsia="Times New Roman"/>
          <w:color w:val="auto"/>
          <w:kern w:val="0"/>
          <w:sz w:val="22"/>
          <w:szCs w:val="22"/>
          <w:lang w:val="sr-Cyrl-CS" w:eastAsia="en-US"/>
        </w:rPr>
        <w:t>Собе треба да буду двокреветне до четворокреветне.</w:t>
      </w:r>
    </w:p>
    <w:p w:rsidR="00BA47E9" w:rsidRPr="006C0E84" w:rsidRDefault="00BA47E9" w:rsidP="00BA47E9">
      <w:pPr>
        <w:suppressAutoHyphens w:val="0"/>
        <w:spacing w:line="240" w:lineRule="auto"/>
        <w:jc w:val="both"/>
        <w:rPr>
          <w:rFonts w:eastAsia="Times New Roman"/>
          <w:color w:val="auto"/>
          <w:kern w:val="0"/>
          <w:sz w:val="22"/>
          <w:szCs w:val="22"/>
          <w:lang w:val="sr-Cyrl-CS" w:eastAsia="en-US"/>
        </w:rPr>
      </w:pPr>
      <w:r w:rsidRPr="006C0E84">
        <w:rPr>
          <w:rFonts w:eastAsia="Times New Roman"/>
          <w:color w:val="auto"/>
          <w:kern w:val="0"/>
          <w:sz w:val="22"/>
          <w:szCs w:val="22"/>
          <w:lang w:val="sr-Cyrl-CS" w:eastAsia="en-US"/>
        </w:rPr>
        <w:t xml:space="preserve">Потребно је обезбедити потребне услове за удобан и безбедан смештај ђака </w:t>
      </w:r>
      <w:r w:rsidR="00F83BDA">
        <w:rPr>
          <w:rFonts w:eastAsia="Times New Roman"/>
          <w:color w:val="auto"/>
          <w:kern w:val="0"/>
          <w:sz w:val="22"/>
          <w:szCs w:val="22"/>
          <w:lang w:val="sr-Cyrl-CS" w:eastAsia="en-US"/>
        </w:rPr>
        <w:t xml:space="preserve">и свих учесника путовања </w:t>
      </w:r>
      <w:r w:rsidRPr="006C0E84">
        <w:rPr>
          <w:rFonts w:eastAsia="Times New Roman"/>
          <w:color w:val="auto"/>
          <w:kern w:val="0"/>
          <w:sz w:val="22"/>
          <w:szCs w:val="22"/>
          <w:lang w:val="sr-Cyrl-CS" w:eastAsia="en-US"/>
        </w:rPr>
        <w:t>у односу на ангажовани број аутобуса и расположиви број седишта, као и да се превоз не врши ноћу од 22 до 05 часова.</w:t>
      </w:r>
    </w:p>
    <w:p w:rsidR="00BA47E9" w:rsidRPr="006C0E84" w:rsidRDefault="00BA47E9" w:rsidP="00BA47E9">
      <w:pPr>
        <w:suppressAutoHyphens w:val="0"/>
        <w:spacing w:line="240" w:lineRule="auto"/>
        <w:jc w:val="both"/>
        <w:rPr>
          <w:rFonts w:eastAsia="Times New Roman"/>
          <w:color w:val="auto"/>
          <w:kern w:val="0"/>
          <w:sz w:val="22"/>
          <w:szCs w:val="22"/>
          <w:lang w:val="sr-Cyrl-CS" w:eastAsia="en-US"/>
        </w:rPr>
      </w:pPr>
      <w:r w:rsidRPr="006C0E84">
        <w:rPr>
          <w:rFonts w:eastAsia="Times New Roman"/>
          <w:color w:val="auto"/>
          <w:kern w:val="0"/>
          <w:sz w:val="22"/>
          <w:szCs w:val="22"/>
          <w:lang w:val="sr-Cyrl-CS" w:eastAsia="en-US"/>
        </w:rPr>
        <w:t>Превозник је обавезан да поднесе пре отпочињања путовања:</w:t>
      </w:r>
    </w:p>
    <w:p w:rsidR="00BA47E9" w:rsidRPr="006C0E84" w:rsidRDefault="00BA47E9" w:rsidP="00B9571E">
      <w:pPr>
        <w:numPr>
          <w:ilvl w:val="0"/>
          <w:numId w:val="11"/>
        </w:numPr>
        <w:suppressAutoHyphens w:val="0"/>
        <w:spacing w:line="240" w:lineRule="auto"/>
        <w:jc w:val="both"/>
        <w:rPr>
          <w:rFonts w:eastAsia="Times New Roman"/>
          <w:color w:val="auto"/>
          <w:kern w:val="0"/>
          <w:sz w:val="22"/>
          <w:szCs w:val="22"/>
          <w:lang w:val="sr-Cyrl-CS" w:eastAsia="en-US"/>
        </w:rPr>
      </w:pPr>
      <w:r w:rsidRPr="006C0E84">
        <w:rPr>
          <w:rFonts w:eastAsia="Times New Roman"/>
          <w:color w:val="auto"/>
          <w:kern w:val="0"/>
          <w:sz w:val="22"/>
          <w:szCs w:val="22"/>
          <w:lang w:val="sr-Cyrl-CS" w:eastAsia="en-US"/>
        </w:rPr>
        <w:t>записник о извршеном техничком прегледу аутобуса (не старије од 5 дана)</w:t>
      </w:r>
    </w:p>
    <w:p w:rsidR="00BA47E9" w:rsidRPr="006C0E84" w:rsidRDefault="00BA47E9" w:rsidP="00B9571E">
      <w:pPr>
        <w:numPr>
          <w:ilvl w:val="0"/>
          <w:numId w:val="11"/>
        </w:numPr>
        <w:suppressAutoHyphens w:val="0"/>
        <w:spacing w:line="240" w:lineRule="auto"/>
        <w:jc w:val="both"/>
        <w:rPr>
          <w:rFonts w:eastAsia="Times New Roman"/>
          <w:color w:val="auto"/>
          <w:kern w:val="0"/>
          <w:sz w:val="22"/>
          <w:szCs w:val="22"/>
          <w:lang w:val="sr-Cyrl-CS" w:eastAsia="en-US"/>
        </w:rPr>
      </w:pPr>
      <w:r w:rsidRPr="006C0E84">
        <w:rPr>
          <w:rFonts w:eastAsia="Times New Roman"/>
          <w:color w:val="auto"/>
          <w:kern w:val="0"/>
          <w:sz w:val="22"/>
          <w:szCs w:val="22"/>
          <w:lang w:val="sr-Cyrl-CS" w:eastAsia="en-US"/>
        </w:rPr>
        <w:t>тахографске улошке за претходна два дана-за возаче који су ангажовании за превоз ученика</w:t>
      </w:r>
    </w:p>
    <w:p w:rsidR="00044C0C" w:rsidRDefault="00044C0C" w:rsidP="000629FA">
      <w:pPr>
        <w:suppressAutoHyphens w:val="0"/>
        <w:spacing w:line="240" w:lineRule="auto"/>
        <w:ind w:left="720" w:hanging="720"/>
        <w:jc w:val="both"/>
        <w:rPr>
          <w:sz w:val="22"/>
          <w:szCs w:val="22"/>
          <w:lang w:val="sr-Cyrl-CS"/>
        </w:rPr>
      </w:pPr>
    </w:p>
    <w:p w:rsidR="00044C0C" w:rsidRPr="006C0E84" w:rsidRDefault="00044C0C" w:rsidP="00044C0C">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                                    За све дестинације обезбедити п</w:t>
      </w:r>
      <w:r w:rsidRPr="006C0E84">
        <w:rPr>
          <w:rFonts w:eastAsia="Times New Roman"/>
          <w:color w:val="auto"/>
          <w:kern w:val="0"/>
          <w:sz w:val="22"/>
          <w:szCs w:val="22"/>
          <w:lang w:val="sr-Cyrl-CS" w:eastAsia="en-US"/>
        </w:rPr>
        <w:t xml:space="preserve">ревоз: </w:t>
      </w:r>
      <w:r>
        <w:rPr>
          <w:rFonts w:eastAsia="Times New Roman"/>
          <w:color w:val="auto"/>
          <w:kern w:val="0"/>
          <w:sz w:val="22"/>
          <w:szCs w:val="22"/>
          <w:lang w:val="sr-Cyrl-CS" w:eastAsia="en-US"/>
        </w:rPr>
        <w:t xml:space="preserve">модерним </w:t>
      </w:r>
      <w:r w:rsidRPr="006C0E84">
        <w:rPr>
          <w:rFonts w:eastAsia="Times New Roman"/>
          <w:color w:val="auto"/>
          <w:kern w:val="0"/>
          <w:sz w:val="22"/>
          <w:szCs w:val="22"/>
          <w:lang w:val="sr-Cyrl-CS" w:eastAsia="en-US"/>
        </w:rPr>
        <w:t>аутобус</w:t>
      </w:r>
      <w:r>
        <w:rPr>
          <w:rFonts w:eastAsia="Times New Roman"/>
          <w:color w:val="auto"/>
          <w:kern w:val="0"/>
          <w:sz w:val="22"/>
          <w:szCs w:val="22"/>
          <w:lang w:val="sr-Cyrl-CS" w:eastAsia="en-US"/>
        </w:rPr>
        <w:t>има</w:t>
      </w:r>
      <w:r w:rsidRPr="006C0E84">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 xml:space="preserve">високе </w:t>
      </w:r>
      <w:r w:rsidRPr="006C0E84">
        <w:rPr>
          <w:rFonts w:eastAsia="Times New Roman"/>
          <w:color w:val="auto"/>
          <w:kern w:val="0"/>
          <w:sz w:val="22"/>
          <w:szCs w:val="22"/>
          <w:lang w:val="sr-Cyrl-CS" w:eastAsia="en-US"/>
        </w:rPr>
        <w:t>туристичке класе</w:t>
      </w:r>
      <w:r>
        <w:rPr>
          <w:rFonts w:eastAsia="Times New Roman"/>
          <w:color w:val="auto"/>
          <w:kern w:val="0"/>
          <w:sz w:val="22"/>
          <w:szCs w:val="22"/>
          <w:lang w:val="sr-Cyrl-CS" w:eastAsia="en-US"/>
        </w:rPr>
        <w:t xml:space="preserve"> (</w:t>
      </w:r>
      <w:r w:rsidR="00193281">
        <w:rPr>
          <w:rFonts w:eastAsia="Times New Roman"/>
          <w:color w:val="auto"/>
          <w:kern w:val="0"/>
          <w:sz w:val="22"/>
          <w:szCs w:val="22"/>
          <w:lang w:val="sr-Cyrl-CS" w:eastAsia="en-US"/>
        </w:rPr>
        <w:t xml:space="preserve">високоподни, </w:t>
      </w:r>
      <w:r>
        <w:rPr>
          <w:rFonts w:eastAsia="Times New Roman"/>
          <w:color w:val="auto"/>
          <w:kern w:val="0"/>
          <w:sz w:val="22"/>
          <w:szCs w:val="22"/>
          <w:lang w:val="sr-Cyrl-CS" w:eastAsia="en-US"/>
        </w:rPr>
        <w:t>клима, аудио, и видео опрема</w:t>
      </w:r>
      <w:r w:rsidR="006D3705">
        <w:rPr>
          <w:rFonts w:eastAsia="Times New Roman"/>
          <w:color w:val="auto"/>
          <w:kern w:val="0"/>
          <w:sz w:val="22"/>
          <w:szCs w:val="22"/>
          <w:lang w:val="sr-Cyrl-CS" w:eastAsia="en-US"/>
        </w:rPr>
        <w:t>.</w:t>
      </w:r>
    </w:p>
    <w:p w:rsidR="00044C0C" w:rsidRPr="006C0E84" w:rsidRDefault="00044C0C" w:rsidP="00044C0C">
      <w:pPr>
        <w:suppressAutoHyphens w:val="0"/>
        <w:spacing w:line="240" w:lineRule="auto"/>
        <w:jc w:val="both"/>
        <w:rPr>
          <w:rFonts w:eastAsia="Times New Roman"/>
          <w:color w:val="auto"/>
          <w:kern w:val="0"/>
          <w:sz w:val="22"/>
          <w:szCs w:val="22"/>
          <w:lang w:val="sr-Cyrl-CS" w:eastAsia="en-US"/>
        </w:rPr>
      </w:pPr>
      <w:r w:rsidRPr="006C0E84">
        <w:rPr>
          <w:rFonts w:eastAsia="Times New Roman"/>
          <w:color w:val="auto"/>
          <w:kern w:val="0"/>
          <w:sz w:val="22"/>
          <w:szCs w:val="22"/>
          <w:lang w:val="sr-Cyrl-CS" w:eastAsia="en-US"/>
        </w:rPr>
        <w:t>Обезбедити услуге туристичког водича</w:t>
      </w:r>
      <w:r w:rsidR="00193281">
        <w:rPr>
          <w:rFonts w:eastAsia="Times New Roman"/>
          <w:color w:val="auto"/>
          <w:kern w:val="0"/>
          <w:sz w:val="22"/>
          <w:szCs w:val="22"/>
          <w:lang w:val="sr-Cyrl-CS" w:eastAsia="en-US"/>
        </w:rPr>
        <w:t xml:space="preserve"> са лиценцом</w:t>
      </w:r>
      <w:r w:rsidRPr="006C0E84">
        <w:rPr>
          <w:rFonts w:eastAsia="Times New Roman"/>
          <w:color w:val="auto"/>
          <w:kern w:val="0"/>
          <w:sz w:val="22"/>
          <w:szCs w:val="22"/>
          <w:lang w:val="sr-Cyrl-CS" w:eastAsia="en-US"/>
        </w:rPr>
        <w:t>.</w:t>
      </w:r>
      <w:r w:rsidR="00127D9F">
        <w:rPr>
          <w:rFonts w:eastAsia="Times New Roman"/>
          <w:color w:val="auto"/>
          <w:kern w:val="0"/>
          <w:sz w:val="22"/>
          <w:szCs w:val="22"/>
          <w:lang w:val="sr-Cyrl-CS" w:eastAsia="en-US"/>
        </w:rPr>
        <w:t>Детаљно описати аутобусе којима ће се обавити превоз: старост, опремљеност, марка....</w:t>
      </w:r>
    </w:p>
    <w:p w:rsidR="000629FA" w:rsidRPr="000629FA" w:rsidRDefault="000629FA" w:rsidP="000629FA">
      <w:pPr>
        <w:suppressAutoHyphens w:val="0"/>
        <w:spacing w:line="240" w:lineRule="auto"/>
        <w:ind w:left="720" w:hanging="720"/>
        <w:jc w:val="both"/>
        <w:rPr>
          <w:sz w:val="32"/>
          <w:szCs w:val="32"/>
          <w:lang w:val="sr-Cyrl-CS"/>
        </w:rPr>
      </w:pPr>
      <w:r w:rsidRPr="000629FA">
        <w:rPr>
          <w:sz w:val="32"/>
          <w:szCs w:val="32"/>
          <w:lang w:val="sr-Cyrl-CS"/>
        </w:rPr>
        <w:lastRenderedPageBreak/>
        <w:br w:type="page"/>
      </w:r>
    </w:p>
    <w:p w:rsidR="000629FA" w:rsidRDefault="000629FA" w:rsidP="000629FA">
      <w:pPr>
        <w:suppressAutoHyphens w:val="0"/>
        <w:spacing w:line="240" w:lineRule="auto"/>
        <w:ind w:left="720" w:hanging="720"/>
        <w:jc w:val="both"/>
        <w:rPr>
          <w:sz w:val="22"/>
          <w:szCs w:val="22"/>
          <w:lang w:val="sr-Cyrl-CS"/>
        </w:rPr>
      </w:pPr>
    </w:p>
    <w:p w:rsidR="00A3267A" w:rsidRDefault="00A3267A" w:rsidP="00A3267A">
      <w:pPr>
        <w:jc w:val="center"/>
        <w:rPr>
          <w:b/>
          <w:sz w:val="32"/>
          <w:szCs w:val="32"/>
        </w:rPr>
      </w:pPr>
    </w:p>
    <w:p w:rsidR="008812FC" w:rsidRDefault="008812FC" w:rsidP="00A3267A">
      <w:pPr>
        <w:jc w:val="both"/>
        <w:rPr>
          <w:iCs/>
          <w:sz w:val="22"/>
          <w:szCs w:val="22"/>
          <w:lang w:val="sr-Cyrl-CS"/>
        </w:rPr>
      </w:pPr>
    </w:p>
    <w:p w:rsidR="008812FC" w:rsidRDefault="008812FC" w:rsidP="00A3267A">
      <w:pPr>
        <w:jc w:val="both"/>
        <w:rPr>
          <w:iCs/>
          <w:sz w:val="22"/>
          <w:szCs w:val="22"/>
          <w:lang w:val="sr-Cyrl-CS"/>
        </w:rPr>
      </w:pPr>
    </w:p>
    <w:p w:rsidR="00FE2785" w:rsidRDefault="00FE2785" w:rsidP="00A3267A">
      <w:pPr>
        <w:jc w:val="both"/>
        <w:rPr>
          <w:iCs/>
          <w:sz w:val="22"/>
          <w:szCs w:val="22"/>
          <w:lang w:val="sr-Cyrl-CS"/>
        </w:rPr>
      </w:pPr>
    </w:p>
    <w:p w:rsidR="0047109A" w:rsidRDefault="0047109A" w:rsidP="00A3267A">
      <w:pPr>
        <w:jc w:val="both"/>
        <w:rPr>
          <w:iCs/>
          <w:sz w:val="22"/>
          <w:szCs w:val="22"/>
          <w:lang w:val="sr-Cyrl-CS"/>
        </w:rPr>
      </w:pPr>
    </w:p>
    <w:p w:rsidR="00C40637" w:rsidRPr="000A7251" w:rsidRDefault="00C40637" w:rsidP="00C40637">
      <w:pPr>
        <w:shd w:val="clear" w:color="auto" w:fill="C6D9F1"/>
        <w:jc w:val="center"/>
        <w:rPr>
          <w:b/>
          <w:sz w:val="32"/>
          <w:szCs w:val="32"/>
        </w:rPr>
      </w:pPr>
      <w:r>
        <w:rPr>
          <w:b/>
          <w:sz w:val="32"/>
          <w:szCs w:val="32"/>
        </w:rPr>
        <w:t>VII</w:t>
      </w:r>
      <w:r w:rsidRPr="000A7251">
        <w:rPr>
          <w:b/>
          <w:sz w:val="32"/>
          <w:szCs w:val="32"/>
        </w:rPr>
        <w:t xml:space="preserve"> МОДЕЛ УГОВОРА</w:t>
      </w:r>
    </w:p>
    <w:p w:rsidR="00C40637" w:rsidRDefault="00C40637" w:rsidP="00C40637">
      <w:pPr>
        <w:jc w:val="center"/>
        <w:rPr>
          <w:b/>
          <w:bCs/>
          <w:iCs/>
        </w:rPr>
      </w:pPr>
    </w:p>
    <w:p w:rsidR="00C40637" w:rsidRPr="00F02A87" w:rsidRDefault="00C40637" w:rsidP="00C40637">
      <w:pPr>
        <w:rPr>
          <w:b/>
          <w:iCs/>
          <w:sz w:val="22"/>
          <w:szCs w:val="22"/>
          <w:lang w:val="sr-Cyrl-CS"/>
        </w:rPr>
      </w:pPr>
      <w:r w:rsidRPr="00F02A87">
        <w:rPr>
          <w:b/>
          <w:iCs/>
          <w:sz w:val="22"/>
          <w:szCs w:val="22"/>
        </w:rPr>
        <w:t>Закључен између:</w:t>
      </w:r>
    </w:p>
    <w:p w:rsidR="00C40637" w:rsidRPr="00F02A87" w:rsidRDefault="00C40637" w:rsidP="00C40637">
      <w:pPr>
        <w:rPr>
          <w:iCs/>
          <w:sz w:val="22"/>
          <w:szCs w:val="22"/>
          <w:lang w:val="sr-Cyrl-CS"/>
        </w:rPr>
      </w:pPr>
    </w:p>
    <w:p w:rsidR="00C40637" w:rsidRPr="00F02A87" w:rsidRDefault="00C40637" w:rsidP="00C40637">
      <w:pPr>
        <w:rPr>
          <w:iCs/>
          <w:sz w:val="22"/>
          <w:szCs w:val="22"/>
        </w:rPr>
      </w:pPr>
      <w:r w:rsidRPr="00F02A87">
        <w:rPr>
          <w:iCs/>
          <w:sz w:val="22"/>
          <w:szCs w:val="22"/>
        </w:rPr>
        <w:t xml:space="preserve">Наручиоца: </w:t>
      </w:r>
      <w:r w:rsidRPr="00F02A87">
        <w:rPr>
          <w:iCs/>
          <w:sz w:val="22"/>
          <w:szCs w:val="22"/>
          <w:lang w:val="sr-Cyrl-CS"/>
        </w:rPr>
        <w:t xml:space="preserve">Основна школа </w:t>
      </w:r>
      <w:r>
        <w:rPr>
          <w:iCs/>
          <w:sz w:val="22"/>
          <w:szCs w:val="22"/>
        </w:rPr>
        <w:t>''</w:t>
      </w:r>
      <w:r>
        <w:rPr>
          <w:iCs/>
          <w:sz w:val="22"/>
          <w:szCs w:val="22"/>
          <w:lang w:val="sr-Cyrl-CS"/>
        </w:rPr>
        <w:t>Ђура Јакшић</w:t>
      </w:r>
      <w:r>
        <w:rPr>
          <w:iCs/>
          <w:sz w:val="22"/>
          <w:szCs w:val="22"/>
        </w:rPr>
        <w:t>“</w:t>
      </w:r>
    </w:p>
    <w:p w:rsidR="00C40637" w:rsidRDefault="00C40637" w:rsidP="00C40637">
      <w:pPr>
        <w:rPr>
          <w:iCs/>
          <w:sz w:val="22"/>
          <w:szCs w:val="22"/>
          <w:lang w:val="sr-Cyrl-CS"/>
        </w:rPr>
      </w:pPr>
      <w:proofErr w:type="gramStart"/>
      <w:r w:rsidRPr="00F02A87">
        <w:rPr>
          <w:iCs/>
          <w:sz w:val="22"/>
          <w:szCs w:val="22"/>
        </w:rPr>
        <w:t>са</w:t>
      </w:r>
      <w:proofErr w:type="gramEnd"/>
      <w:r w:rsidRPr="00F02A87">
        <w:rPr>
          <w:iCs/>
          <w:sz w:val="22"/>
          <w:szCs w:val="22"/>
        </w:rPr>
        <w:t xml:space="preserve"> седиштем у </w:t>
      </w:r>
      <w:r>
        <w:rPr>
          <w:iCs/>
          <w:sz w:val="22"/>
          <w:szCs w:val="22"/>
          <w:lang w:val="sr-Cyrl-CS"/>
        </w:rPr>
        <w:t>Конареву</w:t>
      </w:r>
      <w:r w:rsidRPr="00F02A87">
        <w:rPr>
          <w:iCs/>
          <w:sz w:val="22"/>
          <w:szCs w:val="22"/>
        </w:rPr>
        <w:t>,</w:t>
      </w:r>
      <w:r w:rsidRPr="00F02A87">
        <w:rPr>
          <w:iCs/>
          <w:sz w:val="22"/>
          <w:szCs w:val="22"/>
          <w:lang w:val="sr-Cyrl-CS"/>
        </w:rPr>
        <w:t xml:space="preserve">  </w:t>
      </w:r>
      <w:r w:rsidRPr="00F02A87">
        <w:rPr>
          <w:iCs/>
          <w:sz w:val="22"/>
          <w:szCs w:val="22"/>
        </w:rPr>
        <w:t xml:space="preserve"> </w:t>
      </w:r>
      <w:r>
        <w:rPr>
          <w:iCs/>
          <w:sz w:val="22"/>
          <w:szCs w:val="22"/>
          <w:lang w:val="sr-Cyrl-CS"/>
        </w:rPr>
        <w:t>36340</w:t>
      </w:r>
      <w:r w:rsidRPr="00F02A87">
        <w:rPr>
          <w:iCs/>
          <w:sz w:val="22"/>
          <w:szCs w:val="22"/>
        </w:rPr>
        <w:t xml:space="preserve"> </w:t>
      </w:r>
    </w:p>
    <w:p w:rsidR="00C40637" w:rsidRPr="00F02A87" w:rsidRDefault="00C40637" w:rsidP="00C40637">
      <w:pPr>
        <w:rPr>
          <w:iCs/>
          <w:sz w:val="22"/>
          <w:szCs w:val="22"/>
          <w:lang w:val="sr-Cyrl-CS"/>
        </w:rPr>
      </w:pPr>
      <w:r w:rsidRPr="00F02A87">
        <w:rPr>
          <w:iCs/>
          <w:sz w:val="22"/>
          <w:szCs w:val="22"/>
        </w:rPr>
        <w:t>ПИБ:</w:t>
      </w:r>
      <w:r w:rsidRPr="00F02A87">
        <w:rPr>
          <w:iCs/>
          <w:sz w:val="22"/>
          <w:szCs w:val="22"/>
          <w:lang w:val="sr-Cyrl-CS"/>
        </w:rPr>
        <w:t xml:space="preserve"> </w:t>
      </w:r>
      <w:proofErr w:type="gramStart"/>
      <w:r>
        <w:rPr>
          <w:iCs/>
          <w:sz w:val="22"/>
          <w:szCs w:val="22"/>
          <w:lang w:val="sr-Cyrl-CS"/>
        </w:rPr>
        <w:t>100244145</w:t>
      </w:r>
      <w:r w:rsidRPr="00F02A87">
        <w:rPr>
          <w:iCs/>
          <w:sz w:val="22"/>
          <w:szCs w:val="22"/>
          <w:lang w:val="sr-Cyrl-CS"/>
        </w:rPr>
        <w:t xml:space="preserve">  </w:t>
      </w:r>
      <w:r w:rsidRPr="00F02A87">
        <w:rPr>
          <w:iCs/>
          <w:sz w:val="22"/>
          <w:szCs w:val="22"/>
        </w:rPr>
        <w:t>Матични</w:t>
      </w:r>
      <w:proofErr w:type="gramEnd"/>
      <w:r w:rsidRPr="00F02A87">
        <w:rPr>
          <w:iCs/>
          <w:sz w:val="22"/>
          <w:szCs w:val="22"/>
        </w:rPr>
        <w:t xml:space="preserve"> број: </w:t>
      </w:r>
      <w:r>
        <w:rPr>
          <w:iCs/>
          <w:sz w:val="22"/>
          <w:szCs w:val="22"/>
          <w:lang w:val="sr-Cyrl-CS"/>
        </w:rPr>
        <w:t>07100992</w:t>
      </w:r>
    </w:p>
    <w:p w:rsidR="00C40637" w:rsidRPr="00F02A87" w:rsidRDefault="00C40637" w:rsidP="00C40637">
      <w:pPr>
        <w:rPr>
          <w:iCs/>
          <w:sz w:val="22"/>
          <w:szCs w:val="22"/>
          <w:lang w:val="sr-Cyrl-CS"/>
        </w:rPr>
      </w:pPr>
      <w:r w:rsidRPr="00F02A87">
        <w:rPr>
          <w:iCs/>
          <w:sz w:val="22"/>
          <w:szCs w:val="22"/>
        </w:rPr>
        <w:t>Број рачуна:</w:t>
      </w:r>
      <w:r w:rsidRPr="00F02A87">
        <w:rPr>
          <w:iCs/>
          <w:sz w:val="22"/>
          <w:szCs w:val="22"/>
          <w:lang w:val="sr-Cyrl-CS"/>
        </w:rPr>
        <w:t xml:space="preserve"> 840-</w:t>
      </w:r>
      <w:r>
        <w:rPr>
          <w:iCs/>
          <w:sz w:val="22"/>
          <w:szCs w:val="22"/>
          <w:lang w:val="sr-Cyrl-CS"/>
        </w:rPr>
        <w:t>183660-11</w:t>
      </w:r>
    </w:p>
    <w:p w:rsidR="00C40637" w:rsidRPr="00F02A87" w:rsidRDefault="00C40637" w:rsidP="00C40637">
      <w:pPr>
        <w:rPr>
          <w:iCs/>
          <w:sz w:val="22"/>
          <w:szCs w:val="22"/>
          <w:lang w:val="sr-Cyrl-CS"/>
        </w:rPr>
      </w:pPr>
      <w:r w:rsidRPr="00F02A87">
        <w:rPr>
          <w:iCs/>
          <w:sz w:val="22"/>
          <w:szCs w:val="22"/>
        </w:rPr>
        <w:t>Телефон</w:t>
      </w:r>
      <w:proofErr w:type="gramStart"/>
      <w:r w:rsidRPr="00F02A87">
        <w:rPr>
          <w:iCs/>
          <w:sz w:val="22"/>
          <w:szCs w:val="22"/>
        </w:rPr>
        <w:t>:</w:t>
      </w:r>
      <w:r w:rsidRPr="00F02A87">
        <w:rPr>
          <w:iCs/>
          <w:sz w:val="22"/>
          <w:szCs w:val="22"/>
          <w:lang w:val="sr-Cyrl-CS"/>
        </w:rPr>
        <w:t>036</w:t>
      </w:r>
      <w:proofErr w:type="gramEnd"/>
      <w:r w:rsidRPr="00F02A87">
        <w:rPr>
          <w:iCs/>
          <w:sz w:val="22"/>
          <w:szCs w:val="22"/>
          <w:lang w:val="sr-Cyrl-CS"/>
        </w:rPr>
        <w:t>/</w:t>
      </w:r>
      <w:r>
        <w:rPr>
          <w:iCs/>
          <w:sz w:val="22"/>
          <w:szCs w:val="22"/>
          <w:lang w:val="sr-Cyrl-CS"/>
        </w:rPr>
        <w:t>821-992</w:t>
      </w:r>
      <w:r w:rsidRPr="00F02A87">
        <w:rPr>
          <w:iCs/>
          <w:sz w:val="22"/>
          <w:szCs w:val="22"/>
          <w:lang w:val="sr-Cyrl-CS"/>
        </w:rPr>
        <w:t xml:space="preserve"> </w:t>
      </w:r>
      <w:r w:rsidRPr="00F02A87">
        <w:rPr>
          <w:iCs/>
          <w:sz w:val="22"/>
          <w:szCs w:val="22"/>
        </w:rPr>
        <w:t>Телефакс:</w:t>
      </w:r>
      <w:r w:rsidRPr="00F02A87">
        <w:rPr>
          <w:iCs/>
          <w:sz w:val="22"/>
          <w:szCs w:val="22"/>
          <w:lang w:val="sr-Cyrl-CS"/>
        </w:rPr>
        <w:t xml:space="preserve"> 036</w:t>
      </w:r>
      <w:r>
        <w:rPr>
          <w:iCs/>
          <w:sz w:val="22"/>
          <w:szCs w:val="22"/>
          <w:lang w:val="sr-Cyrl-CS"/>
        </w:rPr>
        <w:t>/821-993</w:t>
      </w:r>
    </w:p>
    <w:p w:rsidR="00C40637" w:rsidRPr="00F02A87" w:rsidRDefault="00C40637" w:rsidP="00C40637">
      <w:pPr>
        <w:rPr>
          <w:iCs/>
          <w:sz w:val="22"/>
          <w:szCs w:val="22"/>
          <w:lang w:val="sr-Cyrl-CS"/>
        </w:rPr>
      </w:pPr>
      <w:proofErr w:type="gramStart"/>
      <w:r w:rsidRPr="00F02A87">
        <w:rPr>
          <w:iCs/>
          <w:sz w:val="22"/>
          <w:szCs w:val="22"/>
        </w:rPr>
        <w:t>кога</w:t>
      </w:r>
      <w:proofErr w:type="gramEnd"/>
      <w:r w:rsidRPr="00F02A87">
        <w:rPr>
          <w:iCs/>
          <w:sz w:val="22"/>
          <w:szCs w:val="22"/>
        </w:rPr>
        <w:t xml:space="preserve"> заступа</w:t>
      </w:r>
      <w:r w:rsidRPr="00F02A87">
        <w:rPr>
          <w:iCs/>
          <w:sz w:val="22"/>
          <w:szCs w:val="22"/>
          <w:lang w:val="sr-Cyrl-CS"/>
        </w:rPr>
        <w:t xml:space="preserve"> директор </w:t>
      </w:r>
      <w:r>
        <w:rPr>
          <w:iCs/>
          <w:sz w:val="22"/>
          <w:szCs w:val="22"/>
          <w:lang w:val="sr-Cyrl-CS"/>
        </w:rPr>
        <w:t>Плањанин Славица</w:t>
      </w:r>
    </w:p>
    <w:p w:rsidR="00C40637" w:rsidRPr="00F02A87" w:rsidRDefault="00C40637" w:rsidP="00C40637">
      <w:pPr>
        <w:rPr>
          <w:iCs/>
          <w:sz w:val="22"/>
          <w:szCs w:val="22"/>
        </w:rPr>
      </w:pPr>
      <w:r w:rsidRPr="00F02A87">
        <w:rPr>
          <w:iCs/>
          <w:sz w:val="22"/>
          <w:szCs w:val="22"/>
        </w:rPr>
        <w:t>(</w:t>
      </w:r>
      <w:proofErr w:type="gramStart"/>
      <w:r w:rsidRPr="00F02A87">
        <w:rPr>
          <w:iCs/>
          <w:sz w:val="22"/>
          <w:szCs w:val="22"/>
        </w:rPr>
        <w:t>у</w:t>
      </w:r>
      <w:proofErr w:type="gramEnd"/>
      <w:r w:rsidRPr="00F02A87">
        <w:rPr>
          <w:iCs/>
          <w:sz w:val="22"/>
          <w:szCs w:val="22"/>
        </w:rPr>
        <w:t xml:space="preserve"> даљем тексту: </w:t>
      </w:r>
      <w:r>
        <w:rPr>
          <w:b/>
          <w:bCs/>
          <w:iCs/>
          <w:sz w:val="22"/>
          <w:szCs w:val="22"/>
          <w:lang w:val="sr-Cyrl-CS"/>
        </w:rPr>
        <w:t>Наручилац</w:t>
      </w:r>
      <w:r w:rsidRPr="00F02A87">
        <w:rPr>
          <w:b/>
          <w:bCs/>
          <w:iCs/>
          <w:sz w:val="22"/>
          <w:szCs w:val="22"/>
          <w:lang w:val="sr-Cyrl-CS"/>
        </w:rPr>
        <w:t xml:space="preserve"> </w:t>
      </w:r>
      <w:r w:rsidRPr="00F02A87">
        <w:rPr>
          <w:iCs/>
          <w:sz w:val="22"/>
          <w:szCs w:val="22"/>
        </w:rPr>
        <w:t>)</w:t>
      </w:r>
    </w:p>
    <w:p w:rsidR="00C40637" w:rsidRPr="00F02A87" w:rsidRDefault="00C40637" w:rsidP="00C40637">
      <w:pPr>
        <w:rPr>
          <w:iCs/>
          <w:sz w:val="22"/>
          <w:szCs w:val="22"/>
        </w:rPr>
      </w:pPr>
    </w:p>
    <w:p w:rsidR="00C40637" w:rsidRPr="00F02A87" w:rsidRDefault="00C40637" w:rsidP="00C40637">
      <w:pPr>
        <w:rPr>
          <w:iCs/>
          <w:sz w:val="22"/>
          <w:szCs w:val="22"/>
        </w:rPr>
      </w:pPr>
      <w:proofErr w:type="gramStart"/>
      <w:r w:rsidRPr="00F02A87">
        <w:rPr>
          <w:iCs/>
          <w:sz w:val="22"/>
          <w:szCs w:val="22"/>
        </w:rPr>
        <w:t>и</w:t>
      </w:r>
      <w:proofErr w:type="gramEnd"/>
    </w:p>
    <w:p w:rsidR="00C40637" w:rsidRPr="00F02A87" w:rsidRDefault="00C40637" w:rsidP="00C40637">
      <w:pPr>
        <w:rPr>
          <w:iCs/>
          <w:sz w:val="22"/>
          <w:szCs w:val="22"/>
          <w:lang w:val="sr-Cyrl-CS"/>
        </w:rPr>
      </w:pPr>
    </w:p>
    <w:p w:rsidR="00C40637" w:rsidRPr="00F02A87" w:rsidRDefault="00C40637" w:rsidP="00C40637">
      <w:pPr>
        <w:rPr>
          <w:iCs/>
          <w:sz w:val="22"/>
          <w:szCs w:val="22"/>
        </w:rPr>
      </w:pPr>
      <w:r w:rsidRPr="00F02A87">
        <w:rPr>
          <w:iCs/>
          <w:sz w:val="22"/>
          <w:szCs w:val="22"/>
          <w:lang w:val="sr-Cyrl-CS"/>
        </w:rPr>
        <w:t xml:space="preserve">Понуђача  </w:t>
      </w:r>
      <w:r w:rsidRPr="00F02A87">
        <w:rPr>
          <w:iCs/>
          <w:sz w:val="22"/>
          <w:szCs w:val="22"/>
        </w:rPr>
        <w:t>...............................................................................................</w:t>
      </w:r>
    </w:p>
    <w:p w:rsidR="00C40637" w:rsidRPr="00F02A87" w:rsidRDefault="00C40637" w:rsidP="00C40637">
      <w:pPr>
        <w:rPr>
          <w:iCs/>
          <w:sz w:val="22"/>
          <w:szCs w:val="22"/>
        </w:rPr>
      </w:pPr>
      <w:proofErr w:type="gramStart"/>
      <w:r w:rsidRPr="00F02A87">
        <w:rPr>
          <w:iCs/>
          <w:sz w:val="22"/>
          <w:szCs w:val="22"/>
        </w:rPr>
        <w:t>са</w:t>
      </w:r>
      <w:proofErr w:type="gramEnd"/>
      <w:r w:rsidRPr="00F02A87">
        <w:rPr>
          <w:iCs/>
          <w:sz w:val="22"/>
          <w:szCs w:val="22"/>
        </w:rPr>
        <w:t xml:space="preserve"> седиштем у ............................................, улица .........................................., ПИБ:.......................... Матични број: ........................................</w:t>
      </w:r>
    </w:p>
    <w:p w:rsidR="00C40637" w:rsidRPr="00F02A87" w:rsidRDefault="00C40637" w:rsidP="00C40637">
      <w:pPr>
        <w:rPr>
          <w:iCs/>
          <w:sz w:val="22"/>
          <w:szCs w:val="22"/>
        </w:rPr>
      </w:pPr>
      <w:r w:rsidRPr="00F02A87">
        <w:rPr>
          <w:iCs/>
          <w:sz w:val="22"/>
          <w:szCs w:val="22"/>
        </w:rPr>
        <w:t>Број рачуна: ............................................ Назив банке</w:t>
      </w:r>
      <w:proofErr w:type="gramStart"/>
      <w:r w:rsidRPr="00F02A87">
        <w:rPr>
          <w:iCs/>
          <w:sz w:val="22"/>
          <w:szCs w:val="22"/>
        </w:rPr>
        <w:t>:......................................,</w:t>
      </w:r>
      <w:proofErr w:type="gramEnd"/>
    </w:p>
    <w:p w:rsidR="00C40637" w:rsidRPr="00F02A87" w:rsidRDefault="00C40637" w:rsidP="00C40637">
      <w:pPr>
        <w:rPr>
          <w:iCs/>
          <w:sz w:val="22"/>
          <w:szCs w:val="22"/>
        </w:rPr>
      </w:pPr>
      <w:r w:rsidRPr="00F02A87">
        <w:rPr>
          <w:iCs/>
          <w:sz w:val="22"/>
          <w:szCs w:val="22"/>
        </w:rPr>
        <w:t>Телефон</w:t>
      </w:r>
      <w:proofErr w:type="gramStart"/>
      <w:r w:rsidRPr="00F02A87">
        <w:rPr>
          <w:iCs/>
          <w:sz w:val="22"/>
          <w:szCs w:val="22"/>
        </w:rPr>
        <w:t>:............................</w:t>
      </w:r>
      <w:proofErr w:type="gramEnd"/>
      <w:r w:rsidRPr="00F02A87">
        <w:rPr>
          <w:iCs/>
          <w:sz w:val="22"/>
          <w:szCs w:val="22"/>
        </w:rPr>
        <w:t>Телефакс:</w:t>
      </w:r>
    </w:p>
    <w:p w:rsidR="00C40637" w:rsidRPr="00F02A87" w:rsidRDefault="00C40637" w:rsidP="00C40637">
      <w:pPr>
        <w:rPr>
          <w:iCs/>
          <w:sz w:val="22"/>
          <w:szCs w:val="22"/>
        </w:rPr>
      </w:pPr>
      <w:proofErr w:type="gramStart"/>
      <w:r w:rsidRPr="00F02A87">
        <w:rPr>
          <w:iCs/>
          <w:sz w:val="22"/>
          <w:szCs w:val="22"/>
        </w:rPr>
        <w:t>кога</w:t>
      </w:r>
      <w:proofErr w:type="gramEnd"/>
      <w:r w:rsidRPr="00F02A87">
        <w:rPr>
          <w:iCs/>
          <w:sz w:val="22"/>
          <w:szCs w:val="22"/>
        </w:rPr>
        <w:t xml:space="preserve"> заступа................................................................... </w:t>
      </w:r>
    </w:p>
    <w:p w:rsidR="00C40637" w:rsidRPr="00F02A87" w:rsidRDefault="00C40637" w:rsidP="00C40637">
      <w:pPr>
        <w:rPr>
          <w:iCs/>
          <w:sz w:val="22"/>
          <w:szCs w:val="22"/>
        </w:rPr>
      </w:pPr>
      <w:r w:rsidRPr="00F02A87">
        <w:rPr>
          <w:iCs/>
          <w:sz w:val="22"/>
          <w:szCs w:val="22"/>
        </w:rPr>
        <w:t>(</w:t>
      </w:r>
      <w:proofErr w:type="gramStart"/>
      <w:r w:rsidRPr="00F02A87">
        <w:rPr>
          <w:iCs/>
          <w:sz w:val="22"/>
          <w:szCs w:val="22"/>
        </w:rPr>
        <w:t>у</w:t>
      </w:r>
      <w:proofErr w:type="gramEnd"/>
      <w:r w:rsidRPr="00F02A87">
        <w:rPr>
          <w:iCs/>
          <w:sz w:val="22"/>
          <w:szCs w:val="22"/>
          <w:lang w:val="sr-Cyrl-CS"/>
        </w:rPr>
        <w:t xml:space="preserve"> </w:t>
      </w:r>
      <w:r w:rsidRPr="00F02A87">
        <w:rPr>
          <w:iCs/>
          <w:sz w:val="22"/>
          <w:szCs w:val="22"/>
        </w:rPr>
        <w:t xml:space="preserve">даљем тексту: </w:t>
      </w:r>
      <w:r>
        <w:rPr>
          <w:b/>
          <w:bCs/>
          <w:iCs/>
          <w:sz w:val="22"/>
          <w:szCs w:val="22"/>
          <w:lang w:val="sr-Cyrl-CS"/>
        </w:rPr>
        <w:t>Извођач</w:t>
      </w:r>
      <w:r w:rsidRPr="00F02A87">
        <w:rPr>
          <w:b/>
          <w:bCs/>
          <w:iCs/>
          <w:sz w:val="22"/>
          <w:szCs w:val="22"/>
          <w:lang w:val="sr-Cyrl-CS"/>
        </w:rPr>
        <w:t xml:space="preserve"> </w:t>
      </w:r>
      <w:r w:rsidRPr="00F02A87">
        <w:rPr>
          <w:iCs/>
          <w:sz w:val="22"/>
          <w:szCs w:val="22"/>
        </w:rPr>
        <w:t>),</w:t>
      </w:r>
    </w:p>
    <w:p w:rsidR="00C40637" w:rsidRDefault="00C40637" w:rsidP="00C40637">
      <w:pPr>
        <w:rPr>
          <w:iCs/>
          <w:sz w:val="22"/>
          <w:szCs w:val="22"/>
        </w:rPr>
      </w:pPr>
    </w:p>
    <w:p w:rsidR="00C40637" w:rsidRPr="00E927D4" w:rsidRDefault="00C40637" w:rsidP="00B9571E">
      <w:pPr>
        <w:numPr>
          <w:ilvl w:val="0"/>
          <w:numId w:val="10"/>
        </w:numPr>
        <w:suppressAutoHyphens w:val="0"/>
        <w:spacing w:line="240" w:lineRule="auto"/>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Понуђачи учесници у заједничкој понуди или подизвођачи (опционо):</w:t>
      </w:r>
    </w:p>
    <w:p w:rsidR="00C40637" w:rsidRPr="00E927D4" w:rsidRDefault="00C40637" w:rsidP="00C40637">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-_______________________________________</w:t>
      </w:r>
      <w:r>
        <w:rPr>
          <w:rFonts w:eastAsia="Times New Roman"/>
          <w:b/>
          <w:bCs/>
          <w:color w:val="auto"/>
          <w:kern w:val="0"/>
          <w:sz w:val="22"/>
          <w:szCs w:val="22"/>
          <w:lang w:val="sr-Cyrl-CS" w:eastAsia="en-US"/>
        </w:rPr>
        <w:t>_____________________________________</w:t>
      </w:r>
    </w:p>
    <w:p w:rsidR="00C40637" w:rsidRPr="00E927D4" w:rsidRDefault="00C40637" w:rsidP="00C40637">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____________________________________________________________________</w:t>
      </w:r>
      <w:r>
        <w:rPr>
          <w:rFonts w:eastAsia="Times New Roman"/>
          <w:b/>
          <w:bCs/>
          <w:color w:val="auto"/>
          <w:kern w:val="0"/>
          <w:sz w:val="22"/>
          <w:szCs w:val="22"/>
          <w:lang w:val="sr-Cyrl-CS" w:eastAsia="en-US"/>
        </w:rPr>
        <w:t>______</w:t>
      </w:r>
      <w:r w:rsidRPr="00E927D4">
        <w:rPr>
          <w:rFonts w:eastAsia="Times New Roman"/>
          <w:b/>
          <w:bCs/>
          <w:color w:val="auto"/>
          <w:kern w:val="0"/>
          <w:sz w:val="22"/>
          <w:szCs w:val="22"/>
          <w:lang w:val="sr-Cyrl-CS" w:eastAsia="en-US"/>
        </w:rPr>
        <w:t xml:space="preserve">  </w:t>
      </w:r>
    </w:p>
    <w:p w:rsidR="00C40637" w:rsidRPr="00E927D4" w:rsidRDefault="00C40637" w:rsidP="00C40637">
      <w:pPr>
        <w:suppressAutoHyphens w:val="0"/>
        <w:spacing w:line="240" w:lineRule="auto"/>
        <w:ind w:left="360"/>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C40637" w:rsidRPr="00E927D4" w:rsidRDefault="00C40637" w:rsidP="00C40637">
      <w:pPr>
        <w:rPr>
          <w:iCs/>
          <w:sz w:val="22"/>
          <w:szCs w:val="22"/>
        </w:rPr>
      </w:pPr>
    </w:p>
    <w:p w:rsidR="00C40637" w:rsidRPr="00F02A87" w:rsidRDefault="00C40637" w:rsidP="00C40637">
      <w:pPr>
        <w:rPr>
          <w:iCs/>
          <w:sz w:val="22"/>
          <w:szCs w:val="22"/>
        </w:rPr>
      </w:pPr>
      <w:r w:rsidRPr="00F02A87">
        <w:rPr>
          <w:iCs/>
          <w:sz w:val="22"/>
          <w:szCs w:val="22"/>
        </w:rPr>
        <w:t>Основ уговора:</w:t>
      </w:r>
    </w:p>
    <w:p w:rsidR="00C40637" w:rsidRPr="00F02A87" w:rsidRDefault="00C40637" w:rsidP="00C40637">
      <w:pPr>
        <w:rPr>
          <w:iCs/>
          <w:sz w:val="22"/>
          <w:szCs w:val="22"/>
          <w:lang w:val="sr-Cyrl-CS"/>
        </w:rPr>
      </w:pPr>
      <w:r w:rsidRPr="00F02A87">
        <w:rPr>
          <w:iCs/>
          <w:sz w:val="22"/>
          <w:szCs w:val="22"/>
        </w:rPr>
        <w:t xml:space="preserve">ЈН </w:t>
      </w:r>
      <w:proofErr w:type="gramStart"/>
      <w:r w:rsidRPr="00F02A87">
        <w:rPr>
          <w:iCs/>
          <w:sz w:val="22"/>
          <w:szCs w:val="22"/>
        </w:rPr>
        <w:t>Број</w:t>
      </w:r>
      <w:r>
        <w:rPr>
          <w:iCs/>
          <w:sz w:val="22"/>
          <w:szCs w:val="22"/>
          <w:lang w:val="sr-Cyrl-CS"/>
        </w:rPr>
        <w:t xml:space="preserve">  </w:t>
      </w:r>
      <w:r w:rsidR="00D67FD6">
        <w:rPr>
          <w:iCs/>
          <w:sz w:val="22"/>
          <w:szCs w:val="22"/>
          <w:lang w:val="sr-Cyrl-CS"/>
        </w:rPr>
        <w:t>2</w:t>
      </w:r>
      <w:proofErr w:type="gramEnd"/>
      <w:r>
        <w:rPr>
          <w:iCs/>
          <w:sz w:val="22"/>
          <w:szCs w:val="22"/>
          <w:lang w:val="sr-Cyrl-CS"/>
        </w:rPr>
        <w:t>/201</w:t>
      </w:r>
      <w:r w:rsidR="00D67FD6">
        <w:rPr>
          <w:iCs/>
          <w:sz w:val="22"/>
          <w:szCs w:val="22"/>
          <w:lang w:val="sr-Cyrl-CS"/>
        </w:rPr>
        <w:t>8</w:t>
      </w:r>
    </w:p>
    <w:p w:rsidR="00C40637" w:rsidRPr="00F02A87" w:rsidRDefault="00C40637" w:rsidP="00C40637">
      <w:pPr>
        <w:rPr>
          <w:iCs/>
          <w:sz w:val="22"/>
          <w:szCs w:val="22"/>
        </w:rPr>
      </w:pPr>
      <w:r w:rsidRPr="00F02A87">
        <w:rPr>
          <w:iCs/>
          <w:sz w:val="22"/>
          <w:szCs w:val="22"/>
        </w:rPr>
        <w:t xml:space="preserve">Број и датум одлуке о </w:t>
      </w:r>
      <w:r w:rsidRPr="00F02A87">
        <w:rPr>
          <w:iCs/>
          <w:sz w:val="22"/>
          <w:szCs w:val="22"/>
          <w:lang w:val="sr-Cyrl-CS"/>
        </w:rPr>
        <w:t>додели уговора</w:t>
      </w:r>
      <w:proofErr w:type="gramStart"/>
      <w:r w:rsidRPr="00F02A87">
        <w:rPr>
          <w:iCs/>
          <w:sz w:val="22"/>
          <w:szCs w:val="22"/>
        </w:rPr>
        <w:t>:...............................................</w:t>
      </w:r>
      <w:proofErr w:type="gramEnd"/>
    </w:p>
    <w:p w:rsidR="00C40637" w:rsidRPr="00F02A87" w:rsidRDefault="00C40637" w:rsidP="00C40637">
      <w:pPr>
        <w:rPr>
          <w:iCs/>
          <w:sz w:val="22"/>
          <w:szCs w:val="22"/>
          <w:lang w:val="sr-Cyrl-CS"/>
        </w:rPr>
      </w:pPr>
      <w:proofErr w:type="gramStart"/>
      <w:r w:rsidRPr="00F02A87">
        <w:rPr>
          <w:iCs/>
          <w:sz w:val="22"/>
          <w:szCs w:val="22"/>
        </w:rPr>
        <w:t>Понуда изабраног понуђача бр.</w:t>
      </w:r>
      <w:proofErr w:type="gramEnd"/>
      <w:r w:rsidRPr="00F02A87">
        <w:rPr>
          <w:iCs/>
          <w:sz w:val="22"/>
          <w:szCs w:val="22"/>
        </w:rPr>
        <w:t xml:space="preserve"> ______ </w:t>
      </w:r>
      <w:proofErr w:type="gramStart"/>
      <w:r w:rsidRPr="00F02A87">
        <w:rPr>
          <w:iCs/>
          <w:sz w:val="22"/>
          <w:szCs w:val="22"/>
        </w:rPr>
        <w:t>од</w:t>
      </w:r>
      <w:proofErr w:type="gramEnd"/>
      <w:r w:rsidRPr="00F02A87">
        <w:rPr>
          <w:iCs/>
          <w:sz w:val="22"/>
          <w:szCs w:val="22"/>
        </w:rPr>
        <w:t>...............................</w:t>
      </w:r>
      <w:r w:rsidRPr="00F02A87">
        <w:rPr>
          <w:iCs/>
          <w:sz w:val="22"/>
          <w:szCs w:val="22"/>
          <w:lang w:val="sr-Cyrl-CS"/>
        </w:rPr>
        <w:t xml:space="preserve"> </w:t>
      </w:r>
    </w:p>
    <w:p w:rsidR="00C40637" w:rsidRPr="00F02A87" w:rsidRDefault="00C40637" w:rsidP="00C40637">
      <w:pPr>
        <w:rPr>
          <w:iCs/>
          <w:sz w:val="22"/>
          <w:szCs w:val="22"/>
          <w:lang w:val="sr-Cyrl-CS"/>
        </w:rPr>
      </w:pPr>
    </w:p>
    <w:p w:rsidR="00C40637" w:rsidRPr="001B2548" w:rsidRDefault="00C40637" w:rsidP="00C40637">
      <w:pPr>
        <w:suppressAutoHyphens w:val="0"/>
        <w:spacing w:after="200" w:line="276" w:lineRule="auto"/>
        <w:jc w:val="center"/>
        <w:rPr>
          <w:rFonts w:eastAsia="Times New Roman"/>
          <w:b/>
          <w:bCs/>
          <w:color w:val="auto"/>
          <w:kern w:val="0"/>
          <w:sz w:val="22"/>
          <w:szCs w:val="22"/>
          <w:lang w:val="sr-Cyrl-CS" w:eastAsia="en-US"/>
        </w:rPr>
      </w:pPr>
      <w:r w:rsidRPr="001B2548">
        <w:rPr>
          <w:rFonts w:eastAsia="Times New Roman"/>
          <w:b/>
          <w:color w:val="auto"/>
          <w:kern w:val="0"/>
          <w:lang w:val="sr-Cyrl-CS" w:eastAsia="en-US"/>
        </w:rPr>
        <w:t>ПРЕДМЕТ УГОВОРА:</w:t>
      </w:r>
    </w:p>
    <w:p w:rsidR="00C40637" w:rsidRPr="00974C2D" w:rsidRDefault="00C40637" w:rsidP="00C40637">
      <w:pPr>
        <w:suppressAutoHyphens w:val="0"/>
        <w:spacing w:line="240" w:lineRule="auto"/>
        <w:jc w:val="center"/>
        <w:rPr>
          <w:rFonts w:eastAsia="Times New Roman"/>
          <w:b/>
          <w:bCs/>
          <w:color w:val="auto"/>
          <w:kern w:val="0"/>
          <w:sz w:val="22"/>
          <w:szCs w:val="22"/>
          <w:lang w:eastAsia="en-US"/>
        </w:rPr>
      </w:pPr>
      <w:r>
        <w:rPr>
          <w:rFonts w:eastAsia="Times New Roman"/>
          <w:b/>
          <w:bCs/>
          <w:color w:val="auto"/>
          <w:kern w:val="0"/>
          <w:sz w:val="22"/>
          <w:szCs w:val="22"/>
          <w:lang w:val="sr-Cyrl-CS" w:eastAsia="en-US"/>
        </w:rPr>
        <w:t xml:space="preserve"> организовање</w:t>
      </w:r>
      <w:r w:rsidRPr="00974C2D">
        <w:rPr>
          <w:rFonts w:eastAsia="Times New Roman"/>
          <w:b/>
          <w:bCs/>
          <w:color w:val="auto"/>
          <w:kern w:val="0"/>
          <w:sz w:val="22"/>
          <w:szCs w:val="22"/>
          <w:lang w:val="sr-Cyrl-CS" w:eastAsia="en-US"/>
        </w:rPr>
        <w:t xml:space="preserve"> и и</w:t>
      </w:r>
      <w:r>
        <w:rPr>
          <w:rFonts w:eastAsia="Times New Roman"/>
          <w:b/>
          <w:bCs/>
          <w:color w:val="auto"/>
          <w:kern w:val="0"/>
          <w:sz w:val="22"/>
          <w:szCs w:val="22"/>
          <w:lang w:val="sr-Cyrl-CS" w:eastAsia="en-US"/>
        </w:rPr>
        <w:t>звођење</w:t>
      </w:r>
      <w:r w:rsidRPr="00974C2D">
        <w:rPr>
          <w:rFonts w:eastAsia="Times New Roman"/>
          <w:b/>
          <w:bCs/>
          <w:color w:val="auto"/>
          <w:kern w:val="0"/>
          <w:sz w:val="22"/>
          <w:szCs w:val="22"/>
          <w:lang w:val="sr-Cyrl-CS" w:eastAsia="en-US"/>
        </w:rPr>
        <w:t xml:space="preserve"> екскурзије</w:t>
      </w:r>
      <w:r>
        <w:rPr>
          <w:rFonts w:eastAsia="Times New Roman"/>
          <w:b/>
          <w:bCs/>
          <w:color w:val="auto"/>
          <w:kern w:val="0"/>
          <w:sz w:val="22"/>
          <w:szCs w:val="22"/>
          <w:lang w:val="sr-Cyrl-CS" w:eastAsia="en-US"/>
        </w:rPr>
        <w:t xml:space="preserve"> за ученике 8 разреда</w:t>
      </w:r>
    </w:p>
    <w:p w:rsidR="00C40637" w:rsidRPr="001B2548" w:rsidRDefault="00C40637" w:rsidP="00C40637">
      <w:pPr>
        <w:suppressAutoHyphens w:val="0"/>
        <w:spacing w:line="240" w:lineRule="auto"/>
        <w:jc w:val="center"/>
        <w:rPr>
          <w:rFonts w:eastAsia="Times New Roman"/>
          <w:b/>
          <w:bCs/>
          <w:color w:val="auto"/>
          <w:kern w:val="0"/>
          <w:sz w:val="22"/>
          <w:szCs w:val="22"/>
          <w:lang w:val="ru-RU" w:eastAsia="en-US"/>
        </w:rPr>
      </w:pPr>
    </w:p>
    <w:p w:rsidR="00C40637" w:rsidRPr="00974C2D" w:rsidRDefault="00C40637" w:rsidP="00C40637">
      <w:pPr>
        <w:suppressAutoHyphens w:val="0"/>
        <w:spacing w:line="240" w:lineRule="auto"/>
        <w:jc w:val="both"/>
        <w:rPr>
          <w:rFonts w:eastAsia="Times New Roman"/>
          <w:color w:val="auto"/>
          <w:kern w:val="0"/>
          <w:sz w:val="22"/>
          <w:szCs w:val="22"/>
          <w:lang w:eastAsia="en-US"/>
        </w:rPr>
      </w:pPr>
      <w:r w:rsidRPr="00974C2D">
        <w:rPr>
          <w:rFonts w:eastAsia="Times New Roman"/>
          <w:color w:val="auto"/>
          <w:kern w:val="0"/>
          <w:sz w:val="22"/>
          <w:szCs w:val="22"/>
          <w:lang w:val="ru-RU" w:eastAsia="en-US"/>
        </w:rPr>
        <w:t xml:space="preserve">   </w:t>
      </w:r>
      <w:r w:rsidRPr="00974C2D">
        <w:rPr>
          <w:rFonts w:eastAsia="Times New Roman"/>
          <w:color w:val="auto"/>
          <w:kern w:val="0"/>
          <w:sz w:val="22"/>
          <w:szCs w:val="22"/>
          <w:lang w:val="sr-Cyrl-CS" w:eastAsia="en-US"/>
        </w:rPr>
        <w:t>Уговорне стране су се споразумеле о следећем:</w:t>
      </w:r>
    </w:p>
    <w:p w:rsidR="00C40637" w:rsidRPr="00974C2D" w:rsidRDefault="00C40637" w:rsidP="00C40637">
      <w:pPr>
        <w:suppressAutoHyphens w:val="0"/>
        <w:spacing w:line="240" w:lineRule="auto"/>
        <w:ind w:left="360"/>
        <w:jc w:val="both"/>
        <w:rPr>
          <w:rFonts w:eastAsia="Times New Roman"/>
          <w:bCs/>
          <w:color w:val="auto"/>
          <w:kern w:val="0"/>
          <w:sz w:val="22"/>
          <w:szCs w:val="22"/>
          <w:lang w:val="sr-Cyrl-CS" w:eastAsia="en-US"/>
        </w:rPr>
      </w:pPr>
    </w:p>
    <w:p w:rsidR="00C40637" w:rsidRDefault="00C40637" w:rsidP="00C40637">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1.</w:t>
      </w:r>
    </w:p>
    <w:p w:rsidR="00C40637" w:rsidRPr="006577BC" w:rsidRDefault="00C40637" w:rsidP="00C40637">
      <w:pPr>
        <w:suppressAutoHyphens w:val="0"/>
        <w:spacing w:line="240" w:lineRule="auto"/>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Предмет овог Уговора је регулисање међусобних права и обавеза уговорних страна поводом реализације екскурзије ученика </w:t>
      </w:r>
      <w:r>
        <w:rPr>
          <w:rFonts w:eastAsia="Times New Roman"/>
          <w:color w:val="auto"/>
          <w:kern w:val="0"/>
          <w:sz w:val="22"/>
          <w:szCs w:val="22"/>
          <w:lang w:val="sr-Cyrl-CS" w:eastAsia="en-US"/>
        </w:rPr>
        <w:t xml:space="preserve">8 </w:t>
      </w:r>
      <w:r w:rsidRPr="00974C2D">
        <w:rPr>
          <w:rFonts w:eastAsia="Times New Roman"/>
          <w:color w:val="auto"/>
          <w:kern w:val="0"/>
          <w:sz w:val="22"/>
          <w:szCs w:val="22"/>
          <w:lang w:val="sr-Cyrl-CS" w:eastAsia="en-US"/>
        </w:rPr>
        <w:t xml:space="preserve">разреда </w:t>
      </w:r>
      <w:r w:rsidRPr="00974C2D">
        <w:rPr>
          <w:rFonts w:eastAsia="Times New Roman"/>
          <w:color w:val="auto"/>
          <w:kern w:val="0"/>
          <w:sz w:val="22"/>
          <w:szCs w:val="22"/>
          <w:lang w:eastAsia="en-US"/>
        </w:rPr>
        <w:t xml:space="preserve">Основне школе </w:t>
      </w:r>
      <w:r>
        <w:rPr>
          <w:rFonts w:eastAsia="Times New Roman"/>
          <w:color w:val="auto"/>
          <w:kern w:val="0"/>
          <w:sz w:val="22"/>
          <w:szCs w:val="22"/>
          <w:lang w:val="sr-Cyrl-CS" w:eastAsia="en-US"/>
        </w:rPr>
        <w:t>Ђура Јакшић</w:t>
      </w:r>
      <w:r>
        <w:rPr>
          <w:rFonts w:eastAsia="Times New Roman"/>
          <w:color w:val="auto"/>
          <w:kern w:val="0"/>
          <w:sz w:val="22"/>
          <w:szCs w:val="22"/>
          <w:lang w:eastAsia="en-US"/>
        </w:rPr>
        <w:t xml:space="preserve">'' </w:t>
      </w:r>
      <w:r>
        <w:rPr>
          <w:rFonts w:eastAsia="Times New Roman"/>
          <w:color w:val="auto"/>
          <w:kern w:val="0"/>
          <w:sz w:val="22"/>
          <w:szCs w:val="22"/>
          <w:lang w:val="sr-Cyrl-CS" w:eastAsia="en-US"/>
        </w:rPr>
        <w:t>Конарево</w:t>
      </w:r>
      <w:r w:rsidRPr="00974C2D">
        <w:rPr>
          <w:rFonts w:eastAsia="Times New Roman"/>
          <w:color w:val="auto"/>
          <w:kern w:val="0"/>
          <w:sz w:val="22"/>
          <w:szCs w:val="22"/>
          <w:lang w:val="sr-Cyrl-CS" w:eastAsia="en-US"/>
        </w:rPr>
        <w:t>, према Плану и Програму путовања</w:t>
      </w:r>
      <w:r>
        <w:rPr>
          <w:rFonts w:eastAsia="Times New Roman"/>
          <w:color w:val="auto"/>
          <w:kern w:val="0"/>
          <w:sz w:val="22"/>
          <w:szCs w:val="22"/>
          <w:lang w:val="sr-Cyrl-CS" w:eastAsia="en-US"/>
        </w:rPr>
        <w:t xml:space="preserve"> за 8 разред</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tblGrid>
      <w:tr w:rsidR="00C40637" w:rsidRPr="00DF6623" w:rsidTr="003D28F7">
        <w:trPr>
          <w:trHeight w:val="85"/>
        </w:trPr>
        <w:tc>
          <w:tcPr>
            <w:tcW w:w="4915" w:type="dxa"/>
          </w:tcPr>
          <w:p w:rsidR="00C40637" w:rsidRPr="00DF6623" w:rsidRDefault="00C40637" w:rsidP="00D67FD6">
            <w:pPr>
              <w:suppressAutoHyphens w:val="0"/>
              <w:spacing w:line="240" w:lineRule="auto"/>
              <w:jc w:val="center"/>
              <w:rPr>
                <w:rFonts w:eastAsia="Times New Roman"/>
                <w:b/>
                <w:bCs/>
                <w:color w:val="auto"/>
                <w:kern w:val="0"/>
                <w:lang w:eastAsia="en-US"/>
              </w:rPr>
            </w:pPr>
            <w:r>
              <w:rPr>
                <w:rFonts w:eastAsia="Times New Roman"/>
                <w:b/>
                <w:bCs/>
                <w:color w:val="auto"/>
                <w:kern w:val="0"/>
                <w:sz w:val="22"/>
                <w:szCs w:val="22"/>
                <w:lang w:val="sr-Cyrl-CS" w:eastAsia="en-US"/>
              </w:rPr>
              <w:t>Конарево- Нови Сад-Суботица-Палић-</w:t>
            </w:r>
            <w:r>
              <w:rPr>
                <w:rFonts w:eastAsia="Times New Roman"/>
                <w:b/>
                <w:bCs/>
                <w:color w:val="auto"/>
                <w:kern w:val="0"/>
                <w:sz w:val="22"/>
                <w:szCs w:val="22"/>
                <w:lang w:val="sr-Cyrl-CS" w:eastAsia="en-US"/>
              </w:rPr>
              <w:lastRenderedPageBreak/>
              <w:t>Конарево време реализације</w:t>
            </w:r>
            <w:r w:rsidR="00D67FD6" w:rsidRPr="000419AD">
              <w:rPr>
                <w:rFonts w:eastAsia="Times New Roman"/>
                <w:b/>
                <w:bCs/>
                <w:color w:val="auto"/>
                <w:kern w:val="0"/>
                <w:lang w:val="sr-Cyrl-CS" w:eastAsia="en-US"/>
              </w:rPr>
              <w:t>19/21.10 или 20/22.10.2018. године</w:t>
            </w:r>
            <w:r>
              <w:rPr>
                <w:rFonts w:eastAsia="Times New Roman"/>
                <w:b/>
                <w:bCs/>
                <w:color w:val="auto"/>
                <w:kern w:val="0"/>
                <w:sz w:val="22"/>
                <w:szCs w:val="22"/>
                <w:lang w:val="sr-Cyrl-CS" w:eastAsia="en-US"/>
              </w:rPr>
              <w:t xml:space="preserve"> </w:t>
            </w:r>
          </w:p>
        </w:tc>
      </w:tr>
    </w:tbl>
    <w:p w:rsidR="00C40637" w:rsidRPr="006577BC" w:rsidRDefault="00C40637" w:rsidP="00C40637">
      <w:pPr>
        <w:pStyle w:val="ListParagraph"/>
        <w:suppressAutoHyphens w:val="0"/>
        <w:spacing w:line="240" w:lineRule="auto"/>
        <w:jc w:val="both"/>
        <w:outlineLvl w:val="0"/>
        <w:rPr>
          <w:rFonts w:eastAsia="Times New Roman"/>
          <w:color w:val="auto"/>
          <w:kern w:val="0"/>
          <w:sz w:val="22"/>
          <w:szCs w:val="22"/>
          <w:lang w:val="sr-Cyrl-CS" w:eastAsia="en-US"/>
        </w:rPr>
      </w:pPr>
    </w:p>
    <w:p w:rsidR="00C40637" w:rsidRDefault="00C40637" w:rsidP="00C40637">
      <w:pPr>
        <w:suppressAutoHyphens w:val="0"/>
        <w:spacing w:line="240" w:lineRule="auto"/>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w:t>
      </w:r>
    </w:p>
    <w:p w:rsidR="00C40637" w:rsidRDefault="00C40637" w:rsidP="00C40637">
      <w:pPr>
        <w:suppressAutoHyphens w:val="0"/>
        <w:spacing w:line="240" w:lineRule="auto"/>
        <w:jc w:val="center"/>
        <w:outlineLvl w:val="0"/>
        <w:rPr>
          <w:rFonts w:eastAsia="Times New Roman"/>
          <w:color w:val="auto"/>
          <w:kern w:val="0"/>
          <w:sz w:val="22"/>
          <w:szCs w:val="22"/>
          <w:lang w:val="sr-Cyrl-BA" w:eastAsia="en-US"/>
        </w:rPr>
      </w:pPr>
    </w:p>
    <w:p w:rsidR="00C40637" w:rsidRDefault="00C40637" w:rsidP="00C40637">
      <w:pPr>
        <w:suppressAutoHyphens w:val="0"/>
        <w:spacing w:line="240" w:lineRule="auto"/>
        <w:jc w:val="center"/>
        <w:outlineLvl w:val="0"/>
        <w:rPr>
          <w:rFonts w:eastAsia="Times New Roman"/>
          <w:color w:val="auto"/>
          <w:kern w:val="0"/>
          <w:sz w:val="22"/>
          <w:szCs w:val="22"/>
          <w:lang w:val="sr-Cyrl-BA" w:eastAsia="en-US"/>
        </w:rPr>
      </w:pPr>
    </w:p>
    <w:p w:rsidR="00C40637" w:rsidRPr="00F774AB" w:rsidRDefault="00C40637" w:rsidP="00C40637">
      <w:pPr>
        <w:suppressAutoHyphens w:val="0"/>
        <w:spacing w:line="240" w:lineRule="auto"/>
        <w:jc w:val="center"/>
        <w:outlineLvl w:val="0"/>
        <w:rPr>
          <w:rFonts w:eastAsia="Times New Roman"/>
          <w:color w:val="auto"/>
          <w:kern w:val="0"/>
          <w:sz w:val="22"/>
          <w:szCs w:val="22"/>
          <w:lang w:val="sr-Cyrl-BA" w:eastAsia="en-US"/>
        </w:rPr>
      </w:pPr>
    </w:p>
    <w:p w:rsidR="00C40637" w:rsidRDefault="00C40637" w:rsidP="00C40637">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2.</w:t>
      </w:r>
    </w:p>
    <w:p w:rsidR="00C40637" w:rsidRDefault="00C40637" w:rsidP="00C40637">
      <w:pPr>
        <w:suppressAutoHyphens w:val="0"/>
        <w:spacing w:line="240" w:lineRule="auto"/>
        <w:ind w:firstLine="720"/>
        <w:jc w:val="both"/>
        <w:outlineLvl w:val="0"/>
        <w:rPr>
          <w:rFonts w:eastAsia="Times New Roman"/>
          <w:color w:val="auto"/>
          <w:kern w:val="0"/>
          <w:sz w:val="22"/>
          <w:szCs w:val="22"/>
          <w:lang w:val="sr-Cyrl-CS" w:eastAsia="en-US"/>
        </w:rPr>
      </w:pPr>
      <w:r w:rsidRPr="00974C2D">
        <w:rPr>
          <w:rFonts w:eastAsia="Times New Roman"/>
          <w:color w:val="C00000"/>
          <w:kern w:val="0"/>
          <w:sz w:val="22"/>
          <w:szCs w:val="22"/>
          <w:lang w:val="sr-Cyrl-CS" w:eastAsia="en-US"/>
        </w:rPr>
        <w:t xml:space="preserve"> </w:t>
      </w:r>
      <w:r w:rsidRPr="00974C2D">
        <w:rPr>
          <w:rFonts w:eastAsia="Times New Roman"/>
          <w:color w:val="auto"/>
          <w:kern w:val="0"/>
          <w:sz w:val="22"/>
          <w:szCs w:val="22"/>
          <w:lang w:val="sr-Cyrl-CS" w:eastAsia="en-US"/>
        </w:rPr>
        <w:t xml:space="preserve">Саставни део овог Уговора чини понуђени  </w:t>
      </w:r>
      <w:r w:rsidRPr="00974C2D">
        <w:rPr>
          <w:rFonts w:eastAsia="Times New Roman"/>
          <w:color w:val="auto"/>
          <w:kern w:val="0"/>
          <w:sz w:val="22"/>
          <w:szCs w:val="22"/>
          <w:lang w:val="ru-RU" w:eastAsia="en-US"/>
        </w:rPr>
        <w:t>Програм</w:t>
      </w:r>
      <w:r w:rsidR="007C0801">
        <w:rPr>
          <w:rFonts w:eastAsia="Times New Roman"/>
          <w:color w:val="auto"/>
          <w:kern w:val="0"/>
          <w:sz w:val="22"/>
          <w:szCs w:val="22"/>
          <w:lang w:val="ru-RU" w:eastAsia="en-US"/>
        </w:rPr>
        <w:t xml:space="preserve"> </w:t>
      </w:r>
      <w:r w:rsidRPr="00974C2D">
        <w:rPr>
          <w:rFonts w:eastAsia="Times New Roman"/>
          <w:color w:val="auto"/>
          <w:kern w:val="0"/>
          <w:sz w:val="22"/>
          <w:szCs w:val="22"/>
          <w:lang w:val="ru-RU" w:eastAsia="en-US"/>
        </w:rPr>
        <w:t xml:space="preserve"> путовања</w:t>
      </w:r>
      <w:r w:rsidR="007C0801">
        <w:rPr>
          <w:rFonts w:eastAsia="Times New Roman"/>
          <w:color w:val="auto"/>
          <w:kern w:val="0"/>
          <w:sz w:val="22"/>
          <w:szCs w:val="22"/>
          <w:lang w:val="ru-RU" w:eastAsia="en-US"/>
        </w:rPr>
        <w:t>,</w:t>
      </w:r>
      <w:r>
        <w:rPr>
          <w:rFonts w:eastAsia="Times New Roman"/>
          <w:color w:val="auto"/>
          <w:kern w:val="0"/>
          <w:sz w:val="22"/>
          <w:szCs w:val="22"/>
          <w:lang w:val="ru-RU" w:eastAsia="en-US"/>
        </w:rPr>
        <w:t xml:space="preserve"> </w:t>
      </w:r>
      <w:r w:rsidRPr="00974C2D">
        <w:rPr>
          <w:rFonts w:eastAsia="Times New Roman"/>
          <w:color w:val="auto"/>
          <w:kern w:val="0"/>
          <w:sz w:val="22"/>
          <w:szCs w:val="22"/>
          <w:lang w:val="sr-Cyrl-CS" w:eastAsia="en-US"/>
        </w:rPr>
        <w:t>општи услови путовања</w:t>
      </w:r>
      <w:r w:rsidR="007C0801">
        <w:rPr>
          <w:rFonts w:eastAsia="Times New Roman"/>
          <w:color w:val="auto"/>
          <w:kern w:val="0"/>
          <w:sz w:val="22"/>
          <w:szCs w:val="22"/>
          <w:lang w:val="sr-Cyrl-CS" w:eastAsia="en-US"/>
        </w:rPr>
        <w:t>,</w:t>
      </w:r>
      <w:r w:rsidRPr="00974C2D">
        <w:rPr>
          <w:rFonts w:eastAsia="Times New Roman"/>
          <w:color w:val="auto"/>
          <w:kern w:val="0"/>
          <w:sz w:val="22"/>
          <w:szCs w:val="22"/>
          <w:lang w:val="sr-Cyrl-CS" w:eastAsia="en-US"/>
        </w:rPr>
        <w:t xml:space="preserve"> прихваћени и потписани од стране родитеља ученика, конкурсна документација, као и прихваћена понуда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C40637" w:rsidRPr="00974C2D" w:rsidRDefault="00C40637" w:rsidP="00C40637">
      <w:pPr>
        <w:suppressAutoHyphens w:val="0"/>
        <w:spacing w:line="240" w:lineRule="auto"/>
        <w:jc w:val="both"/>
        <w:outlineLvl w:val="0"/>
        <w:rPr>
          <w:rFonts w:eastAsia="Times New Roman"/>
          <w:color w:val="auto"/>
          <w:kern w:val="0"/>
          <w:sz w:val="22"/>
          <w:szCs w:val="22"/>
          <w:lang w:val="sr-Cyrl-CS" w:eastAsia="en-US"/>
        </w:rPr>
      </w:pPr>
    </w:p>
    <w:p w:rsidR="00C40637" w:rsidRDefault="00C40637" w:rsidP="00C40637">
      <w:pPr>
        <w:suppressAutoHyphens w:val="0"/>
        <w:spacing w:line="240" w:lineRule="auto"/>
        <w:jc w:val="center"/>
        <w:outlineLvl w:val="0"/>
        <w:rPr>
          <w:rFonts w:eastAsia="Times New Roman"/>
          <w:b/>
          <w:bCs/>
          <w:color w:val="auto"/>
          <w:kern w:val="0"/>
          <w:sz w:val="22"/>
          <w:szCs w:val="22"/>
          <w:lang w:val="sr-Cyrl-BA" w:eastAsia="en-US"/>
        </w:rPr>
      </w:pPr>
      <w:proofErr w:type="gramStart"/>
      <w:r w:rsidRPr="00974C2D">
        <w:rPr>
          <w:rFonts w:eastAsia="Times New Roman"/>
          <w:b/>
          <w:bCs/>
          <w:color w:val="auto"/>
          <w:kern w:val="0"/>
          <w:sz w:val="22"/>
          <w:szCs w:val="22"/>
          <w:lang w:eastAsia="en-US"/>
        </w:rPr>
        <w:t>Члан 3.</w:t>
      </w:r>
      <w:proofErr w:type="gramEnd"/>
    </w:p>
    <w:p w:rsidR="0062651A" w:rsidRDefault="0062651A" w:rsidP="00C40637">
      <w:pPr>
        <w:suppressAutoHyphens w:val="0"/>
        <w:spacing w:line="240" w:lineRule="auto"/>
        <w:jc w:val="center"/>
        <w:outlineLvl w:val="0"/>
        <w:rPr>
          <w:rFonts w:eastAsia="Times New Roman"/>
          <w:b/>
          <w:bCs/>
          <w:color w:val="auto"/>
          <w:kern w:val="0"/>
          <w:sz w:val="22"/>
          <w:szCs w:val="22"/>
          <w:lang w:val="sr-Cyrl-BA" w:eastAsia="en-US"/>
        </w:rPr>
      </w:pPr>
    </w:p>
    <w:p w:rsidR="0062651A" w:rsidRPr="0062651A" w:rsidRDefault="0062651A" w:rsidP="00C40637">
      <w:pPr>
        <w:suppressAutoHyphens w:val="0"/>
        <w:spacing w:line="240" w:lineRule="auto"/>
        <w:jc w:val="center"/>
        <w:outlineLvl w:val="0"/>
        <w:rPr>
          <w:rFonts w:eastAsia="Times New Roman"/>
          <w:b/>
          <w:bCs/>
          <w:color w:val="auto"/>
          <w:kern w:val="0"/>
          <w:sz w:val="22"/>
          <w:szCs w:val="22"/>
          <w:lang w:val="sr-Cyrl-BA" w:eastAsia="en-US"/>
        </w:rPr>
      </w:pPr>
      <w:r>
        <w:rPr>
          <w:rFonts w:eastAsia="Times New Roman"/>
          <w:color w:val="auto"/>
          <w:kern w:val="0"/>
          <w:sz w:val="22"/>
          <w:szCs w:val="22"/>
          <w:lang w:val="sr-Cyrl-CS" w:eastAsia="en-US"/>
        </w:rPr>
        <w:t>Број ученика који ће ићи је ____________( овај број ће бити уписан након изјашњавања ученика).</w:t>
      </w:r>
    </w:p>
    <w:p w:rsidR="00C40637" w:rsidRPr="00974C2D" w:rsidRDefault="00C40637" w:rsidP="00C40637">
      <w:pPr>
        <w:widowControl w:val="0"/>
        <w:autoSpaceDE w:val="0"/>
        <w:autoSpaceDN w:val="0"/>
        <w:adjustRightInd w:val="0"/>
        <w:ind w:firstLine="720"/>
        <w:jc w:val="both"/>
        <w:rPr>
          <w:rFonts w:eastAsia="Times New Roman"/>
          <w:b/>
          <w:bCs/>
          <w:color w:val="auto"/>
          <w:kern w:val="0"/>
          <w:sz w:val="22"/>
          <w:szCs w:val="22"/>
          <w:lang w:eastAsia="en-US"/>
        </w:rPr>
      </w:pPr>
      <w:r w:rsidRPr="00974C2D">
        <w:rPr>
          <w:rFonts w:eastAsia="Times New Roman"/>
          <w:bCs/>
          <w:sz w:val="22"/>
          <w:szCs w:val="22"/>
          <w:lang w:eastAsia="en-US"/>
        </w:rPr>
        <w:t>Уговорне стране су сагласне да се п</w:t>
      </w:r>
      <w:r w:rsidRPr="00974C2D">
        <w:rPr>
          <w:rFonts w:eastAsia="Times New Roman"/>
          <w:bCs/>
          <w:sz w:val="22"/>
          <w:szCs w:val="22"/>
          <w:lang w:val="sr-Cyrl-CS" w:eastAsia="en-US"/>
        </w:rPr>
        <w:t xml:space="preserve">лаћање врши у </w:t>
      </w:r>
      <w:r w:rsidR="00E64355">
        <w:rPr>
          <w:rFonts w:eastAsia="Times New Roman"/>
          <w:bCs/>
          <w:sz w:val="22"/>
          <w:szCs w:val="22"/>
          <w:lang w:val="sr-Cyrl-CS" w:eastAsia="en-US"/>
        </w:rPr>
        <w:t>5</w:t>
      </w:r>
      <w:r>
        <w:rPr>
          <w:rFonts w:eastAsia="Times New Roman"/>
          <w:bCs/>
          <w:sz w:val="22"/>
          <w:szCs w:val="22"/>
          <w:lang w:val="sr-Cyrl-CS" w:eastAsia="en-US"/>
        </w:rPr>
        <w:t xml:space="preserve"> </w:t>
      </w:r>
      <w:proofErr w:type="gramStart"/>
      <w:r w:rsidRPr="00974C2D">
        <w:rPr>
          <w:rFonts w:eastAsia="Times New Roman"/>
          <w:bCs/>
          <w:sz w:val="22"/>
          <w:szCs w:val="22"/>
          <w:lang w:val="sr-Cyrl-CS" w:eastAsia="en-US"/>
        </w:rPr>
        <w:t>рат</w:t>
      </w:r>
      <w:r>
        <w:rPr>
          <w:rFonts w:eastAsia="Times New Roman"/>
          <w:bCs/>
          <w:sz w:val="22"/>
          <w:szCs w:val="22"/>
          <w:lang w:val="sr-Cyrl-CS" w:eastAsia="en-US"/>
        </w:rPr>
        <w:t>а</w:t>
      </w:r>
      <w:r w:rsidRPr="00974C2D">
        <w:rPr>
          <w:rFonts w:eastAsia="Times New Roman"/>
          <w:bCs/>
          <w:sz w:val="22"/>
          <w:szCs w:val="22"/>
          <w:lang w:val="sr-Cyrl-CS" w:eastAsia="en-US"/>
        </w:rPr>
        <w:t xml:space="preserve"> </w:t>
      </w:r>
      <w:r w:rsidR="004C0040">
        <w:rPr>
          <w:rFonts w:eastAsia="Times New Roman"/>
          <w:bCs/>
          <w:sz w:val="22"/>
          <w:szCs w:val="22"/>
          <w:lang w:val="sr-Cyrl-CS" w:eastAsia="en-US"/>
        </w:rPr>
        <w:t>,</w:t>
      </w:r>
      <w:proofErr w:type="gramEnd"/>
      <w:r w:rsidR="004C0040">
        <w:rPr>
          <w:rFonts w:eastAsia="Times New Roman"/>
          <w:bCs/>
          <w:sz w:val="22"/>
          <w:szCs w:val="22"/>
          <w:lang w:val="sr-Cyrl-CS" w:eastAsia="en-US"/>
        </w:rPr>
        <w:t xml:space="preserve"> у периоду од октобра 201</w:t>
      </w:r>
      <w:r w:rsidR="00D67FD6">
        <w:rPr>
          <w:rFonts w:eastAsia="Times New Roman"/>
          <w:bCs/>
          <w:sz w:val="22"/>
          <w:szCs w:val="22"/>
          <w:lang w:val="sr-Cyrl-CS" w:eastAsia="en-US"/>
        </w:rPr>
        <w:t>8</w:t>
      </w:r>
      <w:r w:rsidR="004C0040">
        <w:rPr>
          <w:rFonts w:eastAsia="Times New Roman"/>
          <w:bCs/>
          <w:sz w:val="22"/>
          <w:szCs w:val="22"/>
          <w:lang w:val="sr-Cyrl-CS" w:eastAsia="en-US"/>
        </w:rPr>
        <w:t xml:space="preserve">. до </w:t>
      </w:r>
      <w:r w:rsidR="00D67FD6">
        <w:rPr>
          <w:rFonts w:eastAsia="Times New Roman"/>
          <w:bCs/>
          <w:sz w:val="22"/>
          <w:szCs w:val="22"/>
          <w:lang w:val="sr-Cyrl-CS" w:eastAsia="en-US"/>
        </w:rPr>
        <w:t>фебруара</w:t>
      </w:r>
      <w:r w:rsidR="004C0040">
        <w:rPr>
          <w:rFonts w:eastAsia="Times New Roman"/>
          <w:bCs/>
          <w:sz w:val="22"/>
          <w:szCs w:val="22"/>
          <w:lang w:val="sr-Cyrl-CS" w:eastAsia="en-US"/>
        </w:rPr>
        <w:t xml:space="preserve"> 201</w:t>
      </w:r>
      <w:r w:rsidR="00D67FD6">
        <w:rPr>
          <w:rFonts w:eastAsia="Times New Roman"/>
          <w:bCs/>
          <w:sz w:val="22"/>
          <w:szCs w:val="22"/>
          <w:lang w:val="sr-Cyrl-CS" w:eastAsia="en-US"/>
        </w:rPr>
        <w:t>9</w:t>
      </w:r>
      <w:r w:rsidR="004C0040">
        <w:rPr>
          <w:rFonts w:eastAsia="Times New Roman"/>
          <w:bCs/>
          <w:sz w:val="22"/>
          <w:szCs w:val="22"/>
          <w:lang w:val="sr-Cyrl-CS" w:eastAsia="en-US"/>
        </w:rPr>
        <w:t>. Године.</w:t>
      </w:r>
      <w:r w:rsidR="00AC589A">
        <w:rPr>
          <w:rFonts w:eastAsia="Times New Roman"/>
          <w:bCs/>
          <w:sz w:val="22"/>
          <w:szCs w:val="22"/>
          <w:lang w:val="sr-Cyrl-CS" w:eastAsia="en-US"/>
        </w:rPr>
        <w:t xml:space="preserve"> Уплате ученика се врше на рачун понуђача број______________код_______________.</w:t>
      </w:r>
    </w:p>
    <w:p w:rsidR="00C40637" w:rsidRDefault="00C40637" w:rsidP="00C40637">
      <w:pPr>
        <w:suppressAutoHyphens w:val="0"/>
        <w:spacing w:before="100" w:beforeAutospacing="1" w:after="100" w:afterAutospacing="1" w:line="240" w:lineRule="auto"/>
        <w:ind w:firstLine="720"/>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Цена екскурзије је фиксна и по ученику износи</w:t>
      </w:r>
      <w:r>
        <w:rPr>
          <w:rFonts w:eastAsia="Times New Roman"/>
          <w:color w:val="auto"/>
          <w:kern w:val="0"/>
          <w:sz w:val="22"/>
          <w:szCs w:val="22"/>
          <w:lang w:val="sr-Cyrl-CS" w:eastAsia="en-US"/>
        </w:rPr>
        <w:t xml:space="preserve">: </w:t>
      </w:r>
    </w:p>
    <w:p w:rsidR="00C40637" w:rsidRPr="00A31115" w:rsidRDefault="00C40637" w:rsidP="00B9571E">
      <w:pPr>
        <w:pStyle w:val="ListParagraph"/>
        <w:numPr>
          <w:ilvl w:val="0"/>
          <w:numId w:val="11"/>
        </w:numPr>
        <w:suppressAutoHyphens w:val="0"/>
        <w:spacing w:before="100" w:beforeAutospacing="1" w:after="100" w:afterAutospacing="1" w:line="240" w:lineRule="auto"/>
        <w:jc w:val="both"/>
        <w:rPr>
          <w:rFonts w:eastAsia="Times New Roman"/>
          <w:color w:val="auto"/>
          <w:kern w:val="0"/>
          <w:sz w:val="22"/>
          <w:szCs w:val="22"/>
          <w:lang w:val="sr-Cyrl-CS" w:eastAsia="en-US"/>
        </w:rPr>
      </w:pPr>
      <w:r w:rsidRPr="00A31115">
        <w:rPr>
          <w:rFonts w:eastAsia="Times New Roman"/>
          <w:color w:val="auto"/>
          <w:kern w:val="0"/>
          <w:sz w:val="22"/>
          <w:szCs w:val="22"/>
          <w:lang w:val="sr-Cyrl-CS" w:eastAsia="en-US"/>
        </w:rPr>
        <w:t xml:space="preserve">За </w:t>
      </w:r>
      <w:r>
        <w:rPr>
          <w:rFonts w:eastAsia="Times New Roman"/>
          <w:color w:val="auto"/>
          <w:kern w:val="0"/>
          <w:sz w:val="22"/>
          <w:szCs w:val="22"/>
          <w:lang w:val="sr-Cyrl-CS" w:eastAsia="en-US"/>
        </w:rPr>
        <w:t>8</w:t>
      </w:r>
      <w:r w:rsidRPr="00A31115">
        <w:rPr>
          <w:rFonts w:eastAsia="Times New Roman"/>
          <w:color w:val="auto"/>
          <w:kern w:val="0"/>
          <w:sz w:val="22"/>
          <w:szCs w:val="22"/>
          <w:lang w:val="sr-Cyrl-CS" w:eastAsia="en-US"/>
        </w:rPr>
        <w:t>. Разред  ___________ динара Цена обухвата и све додатне пратеће трошкове (улазнице, дискотеку, услуге водича, лекара пратиоца, као и за све евентуалне пратеће услуге), тако да ученици неће имати никаквих додатних трошкова;</w:t>
      </w:r>
    </w:p>
    <w:p w:rsidR="00C40637" w:rsidRPr="006577BC" w:rsidRDefault="00C40637" w:rsidP="00C40637">
      <w:pPr>
        <w:pStyle w:val="ListParagraph"/>
        <w:suppressAutoHyphens w:val="0"/>
        <w:spacing w:before="100" w:beforeAutospacing="1" w:after="100" w:afterAutospacing="1" w:line="240" w:lineRule="auto"/>
        <w:jc w:val="both"/>
        <w:rPr>
          <w:rFonts w:eastAsia="Times New Roman"/>
          <w:color w:val="auto"/>
          <w:kern w:val="0"/>
          <w:sz w:val="22"/>
          <w:szCs w:val="22"/>
          <w:lang w:val="sr-Cyrl-CS" w:eastAsia="en-US"/>
        </w:rPr>
      </w:pPr>
    </w:p>
    <w:p w:rsidR="00C40637" w:rsidRDefault="00C40637" w:rsidP="00C40637">
      <w:pPr>
        <w:ind w:left="720"/>
        <w:jc w:val="center"/>
        <w:rPr>
          <w:rFonts w:ascii="Arial" w:hAnsi="Arial" w:cs="Arial"/>
          <w:i/>
          <w:u w:val="single"/>
          <w:lang w:val="sr-Cyrl-CS"/>
        </w:rPr>
      </w:pPr>
      <w:r>
        <w:rPr>
          <w:rFonts w:ascii="Arial" w:hAnsi="Arial" w:cs="Arial"/>
          <w:i/>
          <w:u w:val="single"/>
          <w:lang w:val="sr-Cyrl-CS"/>
        </w:rPr>
        <w:t xml:space="preserve">Члан </w:t>
      </w:r>
      <w:r>
        <w:rPr>
          <w:rFonts w:ascii="Arial" w:hAnsi="Arial" w:cs="Arial"/>
          <w:i/>
          <w:u w:val="single"/>
          <w:lang w:val="sr-Cyrl-BA"/>
        </w:rPr>
        <w:t>4</w:t>
      </w:r>
      <w:r>
        <w:rPr>
          <w:rFonts w:ascii="Arial" w:hAnsi="Arial" w:cs="Arial"/>
          <w:i/>
          <w:u w:val="single"/>
          <w:lang w:val="sr-Cyrl-CS"/>
        </w:rPr>
        <w:t>.</w:t>
      </w:r>
    </w:p>
    <w:p w:rsidR="00C40637" w:rsidRPr="00E3799E" w:rsidRDefault="00C40637" w:rsidP="00C40637">
      <w:pPr>
        <w:spacing w:line="276" w:lineRule="auto"/>
        <w:jc w:val="both"/>
        <w:rPr>
          <w:rFonts w:ascii="Arial" w:hAnsi="Arial" w:cs="Arial"/>
          <w:bCs/>
          <w:lang w:val="sr-Cyrl-CS"/>
        </w:rPr>
      </w:pPr>
      <w:r>
        <w:rPr>
          <w:rFonts w:ascii="Arial" w:hAnsi="Arial" w:cs="Arial"/>
          <w:bCs/>
          <w:lang w:val="sr-Cyrl-CS"/>
        </w:rPr>
        <w:t>Извршилац</w:t>
      </w:r>
      <w:r w:rsidRPr="00E3799E">
        <w:rPr>
          <w:rFonts w:ascii="Arial" w:hAnsi="Arial" w:cs="Arial"/>
          <w:bCs/>
          <w:lang w:val="sr-Cyrl-CS"/>
        </w:rPr>
        <w:t xml:space="preserve"> услуга ће</w:t>
      </w:r>
      <w:r>
        <w:rPr>
          <w:rFonts w:ascii="Arial" w:hAnsi="Arial" w:cs="Arial"/>
          <w:bCs/>
        </w:rPr>
        <w:t xml:space="preserve"> *</w:t>
      </w:r>
      <w:r>
        <w:rPr>
          <w:rFonts w:ascii="Arial" w:hAnsi="Arial" w:cs="Arial"/>
          <w:bCs/>
          <w:lang w:val="sr-Cyrl-CS"/>
        </w:rPr>
        <w:t>(уколико је ангажовао подизвођача)</w:t>
      </w:r>
      <w:r w:rsidRPr="00E3799E">
        <w:rPr>
          <w:rFonts w:ascii="Arial" w:hAnsi="Arial" w:cs="Arial"/>
          <w:bCs/>
          <w:lang w:val="sr-Cyrl-CS"/>
        </w:rPr>
        <w:t xml:space="preserve"> део уговорених услуга извршити преко подизвођача ______________________________, са седиштем_________________________, ПИБ _____, матични број _______</w:t>
      </w:r>
      <w:r>
        <w:rPr>
          <w:rFonts w:ascii="Arial" w:hAnsi="Arial" w:cs="Arial"/>
          <w:bCs/>
          <w:lang w:val="sr-Cyrl-CS"/>
        </w:rPr>
        <w:t>___</w:t>
      </w:r>
      <w:r w:rsidRPr="00E3799E">
        <w:rPr>
          <w:rFonts w:ascii="Arial" w:hAnsi="Arial" w:cs="Arial"/>
          <w:bCs/>
          <w:lang w:val="sr-Cyrl-CS"/>
        </w:rPr>
        <w:t>.</w:t>
      </w:r>
    </w:p>
    <w:p w:rsidR="00C40637" w:rsidRDefault="00C40637" w:rsidP="00C40637">
      <w:pPr>
        <w:jc w:val="both"/>
        <w:rPr>
          <w:rFonts w:ascii="Arial" w:hAnsi="Arial" w:cs="Arial"/>
          <w:bCs/>
          <w:lang w:val="sr-Cyrl-CS"/>
        </w:rPr>
      </w:pPr>
      <w:r>
        <w:rPr>
          <w:rFonts w:ascii="Arial" w:hAnsi="Arial" w:cs="Arial"/>
          <w:bCs/>
          <w:lang w:val="sr-Cyrl-CS"/>
        </w:rPr>
        <w:t>Извршилац</w:t>
      </w:r>
      <w:r w:rsidRPr="00E3799E">
        <w:rPr>
          <w:rFonts w:ascii="Arial" w:hAnsi="Arial" w:cs="Arial"/>
          <w:bCs/>
          <w:lang w:val="sr-Cyrl-CS"/>
        </w:rPr>
        <w:t xml:space="preserve"> услуга у потпуности одговара Наручиоцу за извршење уговорених обавеза, те и за изведене услуге од стране подизвођача, као да их је сам извео.</w:t>
      </w:r>
    </w:p>
    <w:p w:rsidR="00C40637" w:rsidRDefault="00C40637" w:rsidP="00C40637">
      <w:pPr>
        <w:jc w:val="both"/>
        <w:rPr>
          <w:rFonts w:ascii="Arial" w:hAnsi="Arial" w:cs="Arial"/>
          <w:bCs/>
          <w:lang w:val="sr-Cyrl-CS"/>
        </w:rPr>
      </w:pPr>
      <w:r>
        <w:rPr>
          <w:rFonts w:ascii="Arial" w:hAnsi="Arial" w:cs="Arial"/>
          <w:bCs/>
          <w:lang w:val="sr-Cyrl-CS"/>
        </w:rPr>
        <w:t>У случају дате заједничке понуде од стране више понуђача уговорне обавезе биће дефинисане узимајући у обзир Споразум из члана 81. Став 4. Закона о јавним набавкама.</w:t>
      </w:r>
    </w:p>
    <w:p w:rsidR="00C40637" w:rsidRDefault="00C40637" w:rsidP="00C40637">
      <w:pPr>
        <w:jc w:val="both"/>
        <w:rPr>
          <w:rFonts w:ascii="Arial" w:hAnsi="Arial" w:cs="Arial"/>
          <w:bCs/>
          <w:lang w:val="sr-Cyrl-CS"/>
        </w:rPr>
      </w:pPr>
      <w:r>
        <w:rPr>
          <w:rFonts w:ascii="Arial" w:hAnsi="Arial" w:cs="Arial"/>
          <w:bCs/>
          <w:lang w:val="sr-Cyrl-CS"/>
        </w:rPr>
        <w:t>Понуђачи који поднесу заједничку понуду одговарају неограничено солидарно према наручиоцу.</w:t>
      </w:r>
    </w:p>
    <w:p w:rsidR="00C40637" w:rsidRDefault="00C40637" w:rsidP="00C40637">
      <w:pPr>
        <w:jc w:val="both"/>
        <w:rPr>
          <w:rFonts w:ascii="Arial" w:hAnsi="Arial" w:cs="Arial"/>
          <w:bCs/>
          <w:lang w:val="sr-Cyrl-CS"/>
        </w:rPr>
      </w:pPr>
      <w:r>
        <w:rPr>
          <w:rFonts w:ascii="Arial" w:hAnsi="Arial" w:cs="Arial"/>
          <w:bCs/>
          <w:lang w:val="sr-Cyrl-CS"/>
        </w:rPr>
        <w:t xml:space="preserve">                                                                Члан 5 </w:t>
      </w:r>
    </w:p>
    <w:p w:rsidR="00C40637" w:rsidRDefault="00C40637" w:rsidP="00C40637">
      <w:pPr>
        <w:jc w:val="both"/>
        <w:rPr>
          <w:rFonts w:ascii="Arial" w:hAnsi="Arial" w:cs="Arial"/>
          <w:bCs/>
          <w:lang w:val="sr-Cyrl-CS"/>
        </w:rPr>
      </w:pPr>
      <w:r>
        <w:rPr>
          <w:rFonts w:ascii="Arial" w:hAnsi="Arial" w:cs="Arial"/>
          <w:bCs/>
          <w:lang w:val="sr-Cyrl-CS"/>
        </w:rPr>
        <w:t xml:space="preserve"> </w:t>
      </w:r>
    </w:p>
    <w:p w:rsidR="00C40637" w:rsidRDefault="00C40637" w:rsidP="00C40637">
      <w:pPr>
        <w:jc w:val="both"/>
        <w:rPr>
          <w:rFonts w:ascii="Arial" w:hAnsi="Arial" w:cs="Arial"/>
          <w:bCs/>
          <w:lang w:val="sr-Cyrl-CS"/>
        </w:rPr>
      </w:pPr>
      <w:r>
        <w:rPr>
          <w:rFonts w:ascii="Arial" w:hAnsi="Arial" w:cs="Arial"/>
          <w:bCs/>
          <w:lang w:val="sr-Cyrl-CS"/>
        </w:rPr>
        <w:t xml:space="preserve">         Уговорна казна: Уколико понуђач не пружи уговорене услуге у уговореном року, дужан је да плати наручиоцу уговорну казну, у висини од 0,5 % од укупно уговорене вредности за сваки дан закашњења, с тим да укупан износ казне не може бити већи од 10% од вредности укупно уговореног износа.: </w:t>
      </w:r>
    </w:p>
    <w:p w:rsidR="00C40637" w:rsidRPr="00974C2D" w:rsidRDefault="00C40637" w:rsidP="00C40637">
      <w:pPr>
        <w:suppressAutoHyphens w:val="0"/>
        <w:spacing w:line="240" w:lineRule="auto"/>
        <w:jc w:val="center"/>
        <w:outlineLvl w:val="0"/>
        <w:rPr>
          <w:rFonts w:eastAsia="Times New Roman"/>
          <w:b/>
          <w:bCs/>
          <w:color w:val="auto"/>
          <w:kern w:val="0"/>
          <w:sz w:val="22"/>
          <w:szCs w:val="22"/>
          <w:lang w:eastAsia="en-US"/>
        </w:rPr>
      </w:pPr>
    </w:p>
    <w:p w:rsidR="00C40637" w:rsidRPr="00451748" w:rsidRDefault="00C40637" w:rsidP="00C40637">
      <w:pPr>
        <w:jc w:val="center"/>
        <w:rPr>
          <w:b/>
          <w:lang w:val="sr-Cyrl-CS" w:eastAsia="en-US"/>
        </w:rPr>
      </w:pPr>
      <w:r w:rsidRPr="00451748">
        <w:rPr>
          <w:b/>
          <w:lang w:val="ru-RU" w:eastAsia="en-US"/>
        </w:rPr>
        <w:t xml:space="preserve">Члан </w:t>
      </w:r>
      <w:r>
        <w:rPr>
          <w:b/>
          <w:lang w:val="sr-Cyrl-CS" w:eastAsia="en-US"/>
        </w:rPr>
        <w:t>6</w:t>
      </w:r>
      <w:r w:rsidRPr="00451748">
        <w:rPr>
          <w:b/>
          <w:lang w:val="sr-Cyrl-CS" w:eastAsia="en-US"/>
        </w:rPr>
        <w:t>.</w:t>
      </w:r>
    </w:p>
    <w:p w:rsidR="00C40637" w:rsidRPr="009D3F73" w:rsidRDefault="00C40637" w:rsidP="00C40637">
      <w:pPr>
        <w:ind w:firstLine="720"/>
        <w:jc w:val="both"/>
        <w:rPr>
          <w:rFonts w:eastAsia="Times New Roman"/>
          <w:color w:val="auto"/>
          <w:kern w:val="0"/>
          <w:sz w:val="22"/>
          <w:szCs w:val="22"/>
          <w:lang w:val="sr-Cyrl-CS"/>
        </w:rPr>
      </w:pPr>
      <w:r w:rsidRPr="00E15464">
        <w:rPr>
          <w:sz w:val="22"/>
          <w:szCs w:val="22"/>
        </w:rPr>
        <w:t>Понуђач</w:t>
      </w:r>
      <w:r w:rsidRPr="00E15464">
        <w:rPr>
          <w:sz w:val="22"/>
          <w:szCs w:val="22"/>
          <w:lang w:val="ru-RU"/>
        </w:rPr>
        <w:t xml:space="preserve"> се обавезује да обезбеди за учеснике путовања</w:t>
      </w:r>
      <w:r w:rsidRPr="00E15464">
        <w:rPr>
          <w:sz w:val="22"/>
          <w:szCs w:val="22"/>
        </w:rPr>
        <w:t>,</w:t>
      </w:r>
      <w:r w:rsidRPr="00E15464">
        <w:rPr>
          <w:sz w:val="22"/>
          <w:szCs w:val="22"/>
          <w:lang w:val="ru-RU"/>
        </w:rPr>
        <w:t xml:space="preserve"> </w:t>
      </w:r>
      <w:r>
        <w:rPr>
          <w:sz w:val="22"/>
          <w:szCs w:val="22"/>
          <w:lang w:val="ru-RU"/>
        </w:rPr>
        <w:t xml:space="preserve">и то за екскурзију ученика 8 разреда, </w:t>
      </w:r>
      <w:r w:rsidRPr="00E15464">
        <w:rPr>
          <w:sz w:val="22"/>
          <w:szCs w:val="22"/>
        </w:rPr>
        <w:t xml:space="preserve">квалитетну </w:t>
      </w:r>
      <w:r w:rsidRPr="00E15464">
        <w:rPr>
          <w:sz w:val="22"/>
          <w:szCs w:val="22"/>
          <w:lang w:val="ru-RU"/>
        </w:rPr>
        <w:t>исхрану</w:t>
      </w:r>
      <w:r w:rsidRPr="00E15464">
        <w:rPr>
          <w:sz w:val="22"/>
          <w:szCs w:val="22"/>
        </w:rPr>
        <w:t xml:space="preserve"> </w:t>
      </w:r>
      <w:r>
        <w:rPr>
          <w:sz w:val="22"/>
          <w:szCs w:val="22"/>
          <w:lang w:val="sr-Cyrl-CS"/>
        </w:rPr>
        <w:t>на бази пуног пансиона у</w:t>
      </w:r>
      <w:r w:rsidRPr="001C411C">
        <w:rPr>
          <w:sz w:val="22"/>
          <w:szCs w:val="22"/>
          <w:lang w:val="sr-Cyrl-CS"/>
        </w:rPr>
        <w:t xml:space="preserve"> </w:t>
      </w:r>
      <w:r>
        <w:rPr>
          <w:sz w:val="22"/>
          <w:szCs w:val="22"/>
          <w:lang w:val="sr-Cyrl-CS"/>
        </w:rPr>
        <w:t xml:space="preserve">смештајном објекту,____________________ </w:t>
      </w:r>
      <w:r>
        <w:rPr>
          <w:sz w:val="22"/>
          <w:szCs w:val="22"/>
          <w:lang w:val="sr-Cyrl-CS"/>
        </w:rPr>
        <w:lastRenderedPageBreak/>
        <w:t>односно хотелу _____________________</w:t>
      </w:r>
      <w:r w:rsidRPr="00E15464">
        <w:rPr>
          <w:sz w:val="22"/>
          <w:szCs w:val="22"/>
          <w:lang w:val="ru-RU"/>
        </w:rPr>
        <w:t xml:space="preserve"> у складу с</w:t>
      </w:r>
      <w:r w:rsidRPr="00E15464">
        <w:rPr>
          <w:sz w:val="22"/>
          <w:szCs w:val="22"/>
        </w:rPr>
        <w:t xml:space="preserve">а </w:t>
      </w:r>
      <w:r w:rsidRPr="00E15464">
        <w:rPr>
          <w:sz w:val="22"/>
          <w:szCs w:val="22"/>
          <w:lang w:val="ru-RU"/>
        </w:rPr>
        <w:t>Програмом путовања</w:t>
      </w:r>
      <w:r>
        <w:rPr>
          <w:sz w:val="22"/>
          <w:szCs w:val="22"/>
          <w:lang w:val="sr-Cyrl-CS"/>
        </w:rPr>
        <w:t xml:space="preserve">, као и улазнице за дискотеку </w:t>
      </w:r>
      <w:r w:rsidR="00115692">
        <w:rPr>
          <w:sz w:val="22"/>
          <w:szCs w:val="22"/>
          <w:lang w:val="sr-Cyrl-CS"/>
        </w:rPr>
        <w:t>,</w:t>
      </w:r>
      <w:r>
        <w:rPr>
          <w:sz w:val="22"/>
          <w:szCs w:val="22"/>
          <w:lang w:val="sr-Cyrl-CS"/>
        </w:rPr>
        <w:t xml:space="preserve"> које улазе у цену екскурзије. </w:t>
      </w:r>
    </w:p>
    <w:p w:rsidR="00C40637" w:rsidRPr="00974C2D" w:rsidRDefault="00C40637" w:rsidP="00C40637">
      <w:pPr>
        <w:spacing w:after="120" w:line="240" w:lineRule="auto"/>
        <w:ind w:firstLine="720"/>
        <w:jc w:val="both"/>
        <w:rPr>
          <w:rFonts w:eastAsia="Times New Roman"/>
          <w:color w:val="auto"/>
          <w:kern w:val="0"/>
          <w:sz w:val="22"/>
          <w:szCs w:val="22"/>
        </w:rPr>
      </w:pPr>
      <w:proofErr w:type="gramStart"/>
      <w:r w:rsidRPr="00974C2D">
        <w:rPr>
          <w:rFonts w:eastAsia="Times New Roman"/>
          <w:color w:val="auto"/>
          <w:kern w:val="0"/>
          <w:sz w:val="22"/>
          <w:szCs w:val="22"/>
        </w:rPr>
        <w:t xml:space="preserve">Овлашћени представник </w:t>
      </w:r>
      <w:r>
        <w:rPr>
          <w:rFonts w:eastAsia="Times New Roman"/>
          <w:color w:val="auto"/>
          <w:kern w:val="0"/>
          <w:sz w:val="22"/>
          <w:szCs w:val="22"/>
        </w:rPr>
        <w:t>Понуђача</w:t>
      </w:r>
      <w:r w:rsidRPr="00974C2D">
        <w:rPr>
          <w:rFonts w:eastAsia="Times New Roman"/>
          <w:color w:val="auto"/>
          <w:kern w:val="0"/>
          <w:sz w:val="22"/>
          <w:szCs w:val="22"/>
        </w:rPr>
        <w:t>, стручни вођа пута који путује са ученицима је __________________________</w:t>
      </w:r>
      <w:r>
        <w:rPr>
          <w:rFonts w:eastAsia="Times New Roman"/>
          <w:color w:val="auto"/>
          <w:kern w:val="0"/>
          <w:sz w:val="22"/>
          <w:szCs w:val="22"/>
        </w:rPr>
        <w:t>_______________ (име и презиме).</w:t>
      </w:r>
      <w:proofErr w:type="gramEnd"/>
    </w:p>
    <w:p w:rsidR="00C40637" w:rsidRPr="00891E71" w:rsidRDefault="00C40637" w:rsidP="00C40637">
      <w:pPr>
        <w:spacing w:after="120" w:line="240" w:lineRule="auto"/>
        <w:ind w:firstLine="720"/>
        <w:jc w:val="both"/>
        <w:rPr>
          <w:rFonts w:eastAsia="Times New Roman"/>
          <w:color w:val="auto"/>
          <w:kern w:val="0"/>
          <w:sz w:val="22"/>
          <w:szCs w:val="22"/>
          <w:lang w:val="sr-Cyrl-CS"/>
        </w:rPr>
      </w:pPr>
      <w:proofErr w:type="gramStart"/>
      <w:r w:rsidRPr="00974C2D">
        <w:rPr>
          <w:rFonts w:eastAsia="Times New Roman"/>
          <w:color w:val="auto"/>
          <w:kern w:val="0"/>
          <w:sz w:val="22"/>
          <w:szCs w:val="22"/>
        </w:rPr>
        <w:t>Аутопревозник  је</w:t>
      </w:r>
      <w:proofErr w:type="gramEnd"/>
      <w:r w:rsidRPr="00974C2D">
        <w:rPr>
          <w:rFonts w:eastAsia="Times New Roman"/>
          <w:color w:val="auto"/>
          <w:kern w:val="0"/>
          <w:sz w:val="22"/>
          <w:szCs w:val="22"/>
        </w:rPr>
        <w:t xml:space="preserve"> ________________________</w:t>
      </w:r>
      <w:r>
        <w:rPr>
          <w:rFonts w:eastAsia="Times New Roman"/>
          <w:color w:val="auto"/>
          <w:kern w:val="0"/>
          <w:sz w:val="22"/>
          <w:szCs w:val="22"/>
        </w:rPr>
        <w:t>_________________________.</w:t>
      </w:r>
      <w:r>
        <w:rPr>
          <w:rFonts w:eastAsia="Times New Roman"/>
          <w:color w:val="auto"/>
          <w:kern w:val="0"/>
          <w:sz w:val="22"/>
          <w:szCs w:val="22"/>
          <w:lang w:val="sr-Cyrl-CS"/>
        </w:rPr>
        <w:t>, а превоз се обавља аутобусима високе туристичке класе</w:t>
      </w:r>
      <w:r w:rsidR="00D67FD6">
        <w:rPr>
          <w:rFonts w:eastAsia="Times New Roman"/>
          <w:color w:val="auto"/>
          <w:kern w:val="0"/>
          <w:sz w:val="22"/>
          <w:szCs w:val="22"/>
          <w:lang w:val="sr-Cyrl-CS"/>
        </w:rPr>
        <w:t>.</w:t>
      </w:r>
      <w:r>
        <w:rPr>
          <w:rFonts w:eastAsia="Times New Roman"/>
          <w:color w:val="auto"/>
          <w:kern w:val="0"/>
          <w:sz w:val="22"/>
          <w:szCs w:val="22"/>
          <w:lang w:val="sr-Cyrl-CS"/>
        </w:rPr>
        <w:t>.</w:t>
      </w:r>
    </w:p>
    <w:p w:rsidR="00C40637" w:rsidRPr="00974C2D" w:rsidRDefault="00C40637" w:rsidP="00C40637">
      <w:pPr>
        <w:suppressAutoHyphens w:val="0"/>
        <w:spacing w:line="240" w:lineRule="auto"/>
        <w:rPr>
          <w:rFonts w:eastAsia="Times New Roman"/>
          <w:b/>
          <w:bCs/>
          <w:color w:val="auto"/>
          <w:kern w:val="0"/>
          <w:sz w:val="22"/>
          <w:szCs w:val="22"/>
          <w:lang w:val="sr-Cyrl-CS" w:eastAsia="en-US"/>
        </w:rPr>
      </w:pPr>
    </w:p>
    <w:p w:rsidR="00C40637" w:rsidRPr="00974C2D" w:rsidRDefault="00C40637" w:rsidP="00C40637">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7</w:t>
      </w:r>
      <w:r w:rsidRPr="00974C2D">
        <w:rPr>
          <w:rFonts w:eastAsia="Times New Roman"/>
          <w:b/>
          <w:bCs/>
          <w:color w:val="auto"/>
          <w:kern w:val="0"/>
          <w:sz w:val="22"/>
          <w:szCs w:val="22"/>
          <w:lang w:val="sr-Cyrl-CS" w:eastAsia="en-US"/>
        </w:rPr>
        <w:t>.</w:t>
      </w:r>
    </w:p>
    <w:p w:rsidR="00C40637" w:rsidRPr="00974C2D" w:rsidRDefault="00C40637" w:rsidP="00C40637">
      <w:pPr>
        <w:suppressAutoHyphens w:val="0"/>
        <w:spacing w:line="240" w:lineRule="auto"/>
        <w:ind w:firstLine="708"/>
        <w:jc w:val="both"/>
        <w:rPr>
          <w:rFonts w:eastAsia="Times New Roman"/>
          <w:b/>
          <w:bCs/>
          <w:color w:val="auto"/>
          <w:kern w:val="0"/>
          <w:sz w:val="22"/>
          <w:szCs w:val="22"/>
          <w:lang w:val="sr-Latn-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974C2D">
        <w:rPr>
          <w:rFonts w:eastAsia="Times New Roman"/>
          <w:color w:val="auto"/>
          <w:kern w:val="0"/>
          <w:sz w:val="22"/>
          <w:szCs w:val="22"/>
          <w:lang w:val="ru-RU" w:eastAsia="en-US"/>
        </w:rPr>
        <w:t>,</w:t>
      </w:r>
      <w:r w:rsidRPr="00974C2D">
        <w:rPr>
          <w:rFonts w:eastAsia="Times New Roman"/>
          <w:color w:val="auto"/>
          <w:kern w:val="0"/>
          <w:sz w:val="22"/>
          <w:szCs w:val="22"/>
          <w:lang w:val="sr-Cyrl-CS" w:eastAsia="en-U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C40637" w:rsidRPr="00974C2D" w:rsidRDefault="00C40637" w:rsidP="00C40637">
      <w:pPr>
        <w:suppressAutoHyphens w:val="0"/>
        <w:spacing w:line="240" w:lineRule="auto"/>
        <w:jc w:val="center"/>
        <w:rPr>
          <w:rFonts w:eastAsia="Times New Roman"/>
          <w:color w:val="auto"/>
          <w:kern w:val="0"/>
          <w:sz w:val="22"/>
          <w:szCs w:val="22"/>
          <w:lang w:val="sr-Cyrl-CS" w:eastAsia="en-US"/>
        </w:rPr>
      </w:pPr>
    </w:p>
    <w:p w:rsidR="00C40637" w:rsidRPr="00974C2D" w:rsidRDefault="00C40637" w:rsidP="00C40637">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8</w:t>
      </w:r>
      <w:r w:rsidRPr="00974C2D">
        <w:rPr>
          <w:rFonts w:eastAsia="Times New Roman"/>
          <w:b/>
          <w:bCs/>
          <w:color w:val="auto"/>
          <w:kern w:val="0"/>
          <w:sz w:val="22"/>
          <w:szCs w:val="22"/>
          <w:lang w:val="sr-Cyrl-CS" w:eastAsia="en-US"/>
        </w:rPr>
        <w:t>.</w:t>
      </w:r>
    </w:p>
    <w:p w:rsidR="00C40637" w:rsidRPr="00974C2D" w:rsidRDefault="00C40637" w:rsidP="00C40637">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w:t>
      </w:r>
      <w:r w:rsidRPr="00974C2D">
        <w:rPr>
          <w:rFonts w:eastAsia="Times New Roman"/>
          <w:color w:val="auto"/>
          <w:kern w:val="0"/>
          <w:sz w:val="22"/>
          <w:szCs w:val="22"/>
          <w:lang w:val="sr-Cyrl-CS" w:eastAsia="en-US"/>
        </w:rPr>
        <w:tab/>
      </w: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обезбеди најмање: </w:t>
      </w:r>
      <w:r>
        <w:rPr>
          <w:rFonts w:eastAsia="Times New Roman"/>
          <w:color w:val="auto"/>
          <w:kern w:val="0"/>
          <w:sz w:val="22"/>
          <w:szCs w:val="22"/>
          <w:lang w:val="sr-Cyrl-CS" w:eastAsia="en-US"/>
        </w:rPr>
        <w:t>4</w:t>
      </w:r>
      <w:r>
        <w:rPr>
          <w:rFonts w:eastAsia="Times New Roman"/>
          <w:color w:val="auto"/>
          <w:kern w:val="0"/>
          <w:sz w:val="22"/>
          <w:szCs w:val="22"/>
          <w:lang w:eastAsia="en-US"/>
        </w:rPr>
        <w:t xml:space="preserve"> </w:t>
      </w:r>
      <w:r>
        <w:rPr>
          <w:rFonts w:eastAsia="Times New Roman"/>
          <w:color w:val="auto"/>
          <w:kern w:val="0"/>
          <w:sz w:val="22"/>
          <w:szCs w:val="22"/>
          <w:lang w:val="sr-Cyrl-CS" w:eastAsia="en-US"/>
        </w:rPr>
        <w:t>гратиса за ученике и додатни гратис за једног од близанаца, гратисе</w:t>
      </w:r>
      <w:r w:rsidRPr="00974C2D">
        <w:rPr>
          <w:rFonts w:eastAsia="Times New Roman"/>
          <w:color w:val="auto"/>
          <w:kern w:val="0"/>
          <w:sz w:val="22"/>
          <w:szCs w:val="22"/>
          <w:lang w:val="sr-Cyrl-CS" w:eastAsia="en-US"/>
        </w:rPr>
        <w:t xml:space="preserve"> за наставнике пратиоце ученика на екскурзији.</w:t>
      </w:r>
      <w:r w:rsidR="008B073A" w:rsidRPr="008B073A">
        <w:rPr>
          <w:rFonts w:eastAsia="Times New Roman"/>
          <w:color w:val="auto"/>
          <w:kern w:val="0"/>
          <w:sz w:val="22"/>
          <w:szCs w:val="22"/>
          <w:lang w:val="sr-Cyrl-CS" w:eastAsia="en-US"/>
        </w:rPr>
        <w:t xml:space="preserve"> </w:t>
      </w:r>
      <w:r w:rsidR="008B073A">
        <w:rPr>
          <w:rFonts w:eastAsia="Times New Roman"/>
          <w:color w:val="auto"/>
          <w:kern w:val="0"/>
          <w:sz w:val="22"/>
          <w:szCs w:val="22"/>
          <w:lang w:val="sr-Cyrl-CS" w:eastAsia="en-US"/>
        </w:rPr>
        <w:t>(</w:t>
      </w:r>
      <w:r w:rsidR="00597541">
        <w:rPr>
          <w:rFonts w:eastAsia="Times New Roman"/>
          <w:color w:val="auto"/>
          <w:kern w:val="0"/>
          <w:sz w:val="22"/>
          <w:szCs w:val="22"/>
          <w:lang w:val="sr-Cyrl-CS" w:eastAsia="en-US"/>
        </w:rPr>
        <w:t>5</w:t>
      </w:r>
      <w:r w:rsidR="008B073A">
        <w:rPr>
          <w:rFonts w:eastAsia="Times New Roman"/>
          <w:color w:val="auto"/>
          <w:kern w:val="0"/>
          <w:sz w:val="22"/>
          <w:szCs w:val="22"/>
          <w:lang w:val="sr-Cyrl-CS" w:eastAsia="en-US"/>
        </w:rPr>
        <w:t xml:space="preserve"> наставника).</w:t>
      </w:r>
    </w:p>
    <w:p w:rsidR="00C40637" w:rsidRPr="00974C2D" w:rsidRDefault="00C40637" w:rsidP="00C40637">
      <w:pPr>
        <w:suppressAutoHyphens w:val="0"/>
        <w:spacing w:line="240" w:lineRule="auto"/>
        <w:ind w:firstLine="708"/>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одобрава додатно _____ гратиса за ученике (уписати број).</w:t>
      </w:r>
    </w:p>
    <w:p w:rsidR="00C40637" w:rsidRPr="00974C2D" w:rsidRDefault="00C40637" w:rsidP="00C40637">
      <w:pPr>
        <w:suppressAutoHyphens w:val="0"/>
        <w:spacing w:line="240" w:lineRule="auto"/>
        <w:jc w:val="both"/>
        <w:rPr>
          <w:rFonts w:eastAsia="Times New Roman"/>
          <w:color w:val="auto"/>
          <w:kern w:val="0"/>
          <w:sz w:val="22"/>
          <w:szCs w:val="22"/>
          <w:lang w:val="sr-Cyrl-CS" w:eastAsia="en-US"/>
        </w:rPr>
      </w:pPr>
    </w:p>
    <w:p w:rsidR="00C40637" w:rsidRPr="00974C2D" w:rsidRDefault="00C40637" w:rsidP="00C40637">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9</w:t>
      </w:r>
      <w:r w:rsidRPr="00974C2D">
        <w:rPr>
          <w:rFonts w:eastAsia="Times New Roman"/>
          <w:b/>
          <w:bCs/>
          <w:color w:val="auto"/>
          <w:kern w:val="0"/>
          <w:sz w:val="22"/>
          <w:szCs w:val="22"/>
          <w:lang w:val="sr-Cyrl-CS" w:eastAsia="en-US"/>
        </w:rPr>
        <w:t>.</w:t>
      </w:r>
    </w:p>
    <w:p w:rsidR="00C40637" w:rsidRPr="00974C2D" w:rsidRDefault="00C40637" w:rsidP="00C40637">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за уговорену екскурзију обезбеди стручног и квалификованог водича за локалитете предвиђене Програмом</w:t>
      </w:r>
      <w:r>
        <w:rPr>
          <w:rFonts w:eastAsia="Times New Roman"/>
          <w:color w:val="auto"/>
          <w:kern w:val="0"/>
          <w:sz w:val="22"/>
          <w:szCs w:val="22"/>
          <w:lang w:val="sr-Cyrl-CS" w:eastAsia="en-US"/>
        </w:rPr>
        <w:t>, као и лекара пратиоца, а трошкови истих улазе и цену екскурзије</w:t>
      </w:r>
      <w:r w:rsidRPr="00974C2D">
        <w:rPr>
          <w:rFonts w:eastAsia="Times New Roman"/>
          <w:color w:val="auto"/>
          <w:kern w:val="0"/>
          <w:sz w:val="22"/>
          <w:szCs w:val="22"/>
          <w:lang w:val="sr-Cyrl-CS" w:eastAsia="en-US"/>
        </w:rPr>
        <w:t>.</w:t>
      </w:r>
    </w:p>
    <w:p w:rsidR="00C40637" w:rsidRDefault="00C40637" w:rsidP="00C40637">
      <w:pPr>
        <w:suppressAutoHyphens w:val="0"/>
        <w:spacing w:line="240" w:lineRule="auto"/>
        <w:jc w:val="both"/>
        <w:rPr>
          <w:rFonts w:eastAsia="Times New Roman"/>
          <w:b/>
          <w:bCs/>
          <w:color w:val="auto"/>
          <w:kern w:val="0"/>
          <w:sz w:val="22"/>
          <w:szCs w:val="22"/>
          <w:lang w:val="sr-Cyrl-CS" w:eastAsia="en-US"/>
        </w:rPr>
      </w:pPr>
      <w:r>
        <w:rPr>
          <w:rFonts w:eastAsia="Times New Roman"/>
          <w:b/>
          <w:bCs/>
          <w:color w:val="auto"/>
          <w:kern w:val="0"/>
          <w:sz w:val="22"/>
          <w:szCs w:val="22"/>
          <w:lang w:val="sr-Cyrl-CS" w:eastAsia="en-US"/>
        </w:rPr>
        <w:t xml:space="preserve">                                                                        </w:t>
      </w:r>
      <w:r w:rsidRPr="00974C2D">
        <w:rPr>
          <w:rFonts w:eastAsia="Times New Roman"/>
          <w:b/>
          <w:bCs/>
          <w:color w:val="auto"/>
          <w:kern w:val="0"/>
          <w:sz w:val="22"/>
          <w:szCs w:val="22"/>
          <w:lang w:val="sr-Cyrl-CS" w:eastAsia="en-US"/>
        </w:rPr>
        <w:t>Члан</w:t>
      </w:r>
      <w:r>
        <w:rPr>
          <w:rFonts w:eastAsia="Times New Roman"/>
          <w:b/>
          <w:bCs/>
          <w:color w:val="auto"/>
          <w:kern w:val="0"/>
          <w:sz w:val="22"/>
          <w:szCs w:val="22"/>
          <w:lang w:eastAsia="en-US"/>
        </w:rPr>
        <w:t>1</w:t>
      </w:r>
      <w:r>
        <w:rPr>
          <w:rFonts w:eastAsia="Times New Roman"/>
          <w:b/>
          <w:bCs/>
          <w:color w:val="auto"/>
          <w:kern w:val="0"/>
          <w:sz w:val="22"/>
          <w:szCs w:val="22"/>
          <w:lang w:val="sr-Cyrl-CS" w:eastAsia="en-US"/>
        </w:rPr>
        <w:t>1.</w:t>
      </w:r>
    </w:p>
    <w:p w:rsidR="00C40637" w:rsidRDefault="00C40637" w:rsidP="00C40637">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        Понуђач је обавезан да осигура учеснике путовања (ученике и наставнике).</w:t>
      </w:r>
    </w:p>
    <w:p w:rsidR="00C40637" w:rsidRPr="00974C2D" w:rsidRDefault="00C40637" w:rsidP="00C40637">
      <w:pPr>
        <w:suppressAutoHyphens w:val="0"/>
        <w:spacing w:line="240" w:lineRule="auto"/>
        <w:jc w:val="both"/>
        <w:rPr>
          <w:rFonts w:eastAsia="Times New Roman"/>
          <w:color w:val="auto"/>
          <w:kern w:val="0"/>
          <w:sz w:val="22"/>
          <w:szCs w:val="22"/>
          <w:lang w:val="sr-Cyrl-CS" w:eastAsia="en-US"/>
        </w:rPr>
      </w:pPr>
    </w:p>
    <w:p w:rsidR="00C40637" w:rsidRPr="00974C2D" w:rsidRDefault="00C40637" w:rsidP="00C40637">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12</w:t>
      </w:r>
      <w:r w:rsidRPr="00974C2D">
        <w:rPr>
          <w:rFonts w:eastAsia="Times New Roman"/>
          <w:b/>
          <w:bCs/>
          <w:color w:val="auto"/>
          <w:kern w:val="0"/>
          <w:sz w:val="22"/>
          <w:szCs w:val="22"/>
          <w:lang w:val="sr-Cyrl-CS" w:eastAsia="en-US"/>
        </w:rPr>
        <w:t>.</w:t>
      </w:r>
    </w:p>
    <w:p w:rsidR="00C40637" w:rsidRPr="00974C2D" w:rsidRDefault="00C40637" w:rsidP="00C40637">
      <w:pPr>
        <w:spacing w:after="120" w:line="240" w:lineRule="auto"/>
        <w:jc w:val="both"/>
        <w:rPr>
          <w:rFonts w:eastAsia="Times New Roman"/>
          <w:color w:val="auto"/>
          <w:kern w:val="0"/>
          <w:sz w:val="22"/>
          <w:szCs w:val="22"/>
        </w:rPr>
      </w:pPr>
      <w:r w:rsidRPr="00974C2D">
        <w:rPr>
          <w:rFonts w:eastAsia="Times New Roman"/>
          <w:color w:val="auto"/>
          <w:kern w:val="0"/>
          <w:sz w:val="22"/>
          <w:szCs w:val="22"/>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Pr>
          <w:rFonts w:eastAsia="Times New Roman"/>
          <w:color w:val="auto"/>
          <w:kern w:val="0"/>
          <w:sz w:val="22"/>
          <w:szCs w:val="22"/>
        </w:rPr>
        <w:t>Понуђача</w:t>
      </w:r>
      <w:r w:rsidRPr="00974C2D">
        <w:rPr>
          <w:rFonts w:eastAsia="Times New Roman"/>
          <w:color w:val="auto"/>
          <w:kern w:val="0"/>
          <w:sz w:val="22"/>
          <w:szCs w:val="22"/>
          <w:lang w:val="ru-RU"/>
        </w:rPr>
        <w:t>, возача (за штете учињене на возилу), односно представника хотела – ресторана (за штету учињену у хотелу - ресторану)</w:t>
      </w:r>
      <w:r w:rsidRPr="00974C2D">
        <w:rPr>
          <w:rFonts w:eastAsia="Times New Roman"/>
          <w:color w:val="auto"/>
          <w:kern w:val="0"/>
          <w:sz w:val="22"/>
          <w:szCs w:val="22"/>
        </w:rPr>
        <w:t xml:space="preserve">  и представника </w:t>
      </w:r>
      <w:r>
        <w:rPr>
          <w:rFonts w:eastAsia="Times New Roman"/>
          <w:color w:val="auto"/>
          <w:kern w:val="0"/>
          <w:sz w:val="22"/>
          <w:szCs w:val="22"/>
        </w:rPr>
        <w:t>Наручиоца</w:t>
      </w:r>
      <w:r w:rsidRPr="00974C2D">
        <w:rPr>
          <w:rFonts w:eastAsia="Times New Roman"/>
          <w:color w:val="auto"/>
          <w:kern w:val="0"/>
          <w:sz w:val="22"/>
          <w:szCs w:val="22"/>
          <w:lang w:val="ru-RU"/>
        </w:rPr>
        <w:t>.</w:t>
      </w:r>
    </w:p>
    <w:p w:rsidR="00C40637" w:rsidRPr="005C6EC5" w:rsidRDefault="00C40637" w:rsidP="00C40637">
      <w:pPr>
        <w:spacing w:after="120" w:line="240" w:lineRule="auto"/>
        <w:jc w:val="both"/>
        <w:rPr>
          <w:rFonts w:eastAsia="Times New Roman"/>
          <w:color w:val="auto"/>
          <w:kern w:val="0"/>
          <w:sz w:val="22"/>
          <w:szCs w:val="22"/>
          <w:lang w:val="sr-Cyrl-CS"/>
        </w:rPr>
      </w:pPr>
      <w:r w:rsidRPr="00974C2D">
        <w:rPr>
          <w:rFonts w:eastAsia="Times New Roman"/>
          <w:color w:val="auto"/>
          <w:kern w:val="0"/>
          <w:sz w:val="22"/>
          <w:szCs w:val="22"/>
          <w:lang w:val="ru-RU"/>
        </w:rPr>
        <w:t xml:space="preserve">        </w:t>
      </w:r>
      <w:proofErr w:type="gramStart"/>
      <w:r w:rsidRPr="00974C2D">
        <w:rPr>
          <w:rFonts w:eastAsia="Times New Roman"/>
          <w:color w:val="auto"/>
          <w:kern w:val="0"/>
          <w:sz w:val="22"/>
          <w:szCs w:val="22"/>
        </w:rPr>
        <w:t>Организатор путовања</w:t>
      </w:r>
      <w:r>
        <w:rPr>
          <w:rFonts w:eastAsia="Times New Roman"/>
          <w:color w:val="auto"/>
          <w:kern w:val="0"/>
          <w:sz w:val="22"/>
          <w:szCs w:val="22"/>
          <w:lang w:val="sr-Cyrl-CS"/>
        </w:rPr>
        <w:t>, као и наручолац,</w:t>
      </w:r>
      <w:r w:rsidRPr="00974C2D">
        <w:rPr>
          <w:rFonts w:eastAsia="Times New Roman"/>
          <w:color w:val="auto"/>
          <w:kern w:val="0"/>
          <w:sz w:val="22"/>
          <w:szCs w:val="22"/>
        </w:rPr>
        <w:t xml:space="preserve"> има</w:t>
      </w:r>
      <w:r>
        <w:rPr>
          <w:rFonts w:eastAsia="Times New Roman"/>
          <w:color w:val="auto"/>
          <w:kern w:val="0"/>
          <w:sz w:val="22"/>
          <w:szCs w:val="22"/>
          <w:lang w:val="sr-Cyrl-CS"/>
        </w:rPr>
        <w:t>ју</w:t>
      </w:r>
      <w:r w:rsidRPr="00974C2D">
        <w:rPr>
          <w:rFonts w:eastAsia="Times New Roman"/>
          <w:color w:val="auto"/>
          <w:kern w:val="0"/>
          <w:sz w:val="22"/>
          <w:szCs w:val="22"/>
        </w:rPr>
        <w:t xml:space="preserve"> право на надокнаду претрпљене штете</w:t>
      </w:r>
      <w:r>
        <w:rPr>
          <w:rFonts w:eastAsia="Times New Roman"/>
          <w:color w:val="auto"/>
          <w:kern w:val="0"/>
          <w:sz w:val="22"/>
          <w:szCs w:val="22"/>
          <w:lang w:val="sr-Cyrl-CS"/>
        </w:rPr>
        <w:t xml:space="preserve"> у складу са Законом</w:t>
      </w:r>
      <w:r w:rsidRPr="00974C2D">
        <w:rPr>
          <w:rFonts w:eastAsia="Times New Roman"/>
          <w:color w:val="auto"/>
          <w:kern w:val="0"/>
          <w:sz w:val="22"/>
          <w:szCs w:val="22"/>
        </w:rPr>
        <w:t>.</w:t>
      </w:r>
      <w:proofErr w:type="gramEnd"/>
    </w:p>
    <w:p w:rsidR="00C40637" w:rsidRPr="004A4E60" w:rsidRDefault="00C40637" w:rsidP="00C40637">
      <w:pPr>
        <w:jc w:val="center"/>
        <w:rPr>
          <w:b/>
          <w:lang w:val="sr-Cyrl-CS" w:eastAsia="en-US"/>
        </w:rPr>
      </w:pPr>
      <w:r w:rsidRPr="004A4E60">
        <w:rPr>
          <w:b/>
          <w:lang w:val="ru-RU" w:eastAsia="en-US"/>
        </w:rPr>
        <w:t xml:space="preserve">Члан </w:t>
      </w:r>
      <w:r w:rsidRPr="004A4E60">
        <w:rPr>
          <w:b/>
          <w:lang w:val="sr-Cyrl-CS" w:eastAsia="en-US"/>
        </w:rPr>
        <w:t>1</w:t>
      </w:r>
      <w:r>
        <w:rPr>
          <w:b/>
          <w:lang w:val="sr-Cyrl-CS" w:eastAsia="en-US"/>
        </w:rPr>
        <w:t>3</w:t>
      </w:r>
      <w:r w:rsidRPr="004A4E60">
        <w:rPr>
          <w:b/>
          <w:lang w:val="sr-Cyrl-CS" w:eastAsia="en-US"/>
        </w:rPr>
        <w:t>.</w:t>
      </w:r>
    </w:p>
    <w:p w:rsidR="00C40637" w:rsidRDefault="00C40637" w:rsidP="00C40637">
      <w:pPr>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C40637" w:rsidRPr="00974C2D" w:rsidRDefault="00C40637" w:rsidP="00C40637">
      <w:pPr>
        <w:rPr>
          <w:rFonts w:eastAsia="Times New Roman"/>
          <w:color w:val="auto"/>
          <w:kern w:val="0"/>
          <w:sz w:val="22"/>
          <w:szCs w:val="22"/>
          <w:lang w:val="sr-Cyrl-CS" w:eastAsia="en-US"/>
        </w:rPr>
      </w:pPr>
    </w:p>
    <w:p w:rsidR="00C40637" w:rsidRDefault="00C40637" w:rsidP="00C40637">
      <w:pPr>
        <w:jc w:val="center"/>
        <w:rPr>
          <w:b/>
          <w:lang w:val="sr-Cyrl-CS" w:eastAsia="en-US"/>
        </w:rPr>
      </w:pPr>
      <w:r w:rsidRPr="004A4E60">
        <w:rPr>
          <w:b/>
          <w:lang w:val="sr-Cyrl-CS" w:eastAsia="en-US"/>
        </w:rPr>
        <w:t>Ч</w:t>
      </w:r>
      <w:r w:rsidRPr="004A4E60">
        <w:rPr>
          <w:b/>
          <w:lang w:val="ru-RU" w:eastAsia="en-US"/>
        </w:rPr>
        <w:t xml:space="preserve">лан </w:t>
      </w:r>
      <w:r w:rsidRPr="004A4E60">
        <w:rPr>
          <w:b/>
          <w:lang w:val="sr-Cyrl-CS" w:eastAsia="en-US"/>
        </w:rPr>
        <w:t>1</w:t>
      </w:r>
      <w:r>
        <w:rPr>
          <w:b/>
          <w:lang w:val="sr-Cyrl-CS" w:eastAsia="en-US"/>
        </w:rPr>
        <w:t>4</w:t>
      </w:r>
      <w:r w:rsidRPr="004A4E60">
        <w:rPr>
          <w:b/>
          <w:lang w:val="sr-Cyrl-CS" w:eastAsia="en-US"/>
        </w:rPr>
        <w:t>.</w:t>
      </w:r>
    </w:p>
    <w:p w:rsidR="00C40637" w:rsidRPr="00974C2D" w:rsidRDefault="00C40637" w:rsidP="00C40637">
      <w:pPr>
        <w:jc w:val="both"/>
        <w:rPr>
          <w:rFonts w:eastAsia="Times New Roman"/>
          <w:color w:val="auto"/>
          <w:kern w:val="0"/>
          <w:sz w:val="22"/>
          <w:szCs w:val="22"/>
          <w:lang w:val="sr-Cyrl-CS" w:eastAsia="en-US"/>
        </w:rPr>
      </w:pPr>
      <w:r w:rsidRPr="00974C2D">
        <w:rPr>
          <w:rFonts w:eastAsia="Times New Roman"/>
          <w:color w:val="C00000"/>
          <w:kern w:val="0"/>
          <w:sz w:val="22"/>
          <w:szCs w:val="22"/>
          <w:lang w:val="sr-Cyrl-CS" w:eastAsia="en-US"/>
        </w:rPr>
        <w:t xml:space="preserve">     </w:t>
      </w:r>
      <w:r>
        <w:rPr>
          <w:rFonts w:eastAsia="Times New Roman"/>
          <w:color w:val="auto"/>
          <w:kern w:val="0"/>
          <w:sz w:val="22"/>
          <w:szCs w:val="22"/>
          <w:lang w:val="sr-Cyrl-CS" w:eastAsia="en-US"/>
        </w:rPr>
        <w:t>Наручилац</w:t>
      </w:r>
      <w:r w:rsidRPr="00974C2D">
        <w:rPr>
          <w:rFonts w:eastAsia="Times New Roman"/>
          <w:color w:val="auto"/>
          <w:kern w:val="0"/>
          <w:sz w:val="22"/>
          <w:szCs w:val="22"/>
          <w:lang w:val="sr-Cyrl-CS" w:eastAsia="en-US"/>
        </w:rPr>
        <w:t xml:space="preserve"> се обавезује:</w:t>
      </w:r>
    </w:p>
    <w:p w:rsidR="00C40637" w:rsidRPr="00974C2D" w:rsidRDefault="00C40637" w:rsidP="00C4063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sidRPr="00974C2D">
        <w:rPr>
          <w:rFonts w:eastAsia="Times New Roman"/>
          <w:color w:val="auto"/>
          <w:kern w:val="0"/>
          <w:sz w:val="22"/>
          <w:szCs w:val="22"/>
          <w:lang w:val="sr-Cyrl-CS" w:eastAsia="en-US"/>
        </w:rPr>
        <w:t>ученике, родитеље и наставнике пратиоце ученика на екскурзији</w:t>
      </w:r>
      <w:r>
        <w:rPr>
          <w:rFonts w:eastAsia="Times New Roman"/>
          <w:color w:val="auto"/>
          <w:kern w:val="0"/>
          <w:sz w:val="22"/>
          <w:szCs w:val="22"/>
          <w:lang w:val="sr-Cyrl-CS" w:eastAsia="en-US"/>
        </w:rPr>
        <w:t xml:space="preserve"> о</w:t>
      </w:r>
      <w:r w:rsidRPr="00974C2D">
        <w:rPr>
          <w:rFonts w:eastAsia="Times New Roman"/>
          <w:color w:val="auto"/>
          <w:kern w:val="0"/>
          <w:sz w:val="22"/>
          <w:szCs w:val="22"/>
          <w:lang w:val="ru-RU" w:eastAsia="en-US"/>
        </w:rPr>
        <w:t xml:space="preserve"> Програму путовања</w:t>
      </w:r>
      <w:r w:rsidRPr="00974C2D">
        <w:rPr>
          <w:rFonts w:eastAsia="Times New Roman"/>
          <w:color w:val="auto"/>
          <w:kern w:val="0"/>
          <w:sz w:val="22"/>
          <w:szCs w:val="22"/>
          <w:lang w:eastAsia="en-US"/>
        </w:rPr>
        <w:t>, и општим условима путовања</w:t>
      </w:r>
      <w:r w:rsidRPr="00974C2D">
        <w:rPr>
          <w:rFonts w:eastAsia="Times New Roman"/>
          <w:color w:val="auto"/>
          <w:kern w:val="0"/>
          <w:sz w:val="22"/>
          <w:szCs w:val="22"/>
          <w:lang w:val="ru-RU" w:eastAsia="en-US"/>
        </w:rPr>
        <w:t xml:space="preserve">; </w:t>
      </w:r>
    </w:p>
    <w:p w:rsidR="00C40637" w:rsidRPr="00974C2D" w:rsidRDefault="00C40637" w:rsidP="00C4063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евентуалним разлозима за отказивање путовања </w:t>
      </w:r>
      <w:r w:rsidRPr="00974C2D">
        <w:rPr>
          <w:rFonts w:eastAsia="Times New Roman"/>
          <w:color w:val="auto"/>
          <w:kern w:val="0"/>
          <w:sz w:val="22"/>
          <w:szCs w:val="22"/>
          <w:lang w:val="sr-Cyrl-CS" w:eastAsia="en-US"/>
        </w:rPr>
        <w:t>од стране појединаца из групе</w:t>
      </w:r>
      <w:r w:rsidRPr="00974C2D">
        <w:rPr>
          <w:rFonts w:eastAsia="Times New Roman"/>
          <w:color w:val="auto"/>
          <w:kern w:val="0"/>
          <w:sz w:val="22"/>
          <w:szCs w:val="22"/>
          <w:lang w:val="ru-RU" w:eastAsia="en-US"/>
        </w:rPr>
        <w:t xml:space="preserve">; </w:t>
      </w:r>
    </w:p>
    <w:p w:rsidR="00C40637" w:rsidRPr="00974C2D" w:rsidRDefault="00C40637" w:rsidP="00C4063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w:t>
      </w:r>
      <w:r w:rsidRPr="00974C2D">
        <w:rPr>
          <w:rFonts w:eastAsia="Times New Roman"/>
          <w:color w:val="auto"/>
          <w:kern w:val="0"/>
          <w:sz w:val="22"/>
          <w:szCs w:val="22"/>
          <w:lang w:val="ru-RU" w:eastAsia="en-US"/>
        </w:rPr>
        <w:t xml:space="preserve"> </w:t>
      </w: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достави потребну документацију </w:t>
      </w:r>
      <w:r>
        <w:rPr>
          <w:rFonts w:eastAsia="Times New Roman"/>
          <w:color w:val="auto"/>
          <w:kern w:val="0"/>
          <w:sz w:val="22"/>
          <w:szCs w:val="22"/>
          <w:lang w:val="sr-Cyrl-CS" w:eastAsia="en-US"/>
        </w:rPr>
        <w:t>Понуђачу</w:t>
      </w:r>
      <w:r w:rsidRPr="00974C2D">
        <w:rPr>
          <w:rFonts w:eastAsia="Times New Roman"/>
          <w:color w:val="auto"/>
          <w:kern w:val="0"/>
          <w:sz w:val="22"/>
          <w:szCs w:val="22"/>
          <w:lang w:val="ru-RU" w:eastAsia="en-US"/>
        </w:rPr>
        <w:t xml:space="preserve">; </w:t>
      </w:r>
    </w:p>
    <w:p w:rsidR="00C40637" w:rsidRPr="00974C2D" w:rsidRDefault="00C40637" w:rsidP="00C4063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преко наставника </w:t>
      </w:r>
      <w:r w:rsidRPr="00974C2D">
        <w:rPr>
          <w:rFonts w:eastAsia="Times New Roman"/>
          <w:color w:val="auto"/>
          <w:kern w:val="0"/>
          <w:sz w:val="22"/>
          <w:szCs w:val="22"/>
          <w:lang w:val="sr-Cyrl-CS" w:eastAsia="en-US"/>
        </w:rPr>
        <w:t xml:space="preserve">пратиоца ученика на екскурзији </w:t>
      </w:r>
      <w:r w:rsidRPr="00974C2D">
        <w:rPr>
          <w:rFonts w:eastAsia="Times New Roman"/>
          <w:color w:val="auto"/>
          <w:kern w:val="0"/>
          <w:sz w:val="22"/>
          <w:szCs w:val="22"/>
          <w:lang w:val="ru-RU" w:eastAsia="en-US"/>
        </w:rPr>
        <w:t>обезбеди одржавање реда током путовања</w:t>
      </w:r>
      <w:r w:rsidRPr="00974C2D">
        <w:rPr>
          <w:rFonts w:eastAsia="Times New Roman"/>
          <w:color w:val="auto"/>
          <w:kern w:val="0"/>
          <w:sz w:val="22"/>
          <w:szCs w:val="22"/>
          <w:lang w:val="sr-Cyrl-CS" w:eastAsia="en-US"/>
        </w:rPr>
        <w:t>,</w:t>
      </w:r>
    </w:p>
    <w:p w:rsidR="00C40637" w:rsidRPr="00974C2D" w:rsidRDefault="00C40637" w:rsidP="00C4063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се приликом </w:t>
      </w:r>
      <w:r w:rsidRPr="00974C2D">
        <w:rPr>
          <w:rFonts w:eastAsia="Times New Roman"/>
          <w:color w:val="auto"/>
          <w:kern w:val="0"/>
          <w:sz w:val="22"/>
          <w:szCs w:val="22"/>
          <w:lang w:val="sr-Cyrl-CS" w:eastAsia="en-US"/>
        </w:rPr>
        <w:t>п</w:t>
      </w:r>
      <w:r w:rsidRPr="00974C2D">
        <w:rPr>
          <w:rFonts w:eastAsia="Times New Roman"/>
          <w:color w:val="auto"/>
          <w:kern w:val="0"/>
          <w:sz w:val="22"/>
          <w:szCs w:val="22"/>
          <w:lang w:val="ru-RU" w:eastAsia="en-US"/>
        </w:rPr>
        <w:t>утовања придржава Програма путовања</w:t>
      </w:r>
      <w:r w:rsidRPr="00974C2D">
        <w:rPr>
          <w:rFonts w:eastAsia="Times New Roman"/>
          <w:color w:val="auto"/>
          <w:kern w:val="0"/>
          <w:sz w:val="22"/>
          <w:szCs w:val="22"/>
          <w:lang w:val="sr-Cyrl-CS" w:eastAsia="en-US"/>
        </w:rPr>
        <w:t xml:space="preserve"> и</w:t>
      </w:r>
      <w:r w:rsidRPr="00974C2D">
        <w:rPr>
          <w:rFonts w:eastAsia="Times New Roman"/>
          <w:color w:val="auto"/>
          <w:kern w:val="0"/>
          <w:sz w:val="22"/>
          <w:szCs w:val="22"/>
          <w:lang w:val="ru-RU" w:eastAsia="en-US"/>
        </w:rPr>
        <w:t xml:space="preserve"> да не омета његову реализацију</w:t>
      </w:r>
      <w:r w:rsidRPr="00974C2D">
        <w:rPr>
          <w:rFonts w:eastAsia="Times New Roman"/>
          <w:color w:val="auto"/>
          <w:kern w:val="0"/>
          <w:sz w:val="22"/>
          <w:szCs w:val="22"/>
          <w:lang w:val="sr-Cyrl-CS" w:eastAsia="en-US"/>
        </w:rPr>
        <w:t>;</w:t>
      </w:r>
      <w:r w:rsidRPr="00974C2D">
        <w:rPr>
          <w:rFonts w:eastAsia="Times New Roman"/>
          <w:color w:val="auto"/>
          <w:kern w:val="0"/>
          <w:sz w:val="22"/>
          <w:szCs w:val="22"/>
          <w:lang w:val="ru-RU" w:eastAsia="en-US"/>
        </w:rPr>
        <w:t xml:space="preserve"> </w:t>
      </w:r>
    </w:p>
    <w:p w:rsidR="00C40637" w:rsidRPr="00974C2D" w:rsidRDefault="00C40637" w:rsidP="00C4063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ru-RU" w:eastAsia="en-US"/>
        </w:rPr>
        <w:lastRenderedPageBreak/>
        <w:t xml:space="preserve">- </w:t>
      </w:r>
      <w:r w:rsidRPr="00974C2D">
        <w:rPr>
          <w:rFonts w:eastAsia="Times New Roman"/>
          <w:color w:val="auto"/>
          <w:kern w:val="0"/>
          <w:sz w:val="22"/>
          <w:szCs w:val="22"/>
          <w:lang w:eastAsia="en-US"/>
        </w:rPr>
        <w:t xml:space="preserve">да </w:t>
      </w:r>
      <w:r w:rsidRPr="00974C2D">
        <w:rPr>
          <w:rFonts w:eastAsia="Times New Roman"/>
          <w:color w:val="auto"/>
          <w:kern w:val="0"/>
          <w:sz w:val="22"/>
          <w:szCs w:val="22"/>
          <w:lang w:val="ru-RU" w:eastAsia="en-US"/>
        </w:rPr>
        <w:t xml:space="preserve">обавештава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свему што је битно за испуњење обавеза из овог </w:t>
      </w:r>
      <w:r w:rsidRPr="00974C2D">
        <w:rPr>
          <w:rFonts w:eastAsia="Times New Roman"/>
          <w:color w:val="auto"/>
          <w:kern w:val="0"/>
          <w:sz w:val="22"/>
          <w:szCs w:val="22"/>
          <w:lang w:val="sr-Cyrl-CS" w:eastAsia="en-US"/>
        </w:rPr>
        <w:t>У</w:t>
      </w:r>
      <w:r w:rsidRPr="00974C2D">
        <w:rPr>
          <w:rFonts w:eastAsia="Times New Roman"/>
          <w:color w:val="auto"/>
          <w:kern w:val="0"/>
          <w:sz w:val="22"/>
          <w:szCs w:val="22"/>
          <w:lang w:val="ru-RU" w:eastAsia="en-US"/>
        </w:rPr>
        <w:t>говора</w:t>
      </w:r>
      <w:r w:rsidRPr="00974C2D">
        <w:rPr>
          <w:rFonts w:eastAsia="Times New Roman"/>
          <w:color w:val="auto"/>
          <w:kern w:val="0"/>
          <w:sz w:val="22"/>
          <w:szCs w:val="22"/>
          <w:lang w:val="sr-Cyrl-CS" w:eastAsia="en-US"/>
        </w:rPr>
        <w:t>.</w:t>
      </w:r>
    </w:p>
    <w:p w:rsidR="00C40637" w:rsidRPr="004A4E60" w:rsidRDefault="00C40637" w:rsidP="00C40637">
      <w:pPr>
        <w:jc w:val="center"/>
        <w:rPr>
          <w:b/>
          <w:lang w:val="sr-Cyrl-CS" w:eastAsia="en-US"/>
        </w:rPr>
      </w:pPr>
      <w:r w:rsidRPr="004A4E60">
        <w:rPr>
          <w:b/>
          <w:lang w:val="ru-RU" w:eastAsia="en-US"/>
        </w:rPr>
        <w:t xml:space="preserve">Члан </w:t>
      </w:r>
      <w:r w:rsidRPr="004A4E60">
        <w:rPr>
          <w:b/>
          <w:lang w:val="sr-Cyrl-CS" w:eastAsia="en-US"/>
        </w:rPr>
        <w:t>1</w:t>
      </w:r>
      <w:r>
        <w:rPr>
          <w:b/>
          <w:lang w:val="sr-Cyrl-CS" w:eastAsia="en-US"/>
        </w:rPr>
        <w:t>5</w:t>
      </w:r>
      <w:r w:rsidRPr="004A4E60">
        <w:rPr>
          <w:b/>
          <w:lang w:val="sr-Cyrl-CS" w:eastAsia="en-US"/>
        </w:rPr>
        <w:t>.</w:t>
      </w:r>
    </w:p>
    <w:p w:rsidR="00C40637" w:rsidRPr="00974C2D" w:rsidRDefault="00C40637" w:rsidP="00C40637">
      <w:pPr>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w:t>
      </w:r>
      <w:r>
        <w:rPr>
          <w:rFonts w:eastAsia="Times New Roman"/>
          <w:color w:val="auto"/>
          <w:kern w:val="0"/>
          <w:sz w:val="22"/>
          <w:szCs w:val="22"/>
          <w:lang w:val="sr-Cyrl-CS" w:eastAsia="en-US"/>
        </w:rPr>
        <w:t>Привредни суд у Краљеву.</w:t>
      </w:r>
    </w:p>
    <w:p w:rsidR="00C40637" w:rsidRPr="00974C2D" w:rsidRDefault="00C40637" w:rsidP="00C40637">
      <w:pPr>
        <w:suppressAutoHyphens w:val="0"/>
        <w:spacing w:line="240" w:lineRule="auto"/>
        <w:ind w:firstLine="720"/>
        <w:jc w:val="both"/>
        <w:rPr>
          <w:rFonts w:eastAsia="Times New Roman"/>
          <w:color w:val="auto"/>
          <w:kern w:val="0"/>
          <w:sz w:val="22"/>
          <w:szCs w:val="22"/>
          <w:lang w:val="sr-Cyrl-CS" w:eastAsia="en-US"/>
        </w:rPr>
      </w:pPr>
    </w:p>
    <w:p w:rsidR="00C40637" w:rsidRPr="00974C2D" w:rsidRDefault="00C40637" w:rsidP="00C40637">
      <w:pPr>
        <w:suppressAutoHyphens w:val="0"/>
        <w:spacing w:line="240" w:lineRule="auto"/>
        <w:jc w:val="center"/>
        <w:rPr>
          <w:rFonts w:eastAsia="Times New Roman"/>
          <w:b/>
          <w:bCs/>
          <w:color w:val="auto"/>
          <w:kern w:val="0"/>
          <w:sz w:val="22"/>
          <w:szCs w:val="22"/>
          <w:lang w:val="ru-RU" w:eastAsia="en-US"/>
        </w:rPr>
      </w:pPr>
      <w:r>
        <w:rPr>
          <w:rFonts w:eastAsia="Times New Roman"/>
          <w:b/>
          <w:bCs/>
          <w:color w:val="auto"/>
          <w:kern w:val="0"/>
          <w:sz w:val="22"/>
          <w:szCs w:val="22"/>
          <w:lang w:val="sr-Cyrl-CS" w:eastAsia="en-US"/>
        </w:rPr>
        <w:t>Члан 16</w:t>
      </w:r>
      <w:r w:rsidRPr="00974C2D">
        <w:rPr>
          <w:rFonts w:eastAsia="Times New Roman"/>
          <w:b/>
          <w:bCs/>
          <w:color w:val="auto"/>
          <w:kern w:val="0"/>
          <w:sz w:val="22"/>
          <w:szCs w:val="22"/>
          <w:lang w:val="ru-RU" w:eastAsia="en-US"/>
        </w:rPr>
        <w:t>.</w:t>
      </w:r>
    </w:p>
    <w:p w:rsidR="00C40637" w:rsidRPr="00974C2D" w:rsidRDefault="00C40637" w:rsidP="00C40637">
      <w:pPr>
        <w:suppressAutoHyphens w:val="0"/>
        <w:spacing w:line="240" w:lineRule="auto"/>
        <w:rPr>
          <w:rFonts w:eastAsia="Times New Roman"/>
          <w:color w:val="auto"/>
          <w:kern w:val="0"/>
          <w:sz w:val="22"/>
          <w:szCs w:val="22"/>
          <w:lang w:eastAsia="en-US"/>
        </w:rPr>
      </w:pPr>
      <w:r w:rsidRPr="00974C2D">
        <w:rPr>
          <w:rFonts w:eastAsia="Times New Roman"/>
          <w:color w:val="auto"/>
          <w:kern w:val="0"/>
          <w:sz w:val="22"/>
          <w:szCs w:val="22"/>
          <w:lang w:val="sr-Cyrl-CS" w:eastAsia="en-US"/>
        </w:rPr>
        <w:t xml:space="preserve">      Овај уговор је сачињен у 4 (четири) истоветна примерка, од којих по 2 (два)</w:t>
      </w:r>
      <w:r w:rsidRPr="00974C2D">
        <w:rPr>
          <w:rFonts w:eastAsia="Times New Roman"/>
          <w:color w:val="auto"/>
          <w:kern w:val="0"/>
          <w:sz w:val="22"/>
          <w:szCs w:val="22"/>
          <w:lang w:eastAsia="en-US"/>
        </w:rPr>
        <w:t xml:space="preserve"> </w:t>
      </w:r>
      <w:r w:rsidRPr="00974C2D">
        <w:rPr>
          <w:rFonts w:eastAsia="Times New Roman"/>
          <w:color w:val="auto"/>
          <w:kern w:val="0"/>
          <w:sz w:val="22"/>
          <w:szCs w:val="22"/>
          <w:lang w:val="sr-Cyrl-CS" w:eastAsia="en-US"/>
        </w:rPr>
        <w:t>за сваку уговорну стран</w:t>
      </w:r>
      <w:r>
        <w:rPr>
          <w:rFonts w:eastAsia="Times New Roman"/>
          <w:color w:val="auto"/>
          <w:kern w:val="0"/>
          <w:sz w:val="22"/>
          <w:szCs w:val="22"/>
          <w:lang w:eastAsia="en-US"/>
        </w:rPr>
        <w:t>у</w:t>
      </w:r>
      <w:r w:rsidRPr="00974C2D">
        <w:rPr>
          <w:rFonts w:eastAsia="Times New Roman"/>
          <w:color w:val="auto"/>
          <w:kern w:val="0"/>
          <w:sz w:val="22"/>
          <w:szCs w:val="22"/>
          <w:lang w:val="sr-Cyrl-CS" w:eastAsia="en-US"/>
        </w:rPr>
        <w:t>.</w:t>
      </w:r>
    </w:p>
    <w:p w:rsidR="00C40637" w:rsidRPr="001B2548" w:rsidRDefault="00C40637" w:rsidP="00C40637">
      <w:pPr>
        <w:suppressAutoHyphens w:val="0"/>
        <w:spacing w:line="240" w:lineRule="auto"/>
        <w:rPr>
          <w:rFonts w:eastAsia="Times New Roman"/>
          <w:b/>
          <w:color w:val="auto"/>
          <w:kern w:val="0"/>
          <w:sz w:val="22"/>
          <w:szCs w:val="22"/>
          <w:lang w:val="sr-Cyrl-CS" w:eastAsia="en-US"/>
        </w:rPr>
      </w:pPr>
    </w:p>
    <w:p w:rsidR="00C40637" w:rsidRPr="001B2548" w:rsidRDefault="00C40637" w:rsidP="00C40637">
      <w:pPr>
        <w:suppressAutoHyphens w:val="0"/>
        <w:spacing w:line="240" w:lineRule="auto"/>
        <w:rPr>
          <w:rFonts w:eastAsia="Times New Roman"/>
          <w:color w:val="auto"/>
          <w:kern w:val="0"/>
          <w:lang w:val="sr-Cyrl-CS" w:eastAsia="en-US"/>
        </w:rPr>
      </w:pPr>
    </w:p>
    <w:p w:rsidR="00C40637" w:rsidRPr="001B2548" w:rsidRDefault="00C40637" w:rsidP="00C40637">
      <w:pPr>
        <w:suppressAutoHyphens w:val="0"/>
        <w:spacing w:line="240" w:lineRule="auto"/>
        <w:rPr>
          <w:rFonts w:eastAsia="Times New Roman"/>
          <w:color w:val="auto"/>
          <w:kern w:val="0"/>
          <w:lang w:val="sr-Cyrl-CS" w:eastAsia="en-US"/>
        </w:rPr>
      </w:pPr>
      <w:r w:rsidRPr="001B2548">
        <w:rPr>
          <w:rFonts w:eastAsia="Times New Roman"/>
          <w:color w:val="auto"/>
          <w:kern w:val="0"/>
          <w:lang w:val="sr-Cyrl-CS" w:eastAsia="en-US"/>
        </w:rPr>
        <w:t xml:space="preserve">ЗА ИЗВОЂАЧА                     </w:t>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Pr>
          <w:rFonts w:eastAsia="Times New Roman"/>
          <w:color w:val="auto"/>
          <w:kern w:val="0"/>
          <w:lang w:val="sr-Cyrl-CS" w:eastAsia="en-US"/>
        </w:rPr>
        <w:tab/>
      </w:r>
      <w:r w:rsidRPr="001B2548">
        <w:rPr>
          <w:rFonts w:eastAsia="Times New Roman"/>
          <w:color w:val="auto"/>
          <w:kern w:val="0"/>
          <w:lang w:val="sr-Cyrl-CS" w:eastAsia="en-US"/>
        </w:rPr>
        <w:t>ЗА НАРУЧИОЦА</w:t>
      </w:r>
    </w:p>
    <w:p w:rsidR="00C40637" w:rsidRPr="001B2548" w:rsidRDefault="00C40637" w:rsidP="00C40637">
      <w:pPr>
        <w:suppressAutoHyphens w:val="0"/>
        <w:spacing w:line="240" w:lineRule="auto"/>
        <w:rPr>
          <w:rFonts w:eastAsia="Times New Roman"/>
          <w:i/>
          <w:color w:val="auto"/>
          <w:kern w:val="0"/>
          <w:lang w:val="sr-Cyrl-CS" w:eastAsia="en-US"/>
        </w:rPr>
      </w:pP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Pr>
          <w:rFonts w:eastAsia="Times New Roman"/>
          <w:color w:val="auto"/>
          <w:kern w:val="0"/>
          <w:lang w:val="sr-Cyrl-CS" w:eastAsia="en-US"/>
        </w:rPr>
        <w:t>Директор школе</w:t>
      </w:r>
    </w:p>
    <w:p w:rsidR="00C40637" w:rsidRDefault="00C40637" w:rsidP="00C40637">
      <w:pPr>
        <w:rPr>
          <w:rFonts w:eastAsia="Times New Roman"/>
          <w:color w:val="auto"/>
          <w:kern w:val="0"/>
          <w:lang w:val="sr-Cyrl-CS" w:eastAsia="en-US"/>
        </w:rPr>
      </w:pPr>
      <w:r>
        <w:rPr>
          <w:rFonts w:eastAsia="Times New Roman"/>
          <w:color w:val="auto"/>
          <w:kern w:val="0"/>
          <w:lang w:val="sr-Cyrl-CS" w:eastAsia="en-US"/>
        </w:rPr>
        <w:t>М.П.</w:t>
      </w:r>
      <w:r w:rsidRPr="001B2548">
        <w:rPr>
          <w:rFonts w:eastAsia="Times New Roman"/>
          <w:color w:val="auto"/>
          <w:kern w:val="0"/>
          <w:lang w:val="sr-Cyrl-CS" w:eastAsia="en-US"/>
        </w:rPr>
        <w:t>__________________</w:t>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Pr>
          <w:rFonts w:eastAsia="Times New Roman"/>
          <w:color w:val="auto"/>
          <w:kern w:val="0"/>
          <w:lang w:val="sr-Cyrl-CS" w:eastAsia="en-US"/>
        </w:rPr>
        <w:tab/>
      </w:r>
      <w:r w:rsidRPr="001B2548">
        <w:rPr>
          <w:rFonts w:eastAsia="Times New Roman"/>
          <w:color w:val="auto"/>
          <w:kern w:val="0"/>
          <w:lang w:val="sr-Cyrl-CS" w:eastAsia="en-US"/>
        </w:rPr>
        <w:t>_____________________</w:t>
      </w:r>
    </w:p>
    <w:p w:rsidR="00C40637" w:rsidRDefault="00C40637" w:rsidP="00C40637">
      <w:pPr>
        <w:rPr>
          <w:iCs/>
          <w:sz w:val="22"/>
          <w:szCs w:val="22"/>
          <w:lang w:val="sr-Cyrl-CS"/>
        </w:rPr>
      </w:pPr>
      <w:r>
        <w:rPr>
          <w:iCs/>
          <w:sz w:val="22"/>
          <w:szCs w:val="22"/>
          <w:lang w:val="sr-Cyrl-CS"/>
        </w:rPr>
        <w:tab/>
      </w:r>
      <w:r>
        <w:rPr>
          <w:iCs/>
          <w:sz w:val="22"/>
          <w:szCs w:val="22"/>
          <w:lang w:val="sr-Cyrl-CS"/>
        </w:rPr>
        <w:tab/>
      </w:r>
      <w:r>
        <w:rPr>
          <w:iCs/>
          <w:sz w:val="22"/>
          <w:szCs w:val="22"/>
          <w:lang w:val="sr-Cyrl-CS"/>
        </w:rPr>
        <w:tab/>
      </w:r>
      <w:r>
        <w:rPr>
          <w:iCs/>
          <w:sz w:val="22"/>
          <w:szCs w:val="22"/>
          <w:lang w:val="sr-Cyrl-CS"/>
        </w:rPr>
        <w:tab/>
      </w:r>
      <w:r>
        <w:rPr>
          <w:iCs/>
          <w:sz w:val="22"/>
          <w:szCs w:val="22"/>
          <w:lang w:val="sr-Cyrl-CS"/>
        </w:rPr>
        <w:tab/>
      </w:r>
      <w:r>
        <w:rPr>
          <w:iCs/>
          <w:sz w:val="22"/>
          <w:szCs w:val="22"/>
          <w:lang w:val="sr-Cyrl-CS"/>
        </w:rPr>
        <w:tab/>
      </w:r>
      <w:r>
        <w:rPr>
          <w:iCs/>
          <w:sz w:val="22"/>
          <w:szCs w:val="22"/>
          <w:lang w:val="sr-Cyrl-CS"/>
        </w:rPr>
        <w:tab/>
      </w:r>
      <w:r>
        <w:rPr>
          <w:iCs/>
          <w:sz w:val="22"/>
          <w:szCs w:val="22"/>
          <w:lang w:val="sr-Cyrl-CS"/>
        </w:rPr>
        <w:tab/>
        <w:t>Плањанин Славица</w:t>
      </w:r>
    </w:p>
    <w:p w:rsidR="00C40637" w:rsidRDefault="00C40637" w:rsidP="00C40637">
      <w:pPr>
        <w:rPr>
          <w:iCs/>
          <w:sz w:val="22"/>
          <w:szCs w:val="22"/>
          <w:lang w:val="sr-Cyrl-CS"/>
        </w:rPr>
      </w:pPr>
    </w:p>
    <w:p w:rsidR="00C40637" w:rsidRDefault="00C40637" w:rsidP="00C40637">
      <w:pPr>
        <w:rPr>
          <w:iCs/>
          <w:sz w:val="22"/>
          <w:szCs w:val="22"/>
          <w:lang w:val="sr-Cyrl-CS"/>
        </w:rPr>
      </w:pPr>
    </w:p>
    <w:p w:rsidR="00C40637" w:rsidRDefault="00C40637" w:rsidP="00C40637">
      <w:pPr>
        <w:rPr>
          <w:iCs/>
          <w:sz w:val="22"/>
          <w:szCs w:val="22"/>
          <w:lang w:val="sr-Cyrl-CS"/>
        </w:rPr>
      </w:pPr>
    </w:p>
    <w:p w:rsidR="00C40637" w:rsidRPr="00F02A87" w:rsidRDefault="00C40637" w:rsidP="00C40637">
      <w:pPr>
        <w:rPr>
          <w:iCs/>
          <w:sz w:val="22"/>
          <w:szCs w:val="22"/>
          <w:lang w:val="sr-Cyrl-CS"/>
        </w:rPr>
      </w:pPr>
    </w:p>
    <w:p w:rsidR="00C40637" w:rsidRPr="00F02A87" w:rsidRDefault="00C40637" w:rsidP="00C40637">
      <w:pPr>
        <w:rPr>
          <w:iCs/>
          <w:sz w:val="22"/>
          <w:szCs w:val="22"/>
          <w:lang w:val="sr-Cyrl-CS"/>
        </w:rPr>
      </w:pPr>
      <w:r w:rsidRPr="00F02A87">
        <w:rPr>
          <w:iCs/>
          <w:sz w:val="22"/>
          <w:szCs w:val="22"/>
          <w:lang w:val="sr-Cyrl-CS"/>
        </w:rPr>
        <w:t>Напомена:</w:t>
      </w:r>
    </w:p>
    <w:p w:rsidR="00C40637" w:rsidRDefault="00C40637" w:rsidP="00C40637">
      <w:pPr>
        <w:jc w:val="both"/>
        <w:rPr>
          <w:iCs/>
          <w:sz w:val="22"/>
          <w:szCs w:val="22"/>
          <w:lang w:val="sr-Cyrl-CS"/>
        </w:rPr>
      </w:pPr>
      <w:r w:rsidRPr="00F02A87">
        <w:rPr>
          <w:iCs/>
          <w:sz w:val="22"/>
          <w:szCs w:val="22"/>
          <w:lang w:val="sr-Cyrl-CS"/>
        </w:rPr>
        <w:t xml:space="preserve">Овај модел уговора представља садржину уговора који ће бити закључен. </w:t>
      </w:r>
      <w:r>
        <w:rPr>
          <w:iCs/>
          <w:sz w:val="22"/>
          <w:szCs w:val="22"/>
          <w:lang w:val="sr-Cyrl-CS"/>
        </w:rPr>
        <w:t>Извођач (понуђач) је дужан да овери и потпише модел уговора, у супротном понуда ће бити одбијена као неприхватљива.</w:t>
      </w:r>
      <w:r w:rsidRPr="00F02A87">
        <w:rPr>
          <w:iCs/>
          <w:sz w:val="22"/>
          <w:szCs w:val="22"/>
          <w:lang w:val="sr-Cyrl-CS"/>
        </w:rPr>
        <w:t xml:space="preserve">Уколико </w:t>
      </w:r>
      <w:r>
        <w:rPr>
          <w:iCs/>
          <w:sz w:val="22"/>
          <w:szCs w:val="22"/>
          <w:lang w:val="sr-Cyrl-CS"/>
        </w:rPr>
        <w:t>Извођач</w:t>
      </w:r>
      <w:r w:rsidRPr="00F02A87">
        <w:rPr>
          <w:iCs/>
          <w:sz w:val="22"/>
          <w:szCs w:val="22"/>
          <w:lang w:val="sr-Cyrl-CS"/>
        </w:rPr>
        <w:t>,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C40637" w:rsidRDefault="00C40637" w:rsidP="00C40637">
      <w:pPr>
        <w:jc w:val="both"/>
        <w:rPr>
          <w:iCs/>
          <w:sz w:val="22"/>
          <w:szCs w:val="22"/>
          <w:lang w:val="sr-Cyrl-CS"/>
        </w:rPr>
      </w:pPr>
    </w:p>
    <w:p w:rsidR="00C40637" w:rsidRDefault="00C40637" w:rsidP="00C40637">
      <w:pPr>
        <w:jc w:val="both"/>
        <w:rPr>
          <w:b/>
          <w:sz w:val="32"/>
          <w:szCs w:val="32"/>
          <w:lang w:val="sr-Cyrl-BA"/>
        </w:rPr>
      </w:pPr>
    </w:p>
    <w:p w:rsidR="008812FC" w:rsidRDefault="008812FC" w:rsidP="00C40637">
      <w:pPr>
        <w:jc w:val="both"/>
        <w:rPr>
          <w:b/>
          <w:sz w:val="32"/>
          <w:szCs w:val="32"/>
          <w:lang w:val="sr-Cyrl-BA"/>
        </w:rPr>
      </w:pPr>
    </w:p>
    <w:p w:rsidR="008812FC" w:rsidRDefault="008812FC" w:rsidP="00C40637">
      <w:pPr>
        <w:jc w:val="both"/>
        <w:rPr>
          <w:b/>
          <w:sz w:val="32"/>
          <w:szCs w:val="32"/>
          <w:lang w:val="sr-Cyrl-BA"/>
        </w:rPr>
      </w:pPr>
    </w:p>
    <w:p w:rsidR="008812FC" w:rsidRDefault="008812FC" w:rsidP="00C40637">
      <w:pPr>
        <w:jc w:val="both"/>
        <w:rPr>
          <w:b/>
          <w:sz w:val="32"/>
          <w:szCs w:val="32"/>
          <w:lang w:val="sr-Cyrl-BA"/>
        </w:rPr>
      </w:pPr>
    </w:p>
    <w:p w:rsidR="008812FC" w:rsidRDefault="008812FC" w:rsidP="00C40637">
      <w:pPr>
        <w:jc w:val="both"/>
        <w:rPr>
          <w:b/>
          <w:sz w:val="32"/>
          <w:szCs w:val="32"/>
          <w:lang w:val="sr-Cyrl-BA"/>
        </w:rPr>
      </w:pPr>
    </w:p>
    <w:p w:rsidR="008812FC" w:rsidRDefault="008812FC" w:rsidP="00C40637">
      <w:pPr>
        <w:jc w:val="both"/>
        <w:rPr>
          <w:b/>
          <w:sz w:val="32"/>
          <w:szCs w:val="32"/>
          <w:lang w:val="sr-Cyrl-BA"/>
        </w:rPr>
      </w:pPr>
    </w:p>
    <w:p w:rsidR="008812FC" w:rsidRDefault="008812FC" w:rsidP="00C40637">
      <w:pPr>
        <w:jc w:val="both"/>
        <w:rPr>
          <w:b/>
          <w:sz w:val="32"/>
          <w:szCs w:val="32"/>
          <w:lang w:val="sr-Cyrl-BA"/>
        </w:rPr>
      </w:pPr>
    </w:p>
    <w:p w:rsidR="008812FC" w:rsidRDefault="008812FC" w:rsidP="00C40637">
      <w:pPr>
        <w:jc w:val="both"/>
        <w:rPr>
          <w:b/>
          <w:sz w:val="32"/>
          <w:szCs w:val="32"/>
          <w:lang w:val="sr-Cyrl-BA"/>
        </w:rPr>
      </w:pPr>
    </w:p>
    <w:p w:rsidR="00FC2A33" w:rsidRDefault="00FC2A33" w:rsidP="00C40637">
      <w:pPr>
        <w:jc w:val="both"/>
        <w:rPr>
          <w:b/>
          <w:sz w:val="32"/>
          <w:szCs w:val="32"/>
          <w:lang w:val="sr-Cyrl-BA"/>
        </w:rPr>
      </w:pPr>
    </w:p>
    <w:p w:rsidR="00FC2A33" w:rsidRDefault="00FC2A33" w:rsidP="00C40637">
      <w:pPr>
        <w:jc w:val="both"/>
        <w:rPr>
          <w:b/>
          <w:sz w:val="32"/>
          <w:szCs w:val="32"/>
          <w:lang w:val="sr-Cyrl-BA"/>
        </w:rPr>
      </w:pPr>
    </w:p>
    <w:p w:rsidR="00FC2A33" w:rsidRDefault="00FC2A33" w:rsidP="00C40637">
      <w:pPr>
        <w:jc w:val="both"/>
        <w:rPr>
          <w:b/>
          <w:sz w:val="32"/>
          <w:szCs w:val="32"/>
          <w:lang w:val="sr-Cyrl-BA"/>
        </w:rPr>
      </w:pPr>
    </w:p>
    <w:p w:rsidR="00FC2A33" w:rsidRDefault="00FC2A33" w:rsidP="00C40637">
      <w:pPr>
        <w:jc w:val="both"/>
        <w:rPr>
          <w:b/>
          <w:sz w:val="32"/>
          <w:szCs w:val="32"/>
          <w:lang w:val="sr-Cyrl-BA"/>
        </w:rPr>
      </w:pPr>
    </w:p>
    <w:p w:rsidR="00FC2A33" w:rsidRDefault="00FC2A33" w:rsidP="00C40637">
      <w:pPr>
        <w:jc w:val="both"/>
        <w:rPr>
          <w:b/>
          <w:sz w:val="32"/>
          <w:szCs w:val="32"/>
          <w:lang w:val="sr-Cyrl-BA"/>
        </w:rPr>
      </w:pPr>
    </w:p>
    <w:p w:rsidR="008812FC" w:rsidRDefault="008812FC" w:rsidP="00C40637">
      <w:pPr>
        <w:jc w:val="both"/>
        <w:rPr>
          <w:b/>
          <w:sz w:val="32"/>
          <w:szCs w:val="32"/>
          <w:lang w:val="sr-Cyrl-BA"/>
        </w:rPr>
      </w:pPr>
    </w:p>
    <w:p w:rsidR="008812FC" w:rsidRDefault="008812FC" w:rsidP="00C40637">
      <w:pPr>
        <w:jc w:val="both"/>
        <w:rPr>
          <w:b/>
          <w:sz w:val="32"/>
          <w:szCs w:val="32"/>
          <w:lang w:val="sr-Cyrl-BA"/>
        </w:rPr>
      </w:pPr>
    </w:p>
    <w:p w:rsidR="008812FC" w:rsidRDefault="008812FC" w:rsidP="00C40637">
      <w:pPr>
        <w:jc w:val="both"/>
        <w:rPr>
          <w:b/>
          <w:sz w:val="32"/>
          <w:szCs w:val="32"/>
          <w:lang w:val="sr-Cyrl-BA"/>
        </w:rPr>
      </w:pPr>
    </w:p>
    <w:p w:rsidR="008812FC" w:rsidRDefault="008812FC" w:rsidP="00C40637">
      <w:pPr>
        <w:jc w:val="both"/>
        <w:rPr>
          <w:b/>
          <w:sz w:val="32"/>
          <w:szCs w:val="32"/>
          <w:lang w:val="sr-Cyrl-BA"/>
        </w:rPr>
      </w:pPr>
    </w:p>
    <w:p w:rsidR="0047109A" w:rsidRDefault="0047109A" w:rsidP="00A3267A">
      <w:pPr>
        <w:jc w:val="both"/>
        <w:rPr>
          <w:iCs/>
          <w:sz w:val="22"/>
          <w:szCs w:val="22"/>
          <w:lang w:val="sr-Cyrl-CS"/>
        </w:rPr>
      </w:pPr>
    </w:p>
    <w:p w:rsidR="00A3267A" w:rsidRPr="00FA1ECA" w:rsidRDefault="00A3267A" w:rsidP="002F3F38">
      <w:pPr>
        <w:shd w:val="clear" w:color="auto" w:fill="C6D9F1"/>
        <w:jc w:val="center"/>
        <w:rPr>
          <w:b/>
          <w:sz w:val="32"/>
          <w:szCs w:val="32"/>
        </w:rPr>
      </w:pPr>
      <w:r>
        <w:rPr>
          <w:b/>
          <w:sz w:val="32"/>
          <w:szCs w:val="32"/>
        </w:rPr>
        <w:lastRenderedPageBreak/>
        <w:t>VIII</w:t>
      </w:r>
      <w:r w:rsidRPr="00FA1ECA">
        <w:rPr>
          <w:b/>
          <w:sz w:val="32"/>
          <w:szCs w:val="32"/>
        </w:rPr>
        <w:t xml:space="preserve"> ОБРАЗАЦ ТРОШКОВА ПРИПРЕМЕ ПОНУДЕ</w:t>
      </w:r>
    </w:p>
    <w:p w:rsidR="00A3267A" w:rsidRDefault="00A3267A" w:rsidP="00A3267A"/>
    <w:p w:rsidR="00A3267A" w:rsidRDefault="00A3267A" w:rsidP="00A3267A">
      <w:pPr>
        <w:shd w:val="clear" w:color="auto" w:fill="FFFFFF"/>
        <w:jc w:val="center"/>
        <w:rPr>
          <w:rFonts w:ascii="Arial" w:hAnsi="Arial" w:cs="Arial"/>
          <w:b/>
          <w:bCs/>
          <w:i/>
          <w:iCs/>
          <w:sz w:val="28"/>
          <w:szCs w:val="28"/>
        </w:rPr>
      </w:pPr>
    </w:p>
    <w:p w:rsidR="00A3267A" w:rsidRPr="00FA1ECA" w:rsidRDefault="00A3267A" w:rsidP="00A3267A">
      <w:pPr>
        <w:rPr>
          <w:b/>
          <w:bCs/>
          <w:i/>
          <w:iCs/>
          <w:sz w:val="28"/>
          <w:szCs w:val="28"/>
        </w:rPr>
      </w:pPr>
    </w:p>
    <w:p w:rsidR="00A3267A" w:rsidRDefault="00A3267A" w:rsidP="00A3267A">
      <w:pPr>
        <w:spacing w:after="120"/>
        <w:jc w:val="both"/>
      </w:pPr>
      <w:r w:rsidRPr="00FA1ECA">
        <w:t xml:space="preserve">У складу са чланом 88. </w:t>
      </w:r>
      <w:r w:rsidRPr="00FA1ECA">
        <w:rPr>
          <w:lang w:val="sr-Cyrl-CS"/>
        </w:rPr>
        <w:t>став 1.</w:t>
      </w:r>
      <w:r w:rsidRPr="00FA1ECA">
        <w:t xml:space="preserve"> Закона, понуђач__________________________ </w:t>
      </w:r>
      <w:r>
        <w:rPr>
          <w:iCs/>
        </w:rPr>
        <w:t>(</w:t>
      </w:r>
      <w:r w:rsidRPr="00FA1ECA">
        <w:rPr>
          <w:iCs/>
        </w:rPr>
        <w:t xml:space="preserve">навести </w:t>
      </w:r>
      <w:r w:rsidRPr="00FA1ECA">
        <w:rPr>
          <w:iCs/>
          <w:lang w:val="sr-Cyrl-CS"/>
        </w:rPr>
        <w:t>назив понуђача</w:t>
      </w:r>
      <w:r>
        <w:rPr>
          <w:iCs/>
          <w:lang w:val="sr-Cyrl-CS"/>
        </w:rPr>
        <w:t>)</w:t>
      </w:r>
      <w:r w:rsidRPr="00FA1ECA">
        <w:rPr>
          <w:i/>
          <w:iCs/>
        </w:rPr>
        <w:t xml:space="preserve">, </w:t>
      </w:r>
      <w:r w:rsidRPr="00FA1ECA">
        <w:t>достав</w:t>
      </w:r>
      <w:r w:rsidRPr="00FA1ECA">
        <w:rPr>
          <w:lang w:val="sr-Cyrl-CS"/>
        </w:rPr>
        <w:t xml:space="preserve">ља </w:t>
      </w:r>
      <w:r w:rsidRPr="00FA1ECA">
        <w:t xml:space="preserve">укупан износ и структуру трошкова припремања понуде, </w:t>
      </w:r>
      <w:r w:rsidRPr="00FA1ECA">
        <w:rPr>
          <w:lang w:val="sr-Cyrl-CS"/>
        </w:rPr>
        <w:t xml:space="preserve">како следи у </w:t>
      </w:r>
      <w:r w:rsidRPr="00FA1ECA">
        <w:t>табели:</w:t>
      </w:r>
    </w:p>
    <w:p w:rsidR="00A3267A" w:rsidRPr="00FA1ECA" w:rsidRDefault="00A3267A" w:rsidP="00A3267A">
      <w:pPr>
        <w:spacing w:after="120"/>
        <w:jc w:val="both"/>
        <w:rPr>
          <w:b/>
          <w:i/>
        </w:rPr>
      </w:pPr>
    </w:p>
    <w:tbl>
      <w:tblPr>
        <w:tblW w:w="0" w:type="auto"/>
        <w:tblInd w:w="158" w:type="dxa"/>
        <w:tblLayout w:type="fixed"/>
        <w:tblLook w:val="0000"/>
      </w:tblPr>
      <w:tblGrid>
        <w:gridCol w:w="5565"/>
        <w:gridCol w:w="3290"/>
      </w:tblGrid>
      <w:tr w:rsidR="00A3267A" w:rsidRPr="00FA1ECA" w:rsidTr="005F6AFE">
        <w:tc>
          <w:tcPr>
            <w:tcW w:w="5565" w:type="dxa"/>
            <w:tcBorders>
              <w:top w:val="single" w:sz="4" w:space="0" w:color="000000"/>
              <w:left w:val="single" w:sz="4" w:space="0" w:color="000000"/>
              <w:bottom w:val="single" w:sz="4" w:space="0" w:color="000000"/>
            </w:tcBorders>
            <w:shd w:val="clear" w:color="auto" w:fill="FBD4B4"/>
          </w:tcPr>
          <w:p w:rsidR="00A3267A" w:rsidRPr="00FA1ECA" w:rsidRDefault="00A3267A" w:rsidP="005F6AFE">
            <w:pPr>
              <w:jc w:val="center"/>
              <w:rPr>
                <w:b/>
              </w:rPr>
            </w:pPr>
            <w:r w:rsidRPr="00FA1ECA">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FBD4B4"/>
          </w:tcPr>
          <w:p w:rsidR="00A3267A" w:rsidRPr="00FA1ECA" w:rsidRDefault="00A3267A" w:rsidP="005F6AFE">
            <w:pPr>
              <w:jc w:val="center"/>
            </w:pPr>
            <w:r w:rsidRPr="00FA1ECA">
              <w:rPr>
                <w:b/>
              </w:rPr>
              <w:t>ИЗНОС ТРОШКА У РСД</w:t>
            </w:r>
          </w:p>
        </w:tc>
      </w:tr>
      <w:tr w:rsidR="00A3267A" w:rsidRPr="00FA1ECA" w:rsidTr="005F6AFE">
        <w:tc>
          <w:tcPr>
            <w:tcW w:w="5565" w:type="dxa"/>
            <w:tcBorders>
              <w:top w:val="single" w:sz="4" w:space="0" w:color="000000"/>
              <w:left w:val="single" w:sz="4" w:space="0" w:color="000000"/>
              <w:bottom w:val="single" w:sz="4" w:space="0" w:color="000000"/>
            </w:tcBorders>
            <w:shd w:val="clear" w:color="auto" w:fill="auto"/>
          </w:tcPr>
          <w:p w:rsidR="00A3267A" w:rsidRPr="00FA1ECA" w:rsidRDefault="00A3267A" w:rsidP="005F6AFE">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3267A" w:rsidRPr="00FA1ECA" w:rsidRDefault="00A3267A" w:rsidP="005F6AFE">
            <w:pPr>
              <w:snapToGrid w:val="0"/>
              <w:jc w:val="right"/>
            </w:pPr>
          </w:p>
        </w:tc>
      </w:tr>
      <w:tr w:rsidR="00A3267A" w:rsidRPr="00FA1ECA" w:rsidTr="005F6AFE">
        <w:tc>
          <w:tcPr>
            <w:tcW w:w="5565" w:type="dxa"/>
            <w:tcBorders>
              <w:top w:val="single" w:sz="4" w:space="0" w:color="000000"/>
              <w:left w:val="single" w:sz="4" w:space="0" w:color="000000"/>
              <w:bottom w:val="single" w:sz="4" w:space="0" w:color="000000"/>
            </w:tcBorders>
            <w:shd w:val="clear" w:color="auto" w:fill="auto"/>
          </w:tcPr>
          <w:p w:rsidR="00A3267A" w:rsidRPr="00FA1ECA" w:rsidRDefault="00A3267A" w:rsidP="005F6AFE">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3267A" w:rsidRPr="00FA1ECA" w:rsidRDefault="00A3267A" w:rsidP="005F6AFE">
            <w:pPr>
              <w:snapToGrid w:val="0"/>
              <w:jc w:val="right"/>
            </w:pPr>
          </w:p>
        </w:tc>
      </w:tr>
      <w:tr w:rsidR="00A3267A" w:rsidRPr="00FA1ECA" w:rsidTr="005F6AFE">
        <w:tc>
          <w:tcPr>
            <w:tcW w:w="5565" w:type="dxa"/>
            <w:tcBorders>
              <w:top w:val="single" w:sz="4" w:space="0" w:color="000000"/>
              <w:left w:val="single" w:sz="4" w:space="0" w:color="000000"/>
              <w:bottom w:val="single" w:sz="4" w:space="0" w:color="000000"/>
            </w:tcBorders>
            <w:shd w:val="clear" w:color="auto" w:fill="auto"/>
          </w:tcPr>
          <w:p w:rsidR="00A3267A" w:rsidRPr="00FA1ECA" w:rsidRDefault="00A3267A" w:rsidP="005F6AFE">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3267A" w:rsidRPr="00FA1ECA" w:rsidRDefault="00A3267A" w:rsidP="005F6AFE">
            <w:pPr>
              <w:snapToGrid w:val="0"/>
            </w:pPr>
          </w:p>
        </w:tc>
      </w:tr>
      <w:tr w:rsidR="00A3267A" w:rsidRPr="00FA1ECA" w:rsidTr="005F6AFE">
        <w:tc>
          <w:tcPr>
            <w:tcW w:w="5565" w:type="dxa"/>
            <w:tcBorders>
              <w:top w:val="single" w:sz="4" w:space="0" w:color="000000"/>
              <w:left w:val="single" w:sz="4" w:space="0" w:color="000000"/>
              <w:bottom w:val="single" w:sz="4" w:space="0" w:color="000000"/>
            </w:tcBorders>
            <w:shd w:val="clear" w:color="auto" w:fill="auto"/>
          </w:tcPr>
          <w:p w:rsidR="00A3267A" w:rsidRPr="00FA1ECA" w:rsidRDefault="00A3267A" w:rsidP="005F6AFE">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3267A" w:rsidRPr="00FA1ECA" w:rsidRDefault="00A3267A" w:rsidP="005F6AFE">
            <w:pPr>
              <w:snapToGrid w:val="0"/>
            </w:pPr>
          </w:p>
        </w:tc>
      </w:tr>
      <w:tr w:rsidR="00A3267A" w:rsidRPr="00FA1ECA" w:rsidTr="005F6AFE">
        <w:tc>
          <w:tcPr>
            <w:tcW w:w="5565" w:type="dxa"/>
            <w:tcBorders>
              <w:top w:val="single" w:sz="4" w:space="0" w:color="000000"/>
              <w:left w:val="single" w:sz="4" w:space="0" w:color="000000"/>
              <w:bottom w:val="single" w:sz="4" w:space="0" w:color="000000"/>
            </w:tcBorders>
            <w:shd w:val="clear" w:color="auto" w:fill="auto"/>
          </w:tcPr>
          <w:p w:rsidR="00A3267A" w:rsidRPr="00FA1ECA" w:rsidRDefault="00A3267A" w:rsidP="005F6AFE">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3267A" w:rsidRPr="00FA1ECA" w:rsidRDefault="00A3267A" w:rsidP="005F6AFE">
            <w:pPr>
              <w:snapToGrid w:val="0"/>
            </w:pPr>
          </w:p>
        </w:tc>
      </w:tr>
      <w:tr w:rsidR="00A3267A" w:rsidRPr="00FA1ECA" w:rsidTr="005F6AFE">
        <w:tc>
          <w:tcPr>
            <w:tcW w:w="5565" w:type="dxa"/>
            <w:tcBorders>
              <w:top w:val="single" w:sz="4" w:space="0" w:color="000000"/>
              <w:left w:val="single" w:sz="4" w:space="0" w:color="000000"/>
              <w:bottom w:val="single" w:sz="4" w:space="0" w:color="000000"/>
            </w:tcBorders>
            <w:shd w:val="clear" w:color="auto" w:fill="auto"/>
          </w:tcPr>
          <w:p w:rsidR="00A3267A" w:rsidRPr="00FA1ECA" w:rsidRDefault="00A3267A" w:rsidP="005F6AFE">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3267A" w:rsidRPr="00FA1ECA" w:rsidRDefault="00A3267A" w:rsidP="005F6AFE">
            <w:pPr>
              <w:snapToGrid w:val="0"/>
            </w:pPr>
          </w:p>
        </w:tc>
      </w:tr>
      <w:tr w:rsidR="00A3267A" w:rsidRPr="00FA1ECA" w:rsidTr="005F6AFE">
        <w:tc>
          <w:tcPr>
            <w:tcW w:w="5565" w:type="dxa"/>
            <w:tcBorders>
              <w:top w:val="single" w:sz="4" w:space="0" w:color="000000"/>
              <w:left w:val="single" w:sz="4" w:space="0" w:color="000000"/>
              <w:bottom w:val="single" w:sz="4" w:space="0" w:color="000000"/>
            </w:tcBorders>
            <w:shd w:val="clear" w:color="auto" w:fill="FBD4B4"/>
          </w:tcPr>
          <w:p w:rsidR="00A3267A" w:rsidRPr="00FA1ECA" w:rsidRDefault="00A3267A" w:rsidP="005F6AFE">
            <w:pPr>
              <w:snapToGrid w:val="0"/>
            </w:pPr>
          </w:p>
          <w:p w:rsidR="00A3267A" w:rsidRPr="00FA1ECA" w:rsidRDefault="00A3267A" w:rsidP="005F6AFE">
            <w:pPr>
              <w:jc w:val="center"/>
              <w:rPr>
                <w:lang w:val="ru-RU"/>
              </w:rPr>
            </w:pPr>
            <w:r w:rsidRPr="00FA1ECA">
              <w:rPr>
                <w:b/>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3267A" w:rsidRPr="00FA1ECA" w:rsidRDefault="00A3267A" w:rsidP="005F6AFE">
            <w:pPr>
              <w:snapToGrid w:val="0"/>
              <w:rPr>
                <w:lang w:val="ru-RU"/>
              </w:rPr>
            </w:pPr>
          </w:p>
        </w:tc>
      </w:tr>
    </w:tbl>
    <w:p w:rsidR="00A3267A" w:rsidRPr="00FA1ECA" w:rsidRDefault="00A3267A" w:rsidP="00A3267A">
      <w:pPr>
        <w:jc w:val="both"/>
      </w:pPr>
    </w:p>
    <w:p w:rsidR="00A3267A" w:rsidRPr="00FA1ECA" w:rsidRDefault="00A3267A" w:rsidP="00A3267A">
      <w:pPr>
        <w:jc w:val="both"/>
      </w:pPr>
      <w:r w:rsidRPr="00FA1ECA">
        <w:t>Трошкове припреме и подношења понуде сноси искључиво понуђач и не може тражити од наручиоца накнаду трошкова.</w:t>
      </w:r>
    </w:p>
    <w:p w:rsidR="00A3267A" w:rsidRPr="00FA1ECA" w:rsidRDefault="00A3267A" w:rsidP="00A3267A">
      <w:pPr>
        <w:jc w:val="both"/>
        <w:rPr>
          <w:lang w:val="sr-Cyrl-CS"/>
        </w:rPr>
      </w:pPr>
      <w:r w:rsidRPr="00FA1ECA">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3267A" w:rsidRPr="00FA1ECA" w:rsidRDefault="00A3267A" w:rsidP="00A3267A">
      <w:pPr>
        <w:spacing w:after="120"/>
        <w:ind w:firstLine="426"/>
        <w:jc w:val="both"/>
        <w:rPr>
          <w:b/>
          <w:bCs/>
          <w:i/>
        </w:rPr>
      </w:pPr>
    </w:p>
    <w:p w:rsidR="00A3267A" w:rsidRPr="00FA1ECA" w:rsidRDefault="00A3267A" w:rsidP="00A3267A">
      <w:pPr>
        <w:spacing w:after="120"/>
        <w:jc w:val="both"/>
        <w:rPr>
          <w:bCs/>
        </w:rPr>
      </w:pPr>
      <w:r w:rsidRPr="00FA1ECA">
        <w:rPr>
          <w:b/>
          <w:bCs/>
        </w:rPr>
        <w:t>Напомена</w:t>
      </w:r>
      <w:r w:rsidRPr="00FA1ECA">
        <w:rPr>
          <w:b/>
          <w:bCs/>
          <w:color w:val="auto"/>
        </w:rPr>
        <w:t xml:space="preserve">: </w:t>
      </w:r>
      <w:r w:rsidRPr="00FA1ECA">
        <w:rPr>
          <w:bCs/>
          <w:color w:val="auto"/>
        </w:rPr>
        <w:t>достављање овог обрасца није обавезно</w:t>
      </w:r>
    </w:p>
    <w:p w:rsidR="00A3267A" w:rsidRDefault="00A3267A" w:rsidP="00A3267A">
      <w:pPr>
        <w:spacing w:after="120"/>
        <w:ind w:firstLine="425"/>
        <w:jc w:val="both"/>
        <w:rPr>
          <w:bCs/>
        </w:rPr>
      </w:pPr>
    </w:p>
    <w:p w:rsidR="00A3267A" w:rsidRDefault="00A3267A" w:rsidP="00A3267A">
      <w:pPr>
        <w:spacing w:after="120"/>
        <w:ind w:firstLine="425"/>
        <w:jc w:val="both"/>
        <w:rPr>
          <w:bCs/>
        </w:rPr>
      </w:pPr>
    </w:p>
    <w:p w:rsidR="00A3267A" w:rsidRDefault="00A3267A" w:rsidP="00A3267A">
      <w:pPr>
        <w:spacing w:after="120"/>
        <w:ind w:firstLine="425"/>
        <w:jc w:val="both"/>
        <w:rPr>
          <w:bCs/>
        </w:rPr>
      </w:pPr>
    </w:p>
    <w:p w:rsidR="00A3267A" w:rsidRDefault="00A3267A" w:rsidP="00A3267A">
      <w:pPr>
        <w:spacing w:after="120"/>
        <w:ind w:firstLine="425"/>
        <w:jc w:val="both"/>
        <w:rPr>
          <w:bCs/>
        </w:rPr>
      </w:pPr>
    </w:p>
    <w:p w:rsidR="00A3267A" w:rsidRPr="00FA1ECA" w:rsidRDefault="00A3267A" w:rsidP="00A3267A">
      <w:pPr>
        <w:spacing w:after="120"/>
        <w:ind w:firstLine="425"/>
        <w:jc w:val="both"/>
        <w:rPr>
          <w:bCs/>
        </w:rPr>
      </w:pPr>
    </w:p>
    <w:tbl>
      <w:tblPr>
        <w:tblW w:w="0" w:type="auto"/>
        <w:tblLayout w:type="fixed"/>
        <w:tblLook w:val="0000"/>
      </w:tblPr>
      <w:tblGrid>
        <w:gridCol w:w="3080"/>
        <w:gridCol w:w="3068"/>
        <w:gridCol w:w="3094"/>
      </w:tblGrid>
      <w:tr w:rsidR="00A3267A" w:rsidRPr="00FA1ECA" w:rsidTr="005F6AFE">
        <w:tc>
          <w:tcPr>
            <w:tcW w:w="3080" w:type="dxa"/>
            <w:shd w:val="clear" w:color="auto" w:fill="auto"/>
            <w:vAlign w:val="center"/>
          </w:tcPr>
          <w:p w:rsidR="00A3267A" w:rsidRPr="00FA1ECA" w:rsidRDefault="00A3267A" w:rsidP="005F6AFE">
            <w:pPr>
              <w:pStyle w:val="BodyText2"/>
              <w:spacing w:line="100" w:lineRule="atLeast"/>
              <w:jc w:val="center"/>
            </w:pPr>
            <w:r w:rsidRPr="00FA1ECA">
              <w:t>Датум:</w:t>
            </w:r>
          </w:p>
        </w:tc>
        <w:tc>
          <w:tcPr>
            <w:tcW w:w="3068" w:type="dxa"/>
            <w:shd w:val="clear" w:color="auto" w:fill="auto"/>
            <w:vAlign w:val="center"/>
          </w:tcPr>
          <w:p w:rsidR="00A3267A" w:rsidRPr="00FA1ECA" w:rsidRDefault="00A3267A" w:rsidP="005F6AFE">
            <w:pPr>
              <w:pStyle w:val="BodyText2"/>
              <w:spacing w:line="100" w:lineRule="atLeast"/>
              <w:jc w:val="center"/>
            </w:pPr>
            <w:r w:rsidRPr="00FA1ECA">
              <w:t>М.П.</w:t>
            </w:r>
          </w:p>
        </w:tc>
        <w:tc>
          <w:tcPr>
            <w:tcW w:w="3094" w:type="dxa"/>
            <w:shd w:val="clear" w:color="auto" w:fill="auto"/>
            <w:vAlign w:val="center"/>
          </w:tcPr>
          <w:p w:rsidR="00A3267A" w:rsidRPr="00FA1ECA" w:rsidRDefault="00A3267A" w:rsidP="005F6AFE">
            <w:pPr>
              <w:pStyle w:val="BodyText2"/>
              <w:spacing w:line="100" w:lineRule="atLeast"/>
              <w:jc w:val="center"/>
            </w:pPr>
            <w:r w:rsidRPr="00FA1ECA">
              <w:t>Потпис понуђача</w:t>
            </w:r>
          </w:p>
        </w:tc>
      </w:tr>
      <w:tr w:rsidR="00A3267A" w:rsidRPr="00FA1ECA" w:rsidTr="005F6AFE">
        <w:tc>
          <w:tcPr>
            <w:tcW w:w="3080" w:type="dxa"/>
            <w:tcBorders>
              <w:bottom w:val="single" w:sz="4" w:space="0" w:color="000000"/>
            </w:tcBorders>
            <w:shd w:val="clear" w:color="auto" w:fill="auto"/>
          </w:tcPr>
          <w:p w:rsidR="00A3267A" w:rsidRPr="00FA1ECA" w:rsidRDefault="00A3267A" w:rsidP="005F6AFE">
            <w:pPr>
              <w:pStyle w:val="BodyText2"/>
              <w:snapToGrid w:val="0"/>
              <w:spacing w:line="100" w:lineRule="atLeast"/>
            </w:pPr>
          </w:p>
        </w:tc>
        <w:tc>
          <w:tcPr>
            <w:tcW w:w="3068" w:type="dxa"/>
            <w:shd w:val="clear" w:color="auto" w:fill="auto"/>
          </w:tcPr>
          <w:p w:rsidR="00A3267A" w:rsidRPr="00FA1ECA" w:rsidRDefault="00A3267A" w:rsidP="005F6AFE">
            <w:pPr>
              <w:pStyle w:val="BodyText2"/>
              <w:snapToGrid w:val="0"/>
              <w:spacing w:line="100" w:lineRule="atLeast"/>
            </w:pPr>
          </w:p>
        </w:tc>
        <w:tc>
          <w:tcPr>
            <w:tcW w:w="3094" w:type="dxa"/>
            <w:tcBorders>
              <w:bottom w:val="single" w:sz="4" w:space="0" w:color="000000"/>
            </w:tcBorders>
            <w:shd w:val="clear" w:color="auto" w:fill="auto"/>
          </w:tcPr>
          <w:p w:rsidR="00A3267A" w:rsidRPr="00FA1ECA" w:rsidRDefault="00A3267A" w:rsidP="005F6AFE">
            <w:pPr>
              <w:pStyle w:val="BodyText2"/>
              <w:snapToGrid w:val="0"/>
              <w:spacing w:line="100" w:lineRule="atLeast"/>
            </w:pPr>
          </w:p>
        </w:tc>
      </w:tr>
    </w:tbl>
    <w:p w:rsidR="00A3267A" w:rsidRDefault="00A3267A" w:rsidP="00A3267A"/>
    <w:p w:rsidR="00A3267A" w:rsidRDefault="00A3267A" w:rsidP="00A3267A">
      <w:pPr>
        <w:rPr>
          <w:rFonts w:ascii="Arial" w:hAnsi="Arial" w:cs="Arial"/>
          <w:b/>
          <w:bCs/>
          <w:i/>
          <w:iCs/>
          <w:lang w:val="sr-Cyrl-CS"/>
        </w:rPr>
      </w:pPr>
    </w:p>
    <w:p w:rsidR="000A1DC9" w:rsidRDefault="000A1DC9" w:rsidP="00A3267A">
      <w:pPr>
        <w:rPr>
          <w:rFonts w:ascii="Arial" w:hAnsi="Arial" w:cs="Arial"/>
          <w:b/>
          <w:bCs/>
          <w:i/>
          <w:iCs/>
          <w:lang w:val="sr-Cyrl-CS"/>
        </w:rPr>
      </w:pPr>
    </w:p>
    <w:p w:rsidR="000A1DC9" w:rsidRDefault="000A1DC9" w:rsidP="00A3267A">
      <w:pPr>
        <w:rPr>
          <w:rFonts w:ascii="Arial" w:hAnsi="Arial" w:cs="Arial"/>
          <w:b/>
          <w:bCs/>
          <w:i/>
          <w:iCs/>
          <w:lang w:val="sr-Cyrl-CS"/>
        </w:rPr>
      </w:pPr>
    </w:p>
    <w:p w:rsidR="00E204F8" w:rsidRDefault="00E204F8" w:rsidP="00A3267A">
      <w:pPr>
        <w:rPr>
          <w:rFonts w:ascii="Arial" w:hAnsi="Arial" w:cs="Arial"/>
          <w:b/>
          <w:bCs/>
          <w:i/>
          <w:iCs/>
          <w:lang w:val="sr-Cyrl-CS"/>
        </w:rPr>
      </w:pPr>
    </w:p>
    <w:p w:rsidR="00A3267A" w:rsidRDefault="00A3267A" w:rsidP="00A3267A">
      <w:pPr>
        <w:jc w:val="both"/>
        <w:rPr>
          <w:lang w:val="sr-Cyrl-CS"/>
        </w:rPr>
      </w:pPr>
    </w:p>
    <w:p w:rsidR="00A3267A" w:rsidRPr="004E3A32" w:rsidRDefault="00A3267A" w:rsidP="002F3F38">
      <w:pPr>
        <w:shd w:val="clear" w:color="auto" w:fill="C6D9F1"/>
        <w:jc w:val="center"/>
        <w:rPr>
          <w:b/>
          <w:sz w:val="32"/>
          <w:szCs w:val="32"/>
        </w:rPr>
      </w:pPr>
      <w:r>
        <w:rPr>
          <w:b/>
          <w:sz w:val="32"/>
          <w:szCs w:val="32"/>
        </w:rPr>
        <w:lastRenderedPageBreak/>
        <w:t>IX</w:t>
      </w:r>
      <w:r w:rsidRPr="004E3A32">
        <w:rPr>
          <w:b/>
          <w:sz w:val="32"/>
          <w:szCs w:val="32"/>
        </w:rPr>
        <w:t xml:space="preserve"> ОБРАЗАЦ ИЗЈАВЕ О НЕЗАВИСНОЈ ПОНУДИ</w:t>
      </w:r>
    </w:p>
    <w:p w:rsidR="00A3267A" w:rsidRPr="004E3A32" w:rsidRDefault="00A3267A" w:rsidP="00A3267A">
      <w:pPr>
        <w:jc w:val="center"/>
        <w:rPr>
          <w:b/>
          <w:sz w:val="32"/>
          <w:szCs w:val="32"/>
        </w:rPr>
      </w:pPr>
    </w:p>
    <w:p w:rsidR="00A3267A" w:rsidRDefault="00A3267A" w:rsidP="00A3267A">
      <w:pPr>
        <w:pStyle w:val="BodyText3"/>
        <w:spacing w:after="0"/>
        <w:jc w:val="center"/>
        <w:rPr>
          <w:rFonts w:ascii="Arial" w:hAnsi="Arial" w:cs="Arial"/>
          <w:bCs/>
          <w:sz w:val="24"/>
          <w:szCs w:val="24"/>
        </w:rPr>
      </w:pPr>
    </w:p>
    <w:p w:rsidR="00A3267A" w:rsidRDefault="00A3267A" w:rsidP="00A3267A">
      <w:pPr>
        <w:pStyle w:val="BodyText3"/>
        <w:spacing w:after="0"/>
        <w:jc w:val="center"/>
        <w:rPr>
          <w:rFonts w:ascii="Arial" w:hAnsi="Arial" w:cs="Arial"/>
          <w:bCs/>
          <w:sz w:val="24"/>
          <w:szCs w:val="24"/>
        </w:rPr>
      </w:pPr>
    </w:p>
    <w:p w:rsidR="00A3267A" w:rsidRPr="004E3A32" w:rsidRDefault="00A3267A" w:rsidP="00A3267A">
      <w:pPr>
        <w:pStyle w:val="BodyText3"/>
        <w:spacing w:after="0"/>
        <w:jc w:val="both"/>
        <w:rPr>
          <w:sz w:val="24"/>
          <w:szCs w:val="24"/>
        </w:rPr>
      </w:pPr>
      <w:r w:rsidRPr="004E3A32">
        <w:rPr>
          <w:sz w:val="24"/>
          <w:szCs w:val="24"/>
        </w:rPr>
        <w:t xml:space="preserve">У складу са чланом 26. Закона, ________________________________________, </w:t>
      </w:r>
    </w:p>
    <w:p w:rsidR="00A3267A" w:rsidRPr="004E3A32" w:rsidRDefault="00A3267A" w:rsidP="00A3267A">
      <w:pPr>
        <w:pStyle w:val="BodyText3"/>
        <w:spacing w:after="0"/>
        <w:jc w:val="both"/>
        <w:rPr>
          <w:sz w:val="24"/>
          <w:szCs w:val="24"/>
        </w:rPr>
      </w:pPr>
      <w:r w:rsidRPr="004E3A32">
        <w:rPr>
          <w:sz w:val="24"/>
          <w:szCs w:val="24"/>
        </w:rPr>
        <w:t xml:space="preserve">                                                                           </w:t>
      </w:r>
      <w:r w:rsidRPr="004E3A32">
        <w:rPr>
          <w:sz w:val="20"/>
          <w:szCs w:val="20"/>
        </w:rPr>
        <w:t xml:space="preserve"> (Назив понуђача)</w:t>
      </w:r>
    </w:p>
    <w:p w:rsidR="00A3267A" w:rsidRPr="004E3A32" w:rsidRDefault="00A3267A" w:rsidP="00A3267A">
      <w:pPr>
        <w:pStyle w:val="BodyText3"/>
        <w:spacing w:after="0"/>
        <w:jc w:val="both"/>
        <w:rPr>
          <w:w w:val="200"/>
          <w:sz w:val="24"/>
          <w:szCs w:val="24"/>
        </w:rPr>
      </w:pPr>
      <w:r w:rsidRPr="004E3A32">
        <w:rPr>
          <w:sz w:val="24"/>
          <w:szCs w:val="24"/>
        </w:rPr>
        <w:t xml:space="preserve">даје: </w:t>
      </w:r>
    </w:p>
    <w:p w:rsidR="00A3267A" w:rsidRPr="004E3A32" w:rsidRDefault="00A3267A" w:rsidP="00A3267A">
      <w:pPr>
        <w:pStyle w:val="BodyText3"/>
        <w:spacing w:before="360" w:after="360"/>
        <w:ind w:firstLine="227"/>
        <w:jc w:val="both"/>
        <w:rPr>
          <w:w w:val="200"/>
          <w:sz w:val="24"/>
          <w:szCs w:val="24"/>
        </w:rPr>
      </w:pPr>
    </w:p>
    <w:p w:rsidR="00A3267A" w:rsidRPr="004E3A32" w:rsidRDefault="00A3267A" w:rsidP="00A3267A">
      <w:pPr>
        <w:pStyle w:val="BodyText3"/>
        <w:spacing w:before="360" w:after="360"/>
        <w:ind w:firstLine="227"/>
        <w:jc w:val="center"/>
        <w:rPr>
          <w:b/>
          <w:bCs/>
          <w:sz w:val="24"/>
          <w:szCs w:val="24"/>
          <w:lang w:val="sr-Cyrl-CS"/>
        </w:rPr>
      </w:pPr>
      <w:r w:rsidRPr="004E3A32">
        <w:rPr>
          <w:b/>
          <w:bCs/>
          <w:sz w:val="24"/>
          <w:szCs w:val="24"/>
          <w:lang w:val="sr-Cyrl-CS"/>
        </w:rPr>
        <w:t xml:space="preserve">ИЗЈАВУ </w:t>
      </w:r>
    </w:p>
    <w:p w:rsidR="00A3267A" w:rsidRPr="00E00CA2" w:rsidRDefault="00A3267A" w:rsidP="00A3267A">
      <w:pPr>
        <w:pStyle w:val="BodyText3"/>
        <w:spacing w:before="360" w:after="360"/>
        <w:ind w:firstLine="227"/>
        <w:jc w:val="center"/>
        <w:rPr>
          <w:bCs/>
          <w:sz w:val="24"/>
          <w:szCs w:val="24"/>
        </w:rPr>
      </w:pPr>
      <w:r w:rsidRPr="004E3A32">
        <w:rPr>
          <w:b/>
          <w:bCs/>
          <w:sz w:val="24"/>
          <w:szCs w:val="24"/>
          <w:lang w:val="sr-Cyrl-CS"/>
        </w:rPr>
        <w:t>О НЕЗАВИСНОЈ</w:t>
      </w:r>
      <w:r w:rsidRPr="004E3A32">
        <w:rPr>
          <w:b/>
          <w:bCs/>
          <w:sz w:val="24"/>
          <w:szCs w:val="24"/>
        </w:rPr>
        <w:t xml:space="preserve"> ПОНУД</w:t>
      </w:r>
      <w:r>
        <w:rPr>
          <w:b/>
          <w:bCs/>
          <w:sz w:val="24"/>
          <w:szCs w:val="24"/>
        </w:rPr>
        <w:t>И</w:t>
      </w:r>
      <w:r w:rsidRPr="004E3A32">
        <w:rPr>
          <w:bCs/>
        </w:rPr>
        <w:t xml:space="preserve"> </w:t>
      </w:r>
    </w:p>
    <w:p w:rsidR="00A3267A" w:rsidRPr="004E3A32" w:rsidRDefault="00A3267A" w:rsidP="00A3267A">
      <w:pPr>
        <w:jc w:val="both"/>
        <w:rPr>
          <w:bCs/>
        </w:rPr>
      </w:pPr>
      <w:proofErr w:type="gramStart"/>
      <w:r w:rsidRPr="004E3A32">
        <w:t>Под пуном материјалном и кривичном одговорношћу п</w:t>
      </w:r>
      <w:r w:rsidRPr="004E3A32">
        <w:rPr>
          <w:bCs/>
        </w:rPr>
        <w:t xml:space="preserve">отврђујем да сам понуду у </w:t>
      </w:r>
      <w:r w:rsidRPr="004E3A32">
        <w:rPr>
          <w:bCs/>
          <w:lang w:val="sr-Cyrl-CS"/>
        </w:rPr>
        <w:t>поступку</w:t>
      </w:r>
      <w:r w:rsidRPr="004E3A32">
        <w:rPr>
          <w:bCs/>
        </w:rPr>
        <w:t xml:space="preserve"> јавне набавке</w:t>
      </w:r>
      <w:r>
        <w:rPr>
          <w:bCs/>
        </w:rPr>
        <w:t xml:space="preserve"> услуга – извођење екскурзија ученика</w:t>
      </w:r>
      <w:r w:rsidR="00C90422">
        <w:rPr>
          <w:bCs/>
          <w:lang w:val="sr-Cyrl-CS"/>
        </w:rPr>
        <w:t>, односно наставе у природи</w:t>
      </w:r>
      <w:r>
        <w:rPr>
          <w:bCs/>
        </w:rPr>
        <w:t xml:space="preserve"> у школској 201</w:t>
      </w:r>
      <w:r w:rsidR="00D67FD6">
        <w:rPr>
          <w:bCs/>
          <w:lang w:val="sr-Cyrl-BA"/>
        </w:rPr>
        <w:t>8</w:t>
      </w:r>
      <w:r>
        <w:rPr>
          <w:bCs/>
        </w:rPr>
        <w:t>/201</w:t>
      </w:r>
      <w:r w:rsidR="00D67FD6">
        <w:rPr>
          <w:bCs/>
          <w:lang w:val="sr-Cyrl-BA"/>
        </w:rPr>
        <w:t>9</w:t>
      </w:r>
      <w:r>
        <w:rPr>
          <w:bCs/>
        </w:rPr>
        <w:t>.</w:t>
      </w:r>
      <w:proofErr w:type="gramEnd"/>
      <w:r>
        <w:rPr>
          <w:bCs/>
        </w:rPr>
        <w:t xml:space="preserve"> години </w:t>
      </w:r>
      <w:r w:rsidRPr="004E3A32">
        <w:rPr>
          <w:i/>
          <w:iCs/>
        </w:rPr>
        <w:t>,</w:t>
      </w:r>
      <w:r w:rsidRPr="004E3A32">
        <w:t xml:space="preserve"> бр</w:t>
      </w:r>
      <w:r>
        <w:t xml:space="preserve">. </w:t>
      </w:r>
      <w:r w:rsidR="00D67FD6">
        <w:rPr>
          <w:lang w:val="sr-Cyrl-BA"/>
        </w:rPr>
        <w:t>2</w:t>
      </w:r>
      <w:r w:rsidR="00E204F8">
        <w:rPr>
          <w:lang w:val="sr-Cyrl-BA"/>
        </w:rPr>
        <w:t>/</w:t>
      </w:r>
      <w:r>
        <w:t>201</w:t>
      </w:r>
      <w:r w:rsidR="00D67FD6">
        <w:rPr>
          <w:lang w:val="sr-Cyrl-BA"/>
        </w:rPr>
        <w:t>8</w:t>
      </w:r>
      <w:r>
        <w:t xml:space="preserve"> </w:t>
      </w:r>
      <w:r w:rsidRPr="004E3A32">
        <w:t xml:space="preserve">, </w:t>
      </w:r>
      <w:r w:rsidRPr="004E3A32">
        <w:rPr>
          <w:bCs/>
        </w:rPr>
        <w:t>поднео независно, без договора са другим понуђачима или заинтересованим лицима.</w:t>
      </w:r>
    </w:p>
    <w:p w:rsidR="00A3267A" w:rsidRPr="004E3A32" w:rsidRDefault="00A3267A" w:rsidP="00A3267A">
      <w:pPr>
        <w:jc w:val="both"/>
        <w:rPr>
          <w:bCs/>
        </w:rPr>
      </w:pPr>
    </w:p>
    <w:p w:rsidR="00A3267A" w:rsidRPr="004E3A32" w:rsidRDefault="00A3267A" w:rsidP="00A3267A">
      <w:pPr>
        <w:jc w:val="both"/>
        <w:rPr>
          <w:bCs/>
        </w:rPr>
      </w:pPr>
    </w:p>
    <w:p w:rsidR="00A3267A" w:rsidRPr="004E3A32" w:rsidRDefault="00A3267A" w:rsidP="00A3267A">
      <w:pPr>
        <w:pStyle w:val="BodyText3"/>
        <w:spacing w:after="0"/>
        <w:ind w:firstLine="227"/>
        <w:jc w:val="both"/>
        <w:rPr>
          <w:sz w:val="24"/>
          <w:szCs w:val="24"/>
        </w:rPr>
      </w:pPr>
    </w:p>
    <w:tbl>
      <w:tblPr>
        <w:tblW w:w="0" w:type="auto"/>
        <w:tblLayout w:type="fixed"/>
        <w:tblLook w:val="0000"/>
      </w:tblPr>
      <w:tblGrid>
        <w:gridCol w:w="3080"/>
        <w:gridCol w:w="3065"/>
        <w:gridCol w:w="3097"/>
      </w:tblGrid>
      <w:tr w:rsidR="00A3267A" w:rsidRPr="004E3A32" w:rsidTr="005F6AFE">
        <w:tc>
          <w:tcPr>
            <w:tcW w:w="3080" w:type="dxa"/>
            <w:shd w:val="clear" w:color="auto" w:fill="auto"/>
            <w:vAlign w:val="center"/>
          </w:tcPr>
          <w:p w:rsidR="00A3267A" w:rsidRPr="004E3A32" w:rsidRDefault="00A3267A" w:rsidP="005F6AFE">
            <w:pPr>
              <w:pStyle w:val="BodyText2"/>
              <w:spacing w:line="100" w:lineRule="atLeast"/>
              <w:jc w:val="center"/>
            </w:pPr>
            <w:r w:rsidRPr="004E3A32">
              <w:t>Датум:</w:t>
            </w:r>
          </w:p>
        </w:tc>
        <w:tc>
          <w:tcPr>
            <w:tcW w:w="3065" w:type="dxa"/>
            <w:shd w:val="clear" w:color="auto" w:fill="auto"/>
            <w:vAlign w:val="center"/>
          </w:tcPr>
          <w:p w:rsidR="00A3267A" w:rsidRPr="004E3A32" w:rsidRDefault="00A3267A" w:rsidP="005F6AFE">
            <w:pPr>
              <w:pStyle w:val="BodyText2"/>
              <w:spacing w:line="100" w:lineRule="atLeast"/>
              <w:jc w:val="center"/>
            </w:pPr>
            <w:r w:rsidRPr="004E3A32">
              <w:t>М.П.</w:t>
            </w:r>
          </w:p>
        </w:tc>
        <w:tc>
          <w:tcPr>
            <w:tcW w:w="3097" w:type="dxa"/>
            <w:shd w:val="clear" w:color="auto" w:fill="auto"/>
            <w:vAlign w:val="center"/>
          </w:tcPr>
          <w:p w:rsidR="00A3267A" w:rsidRPr="004E3A32" w:rsidRDefault="00A3267A" w:rsidP="005F6AFE">
            <w:pPr>
              <w:pStyle w:val="BodyText2"/>
              <w:spacing w:line="100" w:lineRule="atLeast"/>
              <w:jc w:val="center"/>
            </w:pPr>
            <w:r w:rsidRPr="004E3A32">
              <w:t>Потпис понуђача</w:t>
            </w:r>
          </w:p>
        </w:tc>
      </w:tr>
      <w:tr w:rsidR="00A3267A" w:rsidRPr="004E3A32" w:rsidTr="005F6AFE">
        <w:tc>
          <w:tcPr>
            <w:tcW w:w="3080" w:type="dxa"/>
            <w:tcBorders>
              <w:bottom w:val="single" w:sz="4" w:space="0" w:color="000000"/>
            </w:tcBorders>
            <w:shd w:val="clear" w:color="auto" w:fill="auto"/>
          </w:tcPr>
          <w:p w:rsidR="00A3267A" w:rsidRPr="004E3A32" w:rsidRDefault="00A3267A" w:rsidP="005F6AFE">
            <w:pPr>
              <w:pStyle w:val="BodyText2"/>
              <w:snapToGrid w:val="0"/>
              <w:spacing w:line="100" w:lineRule="atLeast"/>
            </w:pPr>
          </w:p>
        </w:tc>
        <w:tc>
          <w:tcPr>
            <w:tcW w:w="3065" w:type="dxa"/>
            <w:shd w:val="clear" w:color="auto" w:fill="auto"/>
          </w:tcPr>
          <w:p w:rsidR="00A3267A" w:rsidRPr="004E3A32" w:rsidRDefault="00A3267A" w:rsidP="005F6AFE">
            <w:pPr>
              <w:pStyle w:val="BodyText2"/>
              <w:snapToGrid w:val="0"/>
              <w:spacing w:line="100" w:lineRule="atLeast"/>
            </w:pPr>
          </w:p>
        </w:tc>
        <w:tc>
          <w:tcPr>
            <w:tcW w:w="3097" w:type="dxa"/>
            <w:tcBorders>
              <w:bottom w:val="single" w:sz="4" w:space="0" w:color="000000"/>
            </w:tcBorders>
            <w:shd w:val="clear" w:color="auto" w:fill="auto"/>
          </w:tcPr>
          <w:p w:rsidR="00A3267A" w:rsidRPr="004E3A32" w:rsidRDefault="00A3267A" w:rsidP="005F6AFE">
            <w:pPr>
              <w:pStyle w:val="BodyText2"/>
              <w:snapToGrid w:val="0"/>
              <w:spacing w:line="100" w:lineRule="atLeast"/>
            </w:pPr>
          </w:p>
        </w:tc>
      </w:tr>
    </w:tbl>
    <w:p w:rsidR="00A3267A" w:rsidRPr="004E3A32" w:rsidRDefault="00A3267A" w:rsidP="00A3267A">
      <w:pPr>
        <w:pStyle w:val="BodyText3"/>
        <w:spacing w:after="0"/>
        <w:ind w:firstLine="227"/>
        <w:jc w:val="both"/>
      </w:pPr>
    </w:p>
    <w:p w:rsidR="00A3267A" w:rsidRPr="004E3A32" w:rsidRDefault="00A3267A" w:rsidP="00A3267A">
      <w:pPr>
        <w:tabs>
          <w:tab w:val="left" w:pos="6028"/>
        </w:tabs>
        <w:autoSpaceDE w:val="0"/>
        <w:spacing w:line="240" w:lineRule="auto"/>
      </w:pPr>
    </w:p>
    <w:p w:rsidR="00A3267A" w:rsidRPr="004E3A32" w:rsidRDefault="00A3267A" w:rsidP="00A3267A">
      <w:pPr>
        <w:tabs>
          <w:tab w:val="left" w:pos="6028"/>
        </w:tabs>
        <w:autoSpaceDE w:val="0"/>
        <w:spacing w:line="240" w:lineRule="auto"/>
        <w:jc w:val="both"/>
        <w:rPr>
          <w:bCs/>
          <w:iCs/>
          <w:color w:val="auto"/>
        </w:rPr>
      </w:pPr>
      <w:r w:rsidRPr="004E3A32">
        <w:rPr>
          <w:b/>
          <w:bCs/>
          <w:iCs/>
          <w:color w:val="auto"/>
        </w:rPr>
        <w:t xml:space="preserve">Напомена: </w:t>
      </w:r>
      <w:r w:rsidRPr="004E3A32">
        <w:rPr>
          <w:bCs/>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E3A32">
        <w:rPr>
          <w:bCs/>
          <w:iCs/>
          <w:color w:val="auto"/>
          <w:lang w:val="sr-Cyrl-CS"/>
        </w:rPr>
        <w:t>)</w:t>
      </w:r>
      <w:r w:rsidRPr="004E3A32">
        <w:rPr>
          <w:bCs/>
          <w:iCs/>
          <w:color w:val="auto"/>
        </w:rPr>
        <w:t xml:space="preserve"> Закона. </w:t>
      </w:r>
    </w:p>
    <w:p w:rsidR="00A3267A" w:rsidRPr="004E3A32" w:rsidRDefault="00A3267A" w:rsidP="00A3267A">
      <w:pPr>
        <w:tabs>
          <w:tab w:val="left" w:pos="6028"/>
        </w:tabs>
        <w:autoSpaceDE w:val="0"/>
        <w:spacing w:line="240" w:lineRule="auto"/>
        <w:jc w:val="both"/>
        <w:rPr>
          <w:bCs/>
          <w:iCs/>
          <w:color w:val="auto"/>
        </w:rPr>
      </w:pPr>
      <w:r w:rsidRPr="00483D39">
        <w:rPr>
          <w:bCs/>
          <w:iCs/>
          <w:color w:val="auto"/>
        </w:rPr>
        <w:t>Уколико понуду подноси група понуђача,</w:t>
      </w:r>
      <w:r w:rsidRPr="004E3A32">
        <w:rPr>
          <w:bCs/>
          <w:iCs/>
          <w:color w:val="auto"/>
        </w:rPr>
        <w:t xml:space="preserve"> Изјава мора бити потписана од стране овлашћеног лица сваког понуђача из групе понуђача и оверена печатом.</w:t>
      </w:r>
    </w:p>
    <w:p w:rsidR="004F31FB" w:rsidRDefault="004F31FB"/>
    <w:sectPr w:rsidR="004F31FB" w:rsidSect="00597C2D">
      <w:footerReference w:type="even" r:id="rId12"/>
      <w:footerReference w:type="default" r:id="rId13"/>
      <w:pgSz w:w="12240" w:h="15840"/>
      <w:pgMar w:top="1417" w:right="1134"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38" w:rsidRDefault="00375E38" w:rsidP="005F6AFE">
      <w:pPr>
        <w:spacing w:line="240" w:lineRule="auto"/>
      </w:pPr>
      <w:r>
        <w:separator/>
      </w:r>
    </w:p>
  </w:endnote>
  <w:endnote w:type="continuationSeparator" w:id="0">
    <w:p w:rsidR="00375E38" w:rsidRDefault="00375E38" w:rsidP="005F6A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Cir Times_New_Roman">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C0" w:rsidRDefault="0045758C">
    <w:pPr>
      <w:pStyle w:val="Footer"/>
    </w:pPr>
    <w:r>
      <w:rPr>
        <w:noProof/>
      </w:rPr>
      <w:pict>
        <v:group id="_x0000_s5150" style="position:absolute;margin-left:35969.25pt;margin-top:0;width:532.9pt;height:53pt;flip:x;z-index:251666432;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5151" type="#_x0000_t32" style="position:absolute;left:15;top:14415;width:10171;height:1057" o:connectortype="straight" strokecolor="#a7bfde [1620]"/>
          <v:oval id="_x0000_s5152" style="position:absolute;left:9657;top:14459;width:1016;height:1016" fillcolor="#a7bfde [1620]" stroked="f"/>
          <v:oval id="_x0000_s5153" style="position:absolute;left:9733;top:14568;width:908;height:904" fillcolor="#d3dfee [820]" stroked="f"/>
          <v:oval id="_x0000_s5154" style="position:absolute;left:9802;top:14688;width:783;height:784;v-text-anchor:middle" fillcolor="#7ba0cd [2420]" stroked="f">
            <v:textbox style="mso-next-textbox:#_x0000_s5154">
              <w:txbxContent>
                <w:p w:rsidR="00C16CC0" w:rsidRDefault="0045758C">
                  <w:pPr>
                    <w:pStyle w:val="Header"/>
                    <w:jc w:val="center"/>
                    <w:rPr>
                      <w:color w:val="FFFFFF" w:themeColor="background1"/>
                    </w:rPr>
                  </w:pPr>
                  <w:fldSimple w:instr=" PAGE   \* MERGEFORMAT ">
                    <w:r w:rsidR="007C0801" w:rsidRPr="007C0801">
                      <w:rPr>
                        <w:noProof/>
                        <w:color w:val="FFFFFF" w:themeColor="background1"/>
                      </w:rPr>
                      <w:t>30</w:t>
                    </w:r>
                  </w:fldSimple>
                </w:p>
              </w:txbxContent>
            </v:textbox>
          </v:oval>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C0" w:rsidRDefault="0045758C">
    <w:pPr>
      <w:pStyle w:val="Footer"/>
    </w:pPr>
    <w:r>
      <w:rPr>
        <w:noProof/>
      </w:rPr>
      <w:pict>
        <v:group id="_x0000_s5145" style="position:absolute;margin-left:0;margin-top:0;width:532.9pt;height:53pt;z-index:251664384;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5146" type="#_x0000_t32" style="position:absolute;left:15;top:14415;width:10171;height:1057" o:connectortype="straight" strokecolor="#a7bfde [1620]"/>
          <v:oval id="_x0000_s5147" style="position:absolute;left:9657;top:14459;width:1016;height:1016" fillcolor="#a7bfde [1620]" stroked="f"/>
          <v:oval id="_x0000_s5148" style="position:absolute;left:9733;top:14568;width:908;height:904" fillcolor="#d3dfee [820]" stroked="f"/>
          <v:oval id="_x0000_s5149" style="position:absolute;left:9802;top:14688;width:783;height:784;v-text-anchor:middle" fillcolor="#7ba0cd [2420]" stroked="f">
            <v:textbox style="mso-next-textbox:#_x0000_s5149">
              <w:txbxContent>
                <w:p w:rsidR="00C16CC0" w:rsidRDefault="0045758C">
                  <w:pPr>
                    <w:pStyle w:val="Header"/>
                    <w:jc w:val="center"/>
                    <w:rPr>
                      <w:color w:val="FFFFFF" w:themeColor="background1"/>
                    </w:rPr>
                  </w:pPr>
                  <w:fldSimple w:instr=" PAGE   \* MERGEFORMAT ">
                    <w:r w:rsidR="007C0801" w:rsidRPr="007C0801">
                      <w:rPr>
                        <w:noProof/>
                        <w:color w:val="FFFFFF" w:themeColor="background1"/>
                      </w:rPr>
                      <w:t>31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38" w:rsidRDefault="00375E38" w:rsidP="005F6AFE">
      <w:pPr>
        <w:spacing w:line="240" w:lineRule="auto"/>
      </w:pPr>
      <w:r>
        <w:separator/>
      </w:r>
    </w:p>
  </w:footnote>
  <w:footnote w:type="continuationSeparator" w:id="0">
    <w:p w:rsidR="00375E38" w:rsidRDefault="00375E38" w:rsidP="005F6A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7">
    <w:nsid w:val="0BB3778D"/>
    <w:multiLevelType w:val="hybridMultilevel"/>
    <w:tmpl w:val="1BA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D31E0"/>
    <w:multiLevelType w:val="hybridMultilevel"/>
    <w:tmpl w:val="7E1455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12265A6"/>
    <w:multiLevelType w:val="hybridMultilevel"/>
    <w:tmpl w:val="5BEE4C72"/>
    <w:lvl w:ilvl="0" w:tplc="F418DC12">
      <w:start w:val="1"/>
      <w:numFmt w:val="decimal"/>
      <w:lvlText w:val="%1."/>
      <w:lvlJc w:val="left"/>
      <w:pPr>
        <w:ind w:left="108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54080"/>
    <w:multiLevelType w:val="hybridMultilevel"/>
    <w:tmpl w:val="5670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7758D"/>
    <w:multiLevelType w:val="hybridMultilevel"/>
    <w:tmpl w:val="F15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46BD1"/>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4FE019B"/>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461F61E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E0706F1"/>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5B10F9C"/>
    <w:multiLevelType w:val="hybridMultilevel"/>
    <w:tmpl w:val="AB9AACFC"/>
    <w:lvl w:ilvl="0" w:tplc="7B0E5914">
      <w:start w:val="2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2208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AE33AB9"/>
    <w:multiLevelType w:val="hybridMultilevel"/>
    <w:tmpl w:val="B066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8"/>
  </w:num>
  <w:num w:numId="5">
    <w:abstractNumId w:val="11"/>
  </w:num>
  <w:num w:numId="6">
    <w:abstractNumId w:val="20"/>
  </w:num>
  <w:num w:numId="7">
    <w:abstractNumId w:val="10"/>
  </w:num>
  <w:num w:numId="8">
    <w:abstractNumId w:val="14"/>
  </w:num>
  <w:num w:numId="9">
    <w:abstractNumId w:val="7"/>
  </w:num>
  <w:num w:numId="10">
    <w:abstractNumId w:val="8"/>
  </w:num>
  <w:num w:numId="11">
    <w:abstractNumId w:val="12"/>
  </w:num>
  <w:num w:numId="12">
    <w:abstractNumId w:val="13"/>
  </w:num>
  <w:num w:numId="13">
    <w:abstractNumId w:val="22"/>
  </w:num>
  <w:num w:numId="14">
    <w:abstractNumId w:val="19"/>
  </w:num>
  <w:num w:numId="15">
    <w:abstractNumId w:val="16"/>
  </w:num>
  <w:num w:numId="16">
    <w:abstractNumId w:val="17"/>
  </w:num>
  <w:num w:numId="17">
    <w:abstractNumId w:val="15"/>
  </w:num>
  <w:num w:numId="18">
    <w:abstractNumId w:val="21"/>
  </w:num>
  <w:num w:numId="19">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120834"/>
    <o:shapelayout v:ext="edit">
      <o:idmap v:ext="edit" data="5"/>
      <o:rules v:ext="edit">
        <o:r id="V:Rule3" type="connector" idref="#_x0000_s5146"/>
        <o:r id="V:Rule4" type="connector" idref="#_x0000_s5151"/>
      </o:rules>
    </o:shapelayout>
  </w:hdrShapeDefaults>
  <w:footnotePr>
    <w:footnote w:id="-1"/>
    <w:footnote w:id="0"/>
  </w:footnotePr>
  <w:endnotePr>
    <w:endnote w:id="-1"/>
    <w:endnote w:id="0"/>
  </w:endnotePr>
  <w:compat/>
  <w:rsids>
    <w:rsidRoot w:val="00A3267A"/>
    <w:rsid w:val="00000EA7"/>
    <w:rsid w:val="0001003D"/>
    <w:rsid w:val="000115AC"/>
    <w:rsid w:val="00012B1D"/>
    <w:rsid w:val="0001747A"/>
    <w:rsid w:val="0003059A"/>
    <w:rsid w:val="00037629"/>
    <w:rsid w:val="000419AD"/>
    <w:rsid w:val="00041B47"/>
    <w:rsid w:val="00041BE7"/>
    <w:rsid w:val="00044C0C"/>
    <w:rsid w:val="00050245"/>
    <w:rsid w:val="000524A6"/>
    <w:rsid w:val="000629FA"/>
    <w:rsid w:val="00062B61"/>
    <w:rsid w:val="000713B2"/>
    <w:rsid w:val="000738F0"/>
    <w:rsid w:val="00087027"/>
    <w:rsid w:val="00092217"/>
    <w:rsid w:val="00092CC5"/>
    <w:rsid w:val="00097AC0"/>
    <w:rsid w:val="000A0E39"/>
    <w:rsid w:val="000A1DC9"/>
    <w:rsid w:val="000A7C7A"/>
    <w:rsid w:val="000C16BC"/>
    <w:rsid w:val="000C186D"/>
    <w:rsid w:val="000C4421"/>
    <w:rsid w:val="000D5A39"/>
    <w:rsid w:val="000D7436"/>
    <w:rsid w:val="000D7EBB"/>
    <w:rsid w:val="000E39EC"/>
    <w:rsid w:val="000E571F"/>
    <w:rsid w:val="000E6199"/>
    <w:rsid w:val="000F7153"/>
    <w:rsid w:val="00101693"/>
    <w:rsid w:val="001032DE"/>
    <w:rsid w:val="00111087"/>
    <w:rsid w:val="001132E2"/>
    <w:rsid w:val="00115692"/>
    <w:rsid w:val="001251CE"/>
    <w:rsid w:val="00127D9F"/>
    <w:rsid w:val="00134848"/>
    <w:rsid w:val="0013664A"/>
    <w:rsid w:val="0014074E"/>
    <w:rsid w:val="00142923"/>
    <w:rsid w:val="001462ED"/>
    <w:rsid w:val="00150B16"/>
    <w:rsid w:val="00151755"/>
    <w:rsid w:val="001619DF"/>
    <w:rsid w:val="001622E1"/>
    <w:rsid w:val="00165483"/>
    <w:rsid w:val="00166968"/>
    <w:rsid w:val="00167BE2"/>
    <w:rsid w:val="001717FF"/>
    <w:rsid w:val="001773A6"/>
    <w:rsid w:val="001837B5"/>
    <w:rsid w:val="0018745B"/>
    <w:rsid w:val="00193281"/>
    <w:rsid w:val="001A3DA8"/>
    <w:rsid w:val="001A43ED"/>
    <w:rsid w:val="001A4D76"/>
    <w:rsid w:val="001B3391"/>
    <w:rsid w:val="001B5875"/>
    <w:rsid w:val="001C104C"/>
    <w:rsid w:val="001C16E7"/>
    <w:rsid w:val="001C411C"/>
    <w:rsid w:val="001C563C"/>
    <w:rsid w:val="001C632C"/>
    <w:rsid w:val="001E0258"/>
    <w:rsid w:val="001E09A0"/>
    <w:rsid w:val="001E48BB"/>
    <w:rsid w:val="001E4C24"/>
    <w:rsid w:val="001F1239"/>
    <w:rsid w:val="002029CA"/>
    <w:rsid w:val="0020734F"/>
    <w:rsid w:val="00210543"/>
    <w:rsid w:val="00213AA8"/>
    <w:rsid w:val="00215E1A"/>
    <w:rsid w:val="00216462"/>
    <w:rsid w:val="002176C3"/>
    <w:rsid w:val="002201DD"/>
    <w:rsid w:val="00220371"/>
    <w:rsid w:val="002249C4"/>
    <w:rsid w:val="00226442"/>
    <w:rsid w:val="00226E95"/>
    <w:rsid w:val="002305F3"/>
    <w:rsid w:val="00231097"/>
    <w:rsid w:val="00231542"/>
    <w:rsid w:val="00233E99"/>
    <w:rsid w:val="00234453"/>
    <w:rsid w:val="0023781F"/>
    <w:rsid w:val="002411DF"/>
    <w:rsid w:val="002435B5"/>
    <w:rsid w:val="002436A9"/>
    <w:rsid w:val="0024593E"/>
    <w:rsid w:val="002566E2"/>
    <w:rsid w:val="002646DD"/>
    <w:rsid w:val="00264F6C"/>
    <w:rsid w:val="00270AA3"/>
    <w:rsid w:val="0027112D"/>
    <w:rsid w:val="002717E7"/>
    <w:rsid w:val="00280609"/>
    <w:rsid w:val="002A01DC"/>
    <w:rsid w:val="002A310E"/>
    <w:rsid w:val="002A668E"/>
    <w:rsid w:val="002B6B27"/>
    <w:rsid w:val="002D39B3"/>
    <w:rsid w:val="002D6C06"/>
    <w:rsid w:val="002D78D3"/>
    <w:rsid w:val="002E1C09"/>
    <w:rsid w:val="002E2B76"/>
    <w:rsid w:val="002E45E1"/>
    <w:rsid w:val="002F1C5E"/>
    <w:rsid w:val="002F2A6B"/>
    <w:rsid w:val="002F3C59"/>
    <w:rsid w:val="002F3F38"/>
    <w:rsid w:val="002F6D1D"/>
    <w:rsid w:val="0030113D"/>
    <w:rsid w:val="003024A8"/>
    <w:rsid w:val="00302E0A"/>
    <w:rsid w:val="00307A5F"/>
    <w:rsid w:val="003111BC"/>
    <w:rsid w:val="00313AC5"/>
    <w:rsid w:val="00320591"/>
    <w:rsid w:val="00333070"/>
    <w:rsid w:val="00334708"/>
    <w:rsid w:val="0034014E"/>
    <w:rsid w:val="00340A3A"/>
    <w:rsid w:val="003505EA"/>
    <w:rsid w:val="00350C98"/>
    <w:rsid w:val="00352B3C"/>
    <w:rsid w:val="00352E36"/>
    <w:rsid w:val="003551E2"/>
    <w:rsid w:val="00356E15"/>
    <w:rsid w:val="00361859"/>
    <w:rsid w:val="00370285"/>
    <w:rsid w:val="00372BB5"/>
    <w:rsid w:val="00375E38"/>
    <w:rsid w:val="00376A2B"/>
    <w:rsid w:val="003774A9"/>
    <w:rsid w:val="00381CEC"/>
    <w:rsid w:val="00381F69"/>
    <w:rsid w:val="00382DE4"/>
    <w:rsid w:val="003931EC"/>
    <w:rsid w:val="00393CD8"/>
    <w:rsid w:val="00394DAA"/>
    <w:rsid w:val="003A7351"/>
    <w:rsid w:val="003B0681"/>
    <w:rsid w:val="003B4BE2"/>
    <w:rsid w:val="003B52D9"/>
    <w:rsid w:val="003B7130"/>
    <w:rsid w:val="003C6E48"/>
    <w:rsid w:val="003D21D1"/>
    <w:rsid w:val="003D28F7"/>
    <w:rsid w:val="003E1B4E"/>
    <w:rsid w:val="003E2495"/>
    <w:rsid w:val="003E4431"/>
    <w:rsid w:val="003E545E"/>
    <w:rsid w:val="003F348C"/>
    <w:rsid w:val="003F3AAC"/>
    <w:rsid w:val="003F4438"/>
    <w:rsid w:val="003F6A25"/>
    <w:rsid w:val="003F6B22"/>
    <w:rsid w:val="003F7179"/>
    <w:rsid w:val="0040312B"/>
    <w:rsid w:val="00403497"/>
    <w:rsid w:val="00403ECD"/>
    <w:rsid w:val="00412997"/>
    <w:rsid w:val="0041465F"/>
    <w:rsid w:val="0041622B"/>
    <w:rsid w:val="00423F0B"/>
    <w:rsid w:val="004308B1"/>
    <w:rsid w:val="00436F57"/>
    <w:rsid w:val="004378FC"/>
    <w:rsid w:val="0044156B"/>
    <w:rsid w:val="004424D8"/>
    <w:rsid w:val="00443FFC"/>
    <w:rsid w:val="00450845"/>
    <w:rsid w:val="00451732"/>
    <w:rsid w:val="00454256"/>
    <w:rsid w:val="00454385"/>
    <w:rsid w:val="00456EB4"/>
    <w:rsid w:val="0045758C"/>
    <w:rsid w:val="0046649B"/>
    <w:rsid w:val="0046681F"/>
    <w:rsid w:val="0047109A"/>
    <w:rsid w:val="0047183A"/>
    <w:rsid w:val="00473498"/>
    <w:rsid w:val="0048064F"/>
    <w:rsid w:val="004908BA"/>
    <w:rsid w:val="00496C00"/>
    <w:rsid w:val="00496F38"/>
    <w:rsid w:val="004A127A"/>
    <w:rsid w:val="004A4E3A"/>
    <w:rsid w:val="004A5BDA"/>
    <w:rsid w:val="004A63B8"/>
    <w:rsid w:val="004B2E8E"/>
    <w:rsid w:val="004B5407"/>
    <w:rsid w:val="004C0040"/>
    <w:rsid w:val="004C1C0C"/>
    <w:rsid w:val="004C2EBA"/>
    <w:rsid w:val="004D18D4"/>
    <w:rsid w:val="004D4A1C"/>
    <w:rsid w:val="004D5F4D"/>
    <w:rsid w:val="004E35B1"/>
    <w:rsid w:val="004E3961"/>
    <w:rsid w:val="004E4CC8"/>
    <w:rsid w:val="004E4D0D"/>
    <w:rsid w:val="004F31FB"/>
    <w:rsid w:val="004F479A"/>
    <w:rsid w:val="004F5E24"/>
    <w:rsid w:val="004F6973"/>
    <w:rsid w:val="005017A0"/>
    <w:rsid w:val="00503744"/>
    <w:rsid w:val="00507FFD"/>
    <w:rsid w:val="00511B47"/>
    <w:rsid w:val="0051712A"/>
    <w:rsid w:val="005211EC"/>
    <w:rsid w:val="00521C0A"/>
    <w:rsid w:val="00542D43"/>
    <w:rsid w:val="00544C2B"/>
    <w:rsid w:val="00547923"/>
    <w:rsid w:val="00554F0D"/>
    <w:rsid w:val="00561E06"/>
    <w:rsid w:val="00562EF6"/>
    <w:rsid w:val="0056532B"/>
    <w:rsid w:val="00575B0B"/>
    <w:rsid w:val="005769DA"/>
    <w:rsid w:val="0057789B"/>
    <w:rsid w:val="00585876"/>
    <w:rsid w:val="0058593D"/>
    <w:rsid w:val="00586610"/>
    <w:rsid w:val="00590609"/>
    <w:rsid w:val="00591579"/>
    <w:rsid w:val="00596223"/>
    <w:rsid w:val="00597541"/>
    <w:rsid w:val="00597C2D"/>
    <w:rsid w:val="005A012F"/>
    <w:rsid w:val="005A01C0"/>
    <w:rsid w:val="005A3BED"/>
    <w:rsid w:val="005B17B4"/>
    <w:rsid w:val="005B59F0"/>
    <w:rsid w:val="005B75ED"/>
    <w:rsid w:val="005C6EC5"/>
    <w:rsid w:val="005D0261"/>
    <w:rsid w:val="005D2167"/>
    <w:rsid w:val="005D7BEC"/>
    <w:rsid w:val="005E4917"/>
    <w:rsid w:val="005F4490"/>
    <w:rsid w:val="005F4F35"/>
    <w:rsid w:val="005F6AFE"/>
    <w:rsid w:val="005F7A95"/>
    <w:rsid w:val="0060196A"/>
    <w:rsid w:val="00604FC7"/>
    <w:rsid w:val="00610A83"/>
    <w:rsid w:val="006178A3"/>
    <w:rsid w:val="00624041"/>
    <w:rsid w:val="0062466C"/>
    <w:rsid w:val="00624DAD"/>
    <w:rsid w:val="0062651A"/>
    <w:rsid w:val="00631082"/>
    <w:rsid w:val="00646AAC"/>
    <w:rsid w:val="00647BE2"/>
    <w:rsid w:val="0065237B"/>
    <w:rsid w:val="006577BC"/>
    <w:rsid w:val="00661155"/>
    <w:rsid w:val="0066485F"/>
    <w:rsid w:val="00664A54"/>
    <w:rsid w:val="0066724B"/>
    <w:rsid w:val="00676CC5"/>
    <w:rsid w:val="00680800"/>
    <w:rsid w:val="00681F39"/>
    <w:rsid w:val="0068481F"/>
    <w:rsid w:val="00694ABE"/>
    <w:rsid w:val="00696A12"/>
    <w:rsid w:val="00696ED1"/>
    <w:rsid w:val="006A0EAA"/>
    <w:rsid w:val="006A537E"/>
    <w:rsid w:val="006B25A7"/>
    <w:rsid w:val="006C4A4F"/>
    <w:rsid w:val="006C4D36"/>
    <w:rsid w:val="006C59F3"/>
    <w:rsid w:val="006D2DC4"/>
    <w:rsid w:val="006D3705"/>
    <w:rsid w:val="006D4466"/>
    <w:rsid w:val="006D46DB"/>
    <w:rsid w:val="006D498A"/>
    <w:rsid w:val="006D56FF"/>
    <w:rsid w:val="006E2C18"/>
    <w:rsid w:val="006E4394"/>
    <w:rsid w:val="006E55F8"/>
    <w:rsid w:val="006E623D"/>
    <w:rsid w:val="006E69E6"/>
    <w:rsid w:val="006F40DE"/>
    <w:rsid w:val="00700290"/>
    <w:rsid w:val="0070298D"/>
    <w:rsid w:val="00702E3E"/>
    <w:rsid w:val="00711A98"/>
    <w:rsid w:val="007134CF"/>
    <w:rsid w:val="00713849"/>
    <w:rsid w:val="0071681A"/>
    <w:rsid w:val="0072002E"/>
    <w:rsid w:val="00721856"/>
    <w:rsid w:val="00722139"/>
    <w:rsid w:val="00726BCC"/>
    <w:rsid w:val="00726FCD"/>
    <w:rsid w:val="00730B07"/>
    <w:rsid w:val="00744C25"/>
    <w:rsid w:val="00746094"/>
    <w:rsid w:val="00752721"/>
    <w:rsid w:val="007571BF"/>
    <w:rsid w:val="0076201D"/>
    <w:rsid w:val="00780F8B"/>
    <w:rsid w:val="00785A01"/>
    <w:rsid w:val="00797AA4"/>
    <w:rsid w:val="007A3F19"/>
    <w:rsid w:val="007A41E7"/>
    <w:rsid w:val="007A6414"/>
    <w:rsid w:val="007B0773"/>
    <w:rsid w:val="007B12ED"/>
    <w:rsid w:val="007C0801"/>
    <w:rsid w:val="007C1E47"/>
    <w:rsid w:val="007C46D2"/>
    <w:rsid w:val="007C706A"/>
    <w:rsid w:val="007D6EC5"/>
    <w:rsid w:val="007E1E0C"/>
    <w:rsid w:val="007E65C4"/>
    <w:rsid w:val="007F1A7F"/>
    <w:rsid w:val="007F2B4E"/>
    <w:rsid w:val="00803B54"/>
    <w:rsid w:val="0080589B"/>
    <w:rsid w:val="00806329"/>
    <w:rsid w:val="00810DB5"/>
    <w:rsid w:val="008127BD"/>
    <w:rsid w:val="00815360"/>
    <w:rsid w:val="00816A31"/>
    <w:rsid w:val="008170E3"/>
    <w:rsid w:val="00827018"/>
    <w:rsid w:val="008359C3"/>
    <w:rsid w:val="00836A51"/>
    <w:rsid w:val="008472A7"/>
    <w:rsid w:val="00851506"/>
    <w:rsid w:val="00856A3C"/>
    <w:rsid w:val="00857CE0"/>
    <w:rsid w:val="00860868"/>
    <w:rsid w:val="00860C4D"/>
    <w:rsid w:val="00870628"/>
    <w:rsid w:val="00871577"/>
    <w:rsid w:val="008812FC"/>
    <w:rsid w:val="00883C5B"/>
    <w:rsid w:val="00891E71"/>
    <w:rsid w:val="0089345E"/>
    <w:rsid w:val="008A1179"/>
    <w:rsid w:val="008A425F"/>
    <w:rsid w:val="008A476C"/>
    <w:rsid w:val="008A74A2"/>
    <w:rsid w:val="008B073A"/>
    <w:rsid w:val="008B49E3"/>
    <w:rsid w:val="008D218B"/>
    <w:rsid w:val="008D41A4"/>
    <w:rsid w:val="008D56DB"/>
    <w:rsid w:val="008D5B3B"/>
    <w:rsid w:val="008D6520"/>
    <w:rsid w:val="008E0208"/>
    <w:rsid w:val="008E1B9C"/>
    <w:rsid w:val="008E1EE5"/>
    <w:rsid w:val="008E3ADD"/>
    <w:rsid w:val="008E4CD2"/>
    <w:rsid w:val="008F1475"/>
    <w:rsid w:val="008F3231"/>
    <w:rsid w:val="009022B7"/>
    <w:rsid w:val="00911624"/>
    <w:rsid w:val="00916B81"/>
    <w:rsid w:val="0091786E"/>
    <w:rsid w:val="00917933"/>
    <w:rsid w:val="00926B31"/>
    <w:rsid w:val="009319D7"/>
    <w:rsid w:val="00942D26"/>
    <w:rsid w:val="00943CE6"/>
    <w:rsid w:val="0095390D"/>
    <w:rsid w:val="00953A2E"/>
    <w:rsid w:val="00956859"/>
    <w:rsid w:val="00962929"/>
    <w:rsid w:val="00966A88"/>
    <w:rsid w:val="009752DC"/>
    <w:rsid w:val="00982239"/>
    <w:rsid w:val="00992F39"/>
    <w:rsid w:val="00995FCE"/>
    <w:rsid w:val="009A2B24"/>
    <w:rsid w:val="009A3C2B"/>
    <w:rsid w:val="009A531E"/>
    <w:rsid w:val="009A70C0"/>
    <w:rsid w:val="009A7E82"/>
    <w:rsid w:val="009B2199"/>
    <w:rsid w:val="009C1311"/>
    <w:rsid w:val="009C38C3"/>
    <w:rsid w:val="009C3D81"/>
    <w:rsid w:val="009C41F7"/>
    <w:rsid w:val="009D520D"/>
    <w:rsid w:val="009E088D"/>
    <w:rsid w:val="009E2299"/>
    <w:rsid w:val="009E6482"/>
    <w:rsid w:val="009E6B60"/>
    <w:rsid w:val="009E6B61"/>
    <w:rsid w:val="009F5521"/>
    <w:rsid w:val="009F651D"/>
    <w:rsid w:val="009F721F"/>
    <w:rsid w:val="00A04021"/>
    <w:rsid w:val="00A121CA"/>
    <w:rsid w:val="00A239B1"/>
    <w:rsid w:val="00A27C4C"/>
    <w:rsid w:val="00A31115"/>
    <w:rsid w:val="00A31161"/>
    <w:rsid w:val="00A3267A"/>
    <w:rsid w:val="00A34864"/>
    <w:rsid w:val="00A35F12"/>
    <w:rsid w:val="00A42097"/>
    <w:rsid w:val="00A44F22"/>
    <w:rsid w:val="00A51511"/>
    <w:rsid w:val="00A5342C"/>
    <w:rsid w:val="00A62B58"/>
    <w:rsid w:val="00A6316B"/>
    <w:rsid w:val="00A64DD6"/>
    <w:rsid w:val="00A6520A"/>
    <w:rsid w:val="00A70A63"/>
    <w:rsid w:val="00A710D5"/>
    <w:rsid w:val="00A74733"/>
    <w:rsid w:val="00A75E84"/>
    <w:rsid w:val="00A86088"/>
    <w:rsid w:val="00A90F8C"/>
    <w:rsid w:val="00A918F2"/>
    <w:rsid w:val="00A94174"/>
    <w:rsid w:val="00A94B8A"/>
    <w:rsid w:val="00AA2142"/>
    <w:rsid w:val="00AB1BD2"/>
    <w:rsid w:val="00AB6DCE"/>
    <w:rsid w:val="00AC589A"/>
    <w:rsid w:val="00AC6458"/>
    <w:rsid w:val="00AD5CF8"/>
    <w:rsid w:val="00AD64C6"/>
    <w:rsid w:val="00AE5C3B"/>
    <w:rsid w:val="00AF29CE"/>
    <w:rsid w:val="00AF79A6"/>
    <w:rsid w:val="00B02986"/>
    <w:rsid w:val="00B03780"/>
    <w:rsid w:val="00B038A7"/>
    <w:rsid w:val="00B04E34"/>
    <w:rsid w:val="00B16C95"/>
    <w:rsid w:val="00B20DDB"/>
    <w:rsid w:val="00B2428E"/>
    <w:rsid w:val="00B258C1"/>
    <w:rsid w:val="00B308BF"/>
    <w:rsid w:val="00B35C2B"/>
    <w:rsid w:val="00B37769"/>
    <w:rsid w:val="00B377FF"/>
    <w:rsid w:val="00B427E8"/>
    <w:rsid w:val="00B43099"/>
    <w:rsid w:val="00B45144"/>
    <w:rsid w:val="00B527C3"/>
    <w:rsid w:val="00B548C9"/>
    <w:rsid w:val="00B55B2B"/>
    <w:rsid w:val="00B55B31"/>
    <w:rsid w:val="00B55D43"/>
    <w:rsid w:val="00B5601F"/>
    <w:rsid w:val="00B56E43"/>
    <w:rsid w:val="00B62055"/>
    <w:rsid w:val="00B66375"/>
    <w:rsid w:val="00B71263"/>
    <w:rsid w:val="00B7731D"/>
    <w:rsid w:val="00B815EE"/>
    <w:rsid w:val="00B84FB0"/>
    <w:rsid w:val="00B8545D"/>
    <w:rsid w:val="00B8761D"/>
    <w:rsid w:val="00B87B10"/>
    <w:rsid w:val="00B90AA1"/>
    <w:rsid w:val="00B92843"/>
    <w:rsid w:val="00B93886"/>
    <w:rsid w:val="00B9571E"/>
    <w:rsid w:val="00B97DBE"/>
    <w:rsid w:val="00BA0F95"/>
    <w:rsid w:val="00BA3FA4"/>
    <w:rsid w:val="00BA47E9"/>
    <w:rsid w:val="00BA60D0"/>
    <w:rsid w:val="00BA77AB"/>
    <w:rsid w:val="00BB1A24"/>
    <w:rsid w:val="00BB2EC8"/>
    <w:rsid w:val="00BB72E0"/>
    <w:rsid w:val="00BC0BB7"/>
    <w:rsid w:val="00BC30E5"/>
    <w:rsid w:val="00BD3837"/>
    <w:rsid w:val="00BD41EA"/>
    <w:rsid w:val="00BD5B9A"/>
    <w:rsid w:val="00BF1FB0"/>
    <w:rsid w:val="00BF3B90"/>
    <w:rsid w:val="00BF476F"/>
    <w:rsid w:val="00C01204"/>
    <w:rsid w:val="00C01851"/>
    <w:rsid w:val="00C04B77"/>
    <w:rsid w:val="00C14A30"/>
    <w:rsid w:val="00C16CC0"/>
    <w:rsid w:val="00C22ED4"/>
    <w:rsid w:val="00C25502"/>
    <w:rsid w:val="00C3027A"/>
    <w:rsid w:val="00C30F57"/>
    <w:rsid w:val="00C31ACE"/>
    <w:rsid w:val="00C3587D"/>
    <w:rsid w:val="00C40637"/>
    <w:rsid w:val="00C42A42"/>
    <w:rsid w:val="00C436E5"/>
    <w:rsid w:val="00C61BE0"/>
    <w:rsid w:val="00C667C1"/>
    <w:rsid w:val="00C73EEE"/>
    <w:rsid w:val="00C75083"/>
    <w:rsid w:val="00C758E4"/>
    <w:rsid w:val="00C75F47"/>
    <w:rsid w:val="00C776C6"/>
    <w:rsid w:val="00C90422"/>
    <w:rsid w:val="00C93529"/>
    <w:rsid w:val="00CB0D24"/>
    <w:rsid w:val="00CB1ACC"/>
    <w:rsid w:val="00CB1C95"/>
    <w:rsid w:val="00CB2D12"/>
    <w:rsid w:val="00CB2F43"/>
    <w:rsid w:val="00CC0439"/>
    <w:rsid w:val="00CC5B36"/>
    <w:rsid w:val="00CD2513"/>
    <w:rsid w:val="00CD4E7D"/>
    <w:rsid w:val="00CE1273"/>
    <w:rsid w:val="00CE49EF"/>
    <w:rsid w:val="00CE6334"/>
    <w:rsid w:val="00CF7056"/>
    <w:rsid w:val="00CF792B"/>
    <w:rsid w:val="00D06E9B"/>
    <w:rsid w:val="00D11AE6"/>
    <w:rsid w:val="00D14D2C"/>
    <w:rsid w:val="00D20A78"/>
    <w:rsid w:val="00D233C9"/>
    <w:rsid w:val="00D24889"/>
    <w:rsid w:val="00D26527"/>
    <w:rsid w:val="00D31FFD"/>
    <w:rsid w:val="00D33E50"/>
    <w:rsid w:val="00D544EC"/>
    <w:rsid w:val="00D56976"/>
    <w:rsid w:val="00D56C50"/>
    <w:rsid w:val="00D631A5"/>
    <w:rsid w:val="00D6350A"/>
    <w:rsid w:val="00D64002"/>
    <w:rsid w:val="00D67FD6"/>
    <w:rsid w:val="00D76062"/>
    <w:rsid w:val="00D80C59"/>
    <w:rsid w:val="00D83CAA"/>
    <w:rsid w:val="00D85232"/>
    <w:rsid w:val="00D85912"/>
    <w:rsid w:val="00D87913"/>
    <w:rsid w:val="00D9038B"/>
    <w:rsid w:val="00D904F8"/>
    <w:rsid w:val="00D91510"/>
    <w:rsid w:val="00D915C9"/>
    <w:rsid w:val="00D9626F"/>
    <w:rsid w:val="00D974FC"/>
    <w:rsid w:val="00DA16F6"/>
    <w:rsid w:val="00DA34ED"/>
    <w:rsid w:val="00DA533C"/>
    <w:rsid w:val="00DB067B"/>
    <w:rsid w:val="00DB25BE"/>
    <w:rsid w:val="00DB2D40"/>
    <w:rsid w:val="00DB4D4A"/>
    <w:rsid w:val="00DC0ABC"/>
    <w:rsid w:val="00DC1231"/>
    <w:rsid w:val="00DC2184"/>
    <w:rsid w:val="00DC3764"/>
    <w:rsid w:val="00DD51D6"/>
    <w:rsid w:val="00DD7947"/>
    <w:rsid w:val="00DE08E2"/>
    <w:rsid w:val="00DE5251"/>
    <w:rsid w:val="00DE6644"/>
    <w:rsid w:val="00DE6B20"/>
    <w:rsid w:val="00DF3871"/>
    <w:rsid w:val="00DF778F"/>
    <w:rsid w:val="00E02785"/>
    <w:rsid w:val="00E02890"/>
    <w:rsid w:val="00E03A0E"/>
    <w:rsid w:val="00E056A8"/>
    <w:rsid w:val="00E058C8"/>
    <w:rsid w:val="00E07F7B"/>
    <w:rsid w:val="00E1228E"/>
    <w:rsid w:val="00E15B37"/>
    <w:rsid w:val="00E17163"/>
    <w:rsid w:val="00E204F8"/>
    <w:rsid w:val="00E319AC"/>
    <w:rsid w:val="00E32B9E"/>
    <w:rsid w:val="00E41105"/>
    <w:rsid w:val="00E44712"/>
    <w:rsid w:val="00E46A3D"/>
    <w:rsid w:val="00E513ED"/>
    <w:rsid w:val="00E63E4B"/>
    <w:rsid w:val="00E64355"/>
    <w:rsid w:val="00E7679E"/>
    <w:rsid w:val="00EB3F67"/>
    <w:rsid w:val="00EB44C9"/>
    <w:rsid w:val="00EB6483"/>
    <w:rsid w:val="00EC1453"/>
    <w:rsid w:val="00EC587F"/>
    <w:rsid w:val="00ED05A9"/>
    <w:rsid w:val="00ED223B"/>
    <w:rsid w:val="00ED31B0"/>
    <w:rsid w:val="00ED7A91"/>
    <w:rsid w:val="00EE01FA"/>
    <w:rsid w:val="00EE6089"/>
    <w:rsid w:val="00F00398"/>
    <w:rsid w:val="00F05AB1"/>
    <w:rsid w:val="00F12ABC"/>
    <w:rsid w:val="00F1345E"/>
    <w:rsid w:val="00F20C47"/>
    <w:rsid w:val="00F20C69"/>
    <w:rsid w:val="00F22F53"/>
    <w:rsid w:val="00F279F5"/>
    <w:rsid w:val="00F34432"/>
    <w:rsid w:val="00F441B9"/>
    <w:rsid w:val="00F506B5"/>
    <w:rsid w:val="00F51B50"/>
    <w:rsid w:val="00F5354B"/>
    <w:rsid w:val="00F54A2C"/>
    <w:rsid w:val="00F56D84"/>
    <w:rsid w:val="00F63712"/>
    <w:rsid w:val="00F67B79"/>
    <w:rsid w:val="00F73AF1"/>
    <w:rsid w:val="00F755CD"/>
    <w:rsid w:val="00F76B03"/>
    <w:rsid w:val="00F83BDA"/>
    <w:rsid w:val="00F8476A"/>
    <w:rsid w:val="00F94336"/>
    <w:rsid w:val="00F94828"/>
    <w:rsid w:val="00FA11E3"/>
    <w:rsid w:val="00FA1798"/>
    <w:rsid w:val="00FA369E"/>
    <w:rsid w:val="00FB5ED8"/>
    <w:rsid w:val="00FB72FB"/>
    <w:rsid w:val="00FB7F28"/>
    <w:rsid w:val="00FC2A33"/>
    <w:rsid w:val="00FD18D7"/>
    <w:rsid w:val="00FD1905"/>
    <w:rsid w:val="00FE134A"/>
    <w:rsid w:val="00FE2785"/>
    <w:rsid w:val="00FF007C"/>
    <w:rsid w:val="00FF2C33"/>
    <w:rsid w:val="00FF4251"/>
    <w:rsid w:val="00FF4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7A"/>
    <w:pPr>
      <w:suppressAutoHyphens/>
      <w:spacing w:line="100" w:lineRule="atLeast"/>
      <w:ind w:left="0" w:firstLine="0"/>
      <w:jc w:val="lef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267A"/>
    <w:pPr>
      <w:ind w:left="720"/>
    </w:pPr>
  </w:style>
  <w:style w:type="paragraph" w:styleId="BodyText2">
    <w:name w:val="Body Text 2"/>
    <w:basedOn w:val="Normal"/>
    <w:link w:val="BodyText2Char"/>
    <w:rsid w:val="00A3267A"/>
    <w:pPr>
      <w:spacing w:after="120" w:line="480" w:lineRule="auto"/>
    </w:pPr>
  </w:style>
  <w:style w:type="character" w:customStyle="1" w:styleId="BodyText2Char">
    <w:name w:val="Body Text 2 Char"/>
    <w:basedOn w:val="DefaultParagraphFont"/>
    <w:link w:val="BodyText2"/>
    <w:rsid w:val="00A3267A"/>
    <w:rPr>
      <w:rFonts w:ascii="Times New Roman" w:eastAsia="Arial Unicode MS" w:hAnsi="Times New Roman" w:cs="Times New Roman"/>
      <w:color w:val="000000"/>
      <w:kern w:val="1"/>
      <w:sz w:val="24"/>
      <w:szCs w:val="24"/>
      <w:lang w:eastAsia="ar-SA"/>
    </w:rPr>
  </w:style>
  <w:style w:type="character" w:styleId="Hyperlink">
    <w:name w:val="Hyperlink"/>
    <w:uiPriority w:val="99"/>
    <w:rsid w:val="00A3267A"/>
    <w:rPr>
      <w:color w:val="0000FF"/>
      <w:u w:val="single"/>
    </w:rPr>
  </w:style>
  <w:style w:type="character" w:styleId="Strong">
    <w:name w:val="Strong"/>
    <w:qFormat/>
    <w:rsid w:val="00A3267A"/>
    <w:rPr>
      <w:b/>
      <w:bCs/>
    </w:rPr>
  </w:style>
  <w:style w:type="paragraph" w:styleId="BodyText3">
    <w:name w:val="Body Text 3"/>
    <w:basedOn w:val="Normal"/>
    <w:link w:val="BodyText3Char"/>
    <w:rsid w:val="00A3267A"/>
    <w:pPr>
      <w:spacing w:after="120"/>
    </w:pPr>
    <w:rPr>
      <w:rFonts w:eastAsia="Times New Roman"/>
      <w:sz w:val="16"/>
      <w:szCs w:val="16"/>
    </w:rPr>
  </w:style>
  <w:style w:type="character" w:customStyle="1" w:styleId="BodyText3Char">
    <w:name w:val="Body Text 3 Char"/>
    <w:basedOn w:val="DefaultParagraphFont"/>
    <w:link w:val="BodyText3"/>
    <w:rsid w:val="00A3267A"/>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uiPriority w:val="99"/>
    <w:rsid w:val="00A3267A"/>
    <w:pPr>
      <w:tabs>
        <w:tab w:val="center" w:pos="4680"/>
        <w:tab w:val="right" w:pos="9360"/>
      </w:tabs>
    </w:pPr>
  </w:style>
  <w:style w:type="character" w:customStyle="1" w:styleId="HeaderChar">
    <w:name w:val="Header Char"/>
    <w:basedOn w:val="DefaultParagraphFont"/>
    <w:link w:val="Header"/>
    <w:uiPriority w:val="99"/>
    <w:rsid w:val="00A32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rsid w:val="00A3267A"/>
    <w:pPr>
      <w:tabs>
        <w:tab w:val="center" w:pos="4680"/>
        <w:tab w:val="right" w:pos="9360"/>
      </w:tabs>
    </w:pPr>
  </w:style>
  <w:style w:type="character" w:customStyle="1" w:styleId="FooterChar">
    <w:name w:val="Footer Char"/>
    <w:basedOn w:val="DefaultParagraphFont"/>
    <w:link w:val="Footer"/>
    <w:uiPriority w:val="99"/>
    <w:rsid w:val="00A3267A"/>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rsid w:val="00A3267A"/>
    <w:pPr>
      <w:spacing w:after="120"/>
    </w:pPr>
  </w:style>
  <w:style w:type="character" w:customStyle="1" w:styleId="BodyTextChar">
    <w:name w:val="Body Text Char"/>
    <w:basedOn w:val="DefaultParagraphFont"/>
    <w:link w:val="BodyText"/>
    <w:rsid w:val="00A3267A"/>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A3267A"/>
    <w:pPr>
      <w:spacing w:after="120" w:line="480" w:lineRule="auto"/>
      <w:ind w:left="360"/>
    </w:pPr>
  </w:style>
  <w:style w:type="character" w:customStyle="1" w:styleId="BodyTextIndent2Char">
    <w:name w:val="Body Text Indent 2 Char"/>
    <w:basedOn w:val="DefaultParagraphFont"/>
    <w:link w:val="BodyTextIndent2"/>
    <w:rsid w:val="00A3267A"/>
    <w:rPr>
      <w:rFonts w:ascii="Times New Roman" w:eastAsia="Arial Unicode MS" w:hAnsi="Times New Roman" w:cs="Times New Roman"/>
      <w:color w:val="000000"/>
      <w:kern w:val="1"/>
      <w:sz w:val="24"/>
      <w:szCs w:val="24"/>
      <w:lang w:eastAsia="ar-SA"/>
    </w:rPr>
  </w:style>
  <w:style w:type="paragraph" w:customStyle="1" w:styleId="Default">
    <w:name w:val="Default"/>
    <w:rsid w:val="00A3267A"/>
    <w:pPr>
      <w:autoSpaceDE w:val="0"/>
      <w:autoSpaceDN w:val="0"/>
      <w:adjustRightInd w:val="0"/>
      <w:ind w:left="0" w:firstLine="0"/>
      <w:jc w:val="left"/>
    </w:pPr>
    <w:rPr>
      <w:rFonts w:ascii="Arial" w:eastAsia="Calibri" w:hAnsi="Arial" w:cs="Arial"/>
      <w:color w:val="000000"/>
      <w:sz w:val="24"/>
      <w:szCs w:val="24"/>
      <w:lang w:val="en-GB" w:eastAsia="en-GB"/>
    </w:rPr>
  </w:style>
  <w:style w:type="paragraph" w:styleId="BalloonText">
    <w:name w:val="Balloon Text"/>
    <w:basedOn w:val="Normal"/>
    <w:link w:val="BalloonTextChar"/>
    <w:rsid w:val="00A326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267A"/>
    <w:rPr>
      <w:rFonts w:ascii="Tahoma" w:eastAsia="Arial Unicode MS" w:hAnsi="Tahoma" w:cs="Tahoma"/>
      <w:color w:val="000000"/>
      <w:kern w:val="1"/>
      <w:sz w:val="16"/>
      <w:szCs w:val="16"/>
      <w:lang w:eastAsia="ar-SA"/>
    </w:rPr>
  </w:style>
  <w:style w:type="paragraph" w:customStyle="1" w:styleId="76608A07321344F88504CED91DFFE135">
    <w:name w:val="76608A07321344F88504CED91DFFE135"/>
    <w:rsid w:val="00A3267A"/>
    <w:pPr>
      <w:spacing w:after="200" w:line="276" w:lineRule="auto"/>
      <w:ind w:left="0" w:firstLine="0"/>
      <w:jc w:val="left"/>
    </w:pPr>
    <w:rPr>
      <w:rFonts w:ascii="Calibri" w:eastAsia="Times New Roman" w:hAnsi="Calibri" w:cs="Times New Roman"/>
    </w:rPr>
  </w:style>
  <w:style w:type="table" w:styleId="TableGrid">
    <w:name w:val="Table Grid"/>
    <w:basedOn w:val="TableNormal"/>
    <w:rsid w:val="00A3267A"/>
    <w:pPr>
      <w:ind w:left="0"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97C2D"/>
    <w:pPr>
      <w:ind w:left="0" w:firstLine="0"/>
      <w:jc w:val="left"/>
    </w:pPr>
    <w:rPr>
      <w:rFonts w:eastAsiaTheme="minorEastAsia"/>
    </w:rPr>
  </w:style>
  <w:style w:type="character" w:customStyle="1" w:styleId="NoSpacingChar">
    <w:name w:val="No Spacing Char"/>
    <w:basedOn w:val="DefaultParagraphFont"/>
    <w:link w:val="NoSpacing"/>
    <w:uiPriority w:val="1"/>
    <w:rsid w:val="00597C2D"/>
    <w:rPr>
      <w:rFonts w:eastAsiaTheme="minorEastAsia"/>
    </w:rPr>
  </w:style>
</w:styles>
</file>

<file path=word/webSettings.xml><?xml version="1.0" encoding="utf-8"?>
<w:webSettings xmlns:r="http://schemas.openxmlformats.org/officeDocument/2006/relationships" xmlns:w="http://schemas.openxmlformats.org/wordprocessingml/2006/main">
  <w:divs>
    <w:div w:id="20703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rzs.go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tyles" Target="style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Јануар 2017. године</PublishDate>
  <Abstract>У ПОСТУПКУ ЈАВНЕ НАБАВКЕ МАЛЕ ВРЕДНОСТИ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6E7FE1-BD48-43A0-92F9-9096CDF1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34</Pages>
  <Words>9369</Words>
  <Characters>53405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КОНКУРСНА ДОКУМЕНТАЦИЈА</vt:lpstr>
    </vt:vector>
  </TitlesOfParts>
  <Company/>
  <LinksUpToDate>false</LinksUpToDate>
  <CharactersWithSpaces>62649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ЗА ЈАВНУ НАБАВКУ УСЛУГА – извођење ексурзија за ученике 8 разреда у школској 2018/2019. години</dc:subject>
  <dc:creator>Korisnik</dc:creator>
  <cp:keywords/>
  <dc:description/>
  <cp:lastModifiedBy>Korisnik</cp:lastModifiedBy>
  <cp:revision>472</cp:revision>
  <cp:lastPrinted>2017-02-03T10:54:00Z</cp:lastPrinted>
  <dcterms:created xsi:type="dcterms:W3CDTF">2014-08-01T07:52:00Z</dcterms:created>
  <dcterms:modified xsi:type="dcterms:W3CDTF">2018-09-18T06:45:00Z</dcterms:modified>
</cp:coreProperties>
</file>